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157F1792"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37D01E5"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70DFE">
            <w:rPr>
              <w:rFonts w:cs="Arial"/>
              <w:color w:val="0060B8"/>
              <w:sz w:val="72"/>
              <w:szCs w:val="70"/>
            </w:rPr>
            <w:t>Indicators No Longer in QOF (INLIQ)</w:t>
          </w:r>
        </w:sdtContent>
      </w:sdt>
      <w:r w:rsidR="00850BDD" w:rsidRPr="00473334">
        <w:rPr>
          <w:rFonts w:cs="Arial"/>
          <w:color w:val="0060B8"/>
          <w:sz w:val="72"/>
          <w:szCs w:val="70"/>
        </w:rPr>
        <w:t xml:space="preserve"> </w:t>
      </w:r>
      <w:r w:rsidR="00DF7FE8">
        <w:rPr>
          <w:rFonts w:cs="Arial"/>
          <w:color w:val="0060B8"/>
          <w:sz w:val="72"/>
          <w:szCs w:val="70"/>
        </w:rPr>
        <w:t>202</w:t>
      </w:r>
      <w:r w:rsidR="000E16D6">
        <w:rPr>
          <w:rFonts w:cs="Arial"/>
          <w:color w:val="0060B8"/>
          <w:sz w:val="72"/>
          <w:szCs w:val="70"/>
        </w:rPr>
        <w:t>3</w:t>
      </w:r>
      <w:r w:rsidR="006E09C7">
        <w:rPr>
          <w:rFonts w:cs="Arial"/>
          <w:color w:val="0060B8"/>
          <w:sz w:val="72"/>
          <w:szCs w:val="70"/>
        </w:rPr>
        <w:t>/2</w:t>
      </w:r>
      <w:r w:rsidR="000E16D6">
        <w:rPr>
          <w:rFonts w:cs="Arial"/>
          <w:color w:val="0060B8"/>
          <w:sz w:val="72"/>
          <w:szCs w:val="70"/>
        </w:rPr>
        <w:t>4</w:t>
      </w:r>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8A403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252D7B8"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General Practice Specification and Extraction Service (GPSES)</w:t>
      </w:r>
      <w:r w:rsidR="00473334" w:rsidRPr="006F0CA9">
        <w:rPr>
          <w:rFonts w:cs="Arial"/>
          <w:color w:val="005EB8"/>
          <w:sz w:val="24"/>
          <w:szCs w:val="35"/>
          <w:u w:val="none"/>
        </w:rPr>
        <w:t xml:space="preserve">, NHS </w:t>
      </w:r>
      <w:r w:rsidR="003F364A" w:rsidRPr="003F364A">
        <w:rPr>
          <w:rFonts w:cs="Arial"/>
          <w:color w:val="005EB8"/>
          <w:sz w:val="24"/>
          <w:szCs w:val="35"/>
          <w:u w:val="none"/>
        </w:rPr>
        <w:t>England</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351BA28C" w:rsidR="003D34D4" w:rsidRPr="0047333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9E0796">
            <w:rPr>
              <w:rFonts w:cs="Arial"/>
              <w:color w:val="0060B8"/>
              <w:sz w:val="24"/>
              <w:szCs w:val="35"/>
              <w:u w:val="none"/>
            </w:rPr>
            <w:t>01/04/202</w:t>
          </w:r>
          <w:r w:rsidR="000E16D6">
            <w:rPr>
              <w:rFonts w:cs="Arial"/>
              <w:color w:val="0060B8"/>
              <w:sz w:val="24"/>
              <w:szCs w:val="35"/>
              <w:u w:val="none"/>
            </w:rPr>
            <w:t>3</w:t>
          </w:r>
        </w:sdtContent>
      </w:sdt>
    </w:p>
    <w:p w14:paraId="5DB89B11" w14:textId="77777777" w:rsidR="003B625C" w:rsidRPr="00473334" w:rsidRDefault="003B625C" w:rsidP="000451A4">
      <w:pPr>
        <w:pStyle w:val="TOC1"/>
        <w:pBdr>
          <w:top w:val="none" w:sz="0" w:space="0" w:color="auto"/>
          <w:bottom w:val="none" w:sz="0" w:space="0" w:color="auto"/>
        </w:pBdr>
        <w:tabs>
          <w:tab w:val="left" w:pos="1418"/>
        </w:tabs>
        <w:rPr>
          <w:sz w:val="20"/>
        </w:rPr>
      </w:pPr>
    </w:p>
    <w:p w14:paraId="5DB89B12" w14:textId="34199EB1"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350DB7">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pPr>
            <w:pStyle w:val="TOCHeading"/>
            <w:rPr>
              <w:rFonts w:ascii="Arial" w:hAnsi="Arial" w:cs="Arial"/>
              <w:color w:val="0060B8"/>
              <w:sz w:val="42"/>
              <w:szCs w:val="42"/>
            </w:rPr>
          </w:pPr>
          <w:r w:rsidRPr="00473334">
            <w:rPr>
              <w:rFonts w:ascii="Arial" w:hAnsi="Arial" w:cs="Arial"/>
              <w:color w:val="0060B8"/>
              <w:sz w:val="42"/>
              <w:szCs w:val="42"/>
            </w:rPr>
            <w:t>Contents</w:t>
          </w:r>
        </w:p>
        <w:p w14:paraId="09864927" w14:textId="4F3AF949" w:rsidR="00D3130C"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2915966" w:history="1">
            <w:r w:rsidR="00D3130C" w:rsidRPr="00F11580">
              <w:rPr>
                <w:rStyle w:val="Hyperlink"/>
                <w:noProof/>
              </w:rPr>
              <w:t>1. Amendment history</w:t>
            </w:r>
            <w:r w:rsidR="00D3130C">
              <w:rPr>
                <w:noProof/>
                <w:webHidden/>
              </w:rPr>
              <w:tab/>
            </w:r>
            <w:r w:rsidR="00D3130C">
              <w:rPr>
                <w:noProof/>
                <w:webHidden/>
              </w:rPr>
              <w:fldChar w:fldCharType="begin"/>
            </w:r>
            <w:r w:rsidR="00D3130C">
              <w:rPr>
                <w:noProof/>
                <w:webHidden/>
              </w:rPr>
              <w:instrText xml:space="preserve"> PAGEREF _Toc142915966 \h </w:instrText>
            </w:r>
            <w:r w:rsidR="00D3130C">
              <w:rPr>
                <w:noProof/>
                <w:webHidden/>
              </w:rPr>
            </w:r>
            <w:r w:rsidR="00D3130C">
              <w:rPr>
                <w:noProof/>
                <w:webHidden/>
              </w:rPr>
              <w:fldChar w:fldCharType="separate"/>
            </w:r>
            <w:r w:rsidR="00D3130C">
              <w:rPr>
                <w:noProof/>
                <w:webHidden/>
              </w:rPr>
              <w:t>4</w:t>
            </w:r>
            <w:r w:rsidR="00D3130C">
              <w:rPr>
                <w:noProof/>
                <w:webHidden/>
              </w:rPr>
              <w:fldChar w:fldCharType="end"/>
            </w:r>
          </w:hyperlink>
        </w:p>
        <w:p w14:paraId="7FB121E0" w14:textId="7118D3F6" w:rsidR="00D3130C" w:rsidRDefault="008A403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2915967" w:history="1">
            <w:r w:rsidR="00D3130C" w:rsidRPr="00F11580">
              <w:rPr>
                <w:rStyle w:val="Hyperlink"/>
                <w:noProof/>
              </w:rPr>
              <w:t>2. Background</w:t>
            </w:r>
            <w:r w:rsidR="00D3130C">
              <w:rPr>
                <w:noProof/>
                <w:webHidden/>
              </w:rPr>
              <w:tab/>
            </w:r>
            <w:r w:rsidR="00D3130C">
              <w:rPr>
                <w:noProof/>
                <w:webHidden/>
              </w:rPr>
              <w:fldChar w:fldCharType="begin"/>
            </w:r>
            <w:r w:rsidR="00D3130C">
              <w:rPr>
                <w:noProof/>
                <w:webHidden/>
              </w:rPr>
              <w:instrText xml:space="preserve"> PAGEREF _Toc142915967 \h </w:instrText>
            </w:r>
            <w:r w:rsidR="00D3130C">
              <w:rPr>
                <w:noProof/>
                <w:webHidden/>
              </w:rPr>
            </w:r>
            <w:r w:rsidR="00D3130C">
              <w:rPr>
                <w:noProof/>
                <w:webHidden/>
              </w:rPr>
              <w:fldChar w:fldCharType="separate"/>
            </w:r>
            <w:r w:rsidR="00D3130C">
              <w:rPr>
                <w:noProof/>
                <w:webHidden/>
              </w:rPr>
              <w:t>5</w:t>
            </w:r>
            <w:r w:rsidR="00D3130C">
              <w:rPr>
                <w:noProof/>
                <w:webHidden/>
              </w:rPr>
              <w:fldChar w:fldCharType="end"/>
            </w:r>
          </w:hyperlink>
        </w:p>
        <w:p w14:paraId="496D7DDE" w14:textId="7B0EC368"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68" w:history="1">
            <w:r w:rsidR="00D3130C" w:rsidRPr="00F11580">
              <w:rPr>
                <w:rStyle w:val="Hyperlink"/>
                <w:noProof/>
              </w:rPr>
              <w:t>2.1.</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Document purpose</w:t>
            </w:r>
            <w:r w:rsidR="00D3130C">
              <w:rPr>
                <w:noProof/>
                <w:webHidden/>
              </w:rPr>
              <w:tab/>
            </w:r>
            <w:r w:rsidR="00D3130C">
              <w:rPr>
                <w:noProof/>
                <w:webHidden/>
              </w:rPr>
              <w:fldChar w:fldCharType="begin"/>
            </w:r>
            <w:r w:rsidR="00D3130C">
              <w:rPr>
                <w:noProof/>
                <w:webHidden/>
              </w:rPr>
              <w:instrText xml:space="preserve"> PAGEREF _Toc142915968 \h </w:instrText>
            </w:r>
            <w:r w:rsidR="00D3130C">
              <w:rPr>
                <w:noProof/>
                <w:webHidden/>
              </w:rPr>
            </w:r>
            <w:r w:rsidR="00D3130C">
              <w:rPr>
                <w:noProof/>
                <w:webHidden/>
              </w:rPr>
              <w:fldChar w:fldCharType="separate"/>
            </w:r>
            <w:r w:rsidR="00D3130C">
              <w:rPr>
                <w:noProof/>
                <w:webHidden/>
              </w:rPr>
              <w:t>5</w:t>
            </w:r>
            <w:r w:rsidR="00D3130C">
              <w:rPr>
                <w:noProof/>
                <w:webHidden/>
              </w:rPr>
              <w:fldChar w:fldCharType="end"/>
            </w:r>
          </w:hyperlink>
        </w:p>
        <w:p w14:paraId="08829248" w14:textId="13DF883D"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69" w:history="1">
            <w:r w:rsidR="00D3130C" w:rsidRPr="00F11580">
              <w:rPr>
                <w:rStyle w:val="Hyperlink"/>
                <w:noProof/>
              </w:rPr>
              <w:t>2.2.</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Business rules supporting information</w:t>
            </w:r>
            <w:r w:rsidR="00D3130C">
              <w:rPr>
                <w:noProof/>
                <w:webHidden/>
              </w:rPr>
              <w:tab/>
            </w:r>
            <w:r w:rsidR="00D3130C">
              <w:rPr>
                <w:noProof/>
                <w:webHidden/>
              </w:rPr>
              <w:fldChar w:fldCharType="begin"/>
            </w:r>
            <w:r w:rsidR="00D3130C">
              <w:rPr>
                <w:noProof/>
                <w:webHidden/>
              </w:rPr>
              <w:instrText xml:space="preserve"> PAGEREF _Toc142915969 \h </w:instrText>
            </w:r>
            <w:r w:rsidR="00D3130C">
              <w:rPr>
                <w:noProof/>
                <w:webHidden/>
              </w:rPr>
            </w:r>
            <w:r w:rsidR="00D3130C">
              <w:rPr>
                <w:noProof/>
                <w:webHidden/>
              </w:rPr>
              <w:fldChar w:fldCharType="separate"/>
            </w:r>
            <w:r w:rsidR="00D3130C">
              <w:rPr>
                <w:noProof/>
                <w:webHidden/>
              </w:rPr>
              <w:t>5</w:t>
            </w:r>
            <w:r w:rsidR="00D3130C">
              <w:rPr>
                <w:noProof/>
                <w:webHidden/>
              </w:rPr>
              <w:fldChar w:fldCharType="end"/>
            </w:r>
          </w:hyperlink>
        </w:p>
        <w:p w14:paraId="14328576" w14:textId="25F2F33A"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70" w:history="1">
            <w:r w:rsidR="00D3130C" w:rsidRPr="00F11580">
              <w:rPr>
                <w:rStyle w:val="Hyperlink"/>
                <w:noProof/>
              </w:rPr>
              <w:t>2.3.</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Clinical codes</w:t>
            </w:r>
            <w:r w:rsidR="00D3130C">
              <w:rPr>
                <w:noProof/>
                <w:webHidden/>
              </w:rPr>
              <w:tab/>
            </w:r>
            <w:r w:rsidR="00D3130C">
              <w:rPr>
                <w:noProof/>
                <w:webHidden/>
              </w:rPr>
              <w:fldChar w:fldCharType="begin"/>
            </w:r>
            <w:r w:rsidR="00D3130C">
              <w:rPr>
                <w:noProof/>
                <w:webHidden/>
              </w:rPr>
              <w:instrText xml:space="preserve"> PAGEREF _Toc142915970 \h </w:instrText>
            </w:r>
            <w:r w:rsidR="00D3130C">
              <w:rPr>
                <w:noProof/>
                <w:webHidden/>
              </w:rPr>
            </w:r>
            <w:r w:rsidR="00D3130C">
              <w:rPr>
                <w:noProof/>
                <w:webHidden/>
              </w:rPr>
              <w:fldChar w:fldCharType="separate"/>
            </w:r>
            <w:r w:rsidR="00D3130C">
              <w:rPr>
                <w:noProof/>
                <w:webHidden/>
              </w:rPr>
              <w:t>6</w:t>
            </w:r>
            <w:r w:rsidR="00D3130C">
              <w:rPr>
                <w:noProof/>
                <w:webHidden/>
              </w:rPr>
              <w:fldChar w:fldCharType="end"/>
            </w:r>
          </w:hyperlink>
        </w:p>
        <w:p w14:paraId="7136C745" w14:textId="3264AFE6"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71" w:history="1">
            <w:r w:rsidR="00D3130C" w:rsidRPr="00F11580">
              <w:rPr>
                <w:rStyle w:val="Hyperlink"/>
                <w:noProof/>
              </w:rPr>
              <w:t>2.4.</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Guidance</w:t>
            </w:r>
            <w:r w:rsidR="00D3130C">
              <w:rPr>
                <w:noProof/>
                <w:webHidden/>
              </w:rPr>
              <w:tab/>
            </w:r>
            <w:r w:rsidR="00D3130C">
              <w:rPr>
                <w:noProof/>
                <w:webHidden/>
              </w:rPr>
              <w:fldChar w:fldCharType="begin"/>
            </w:r>
            <w:r w:rsidR="00D3130C">
              <w:rPr>
                <w:noProof/>
                <w:webHidden/>
              </w:rPr>
              <w:instrText xml:space="preserve"> PAGEREF _Toc142915971 \h </w:instrText>
            </w:r>
            <w:r w:rsidR="00D3130C">
              <w:rPr>
                <w:noProof/>
                <w:webHidden/>
              </w:rPr>
            </w:r>
            <w:r w:rsidR="00D3130C">
              <w:rPr>
                <w:noProof/>
                <w:webHidden/>
              </w:rPr>
              <w:fldChar w:fldCharType="separate"/>
            </w:r>
            <w:r w:rsidR="00D3130C">
              <w:rPr>
                <w:noProof/>
                <w:webHidden/>
              </w:rPr>
              <w:t>6</w:t>
            </w:r>
            <w:r w:rsidR="00D3130C">
              <w:rPr>
                <w:noProof/>
                <w:webHidden/>
              </w:rPr>
              <w:fldChar w:fldCharType="end"/>
            </w:r>
          </w:hyperlink>
        </w:p>
        <w:p w14:paraId="5D87A63D" w14:textId="710AE208"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72" w:history="1">
            <w:r w:rsidR="00D3130C" w:rsidRPr="00F11580">
              <w:rPr>
                <w:rStyle w:val="Hyperlink"/>
                <w:noProof/>
              </w:rPr>
              <w:t>2.5.</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System prompts</w:t>
            </w:r>
            <w:r w:rsidR="00D3130C">
              <w:rPr>
                <w:noProof/>
                <w:webHidden/>
              </w:rPr>
              <w:tab/>
            </w:r>
            <w:r w:rsidR="00D3130C">
              <w:rPr>
                <w:noProof/>
                <w:webHidden/>
              </w:rPr>
              <w:fldChar w:fldCharType="begin"/>
            </w:r>
            <w:r w:rsidR="00D3130C">
              <w:rPr>
                <w:noProof/>
                <w:webHidden/>
              </w:rPr>
              <w:instrText xml:space="preserve"> PAGEREF _Toc142915972 \h </w:instrText>
            </w:r>
            <w:r w:rsidR="00D3130C">
              <w:rPr>
                <w:noProof/>
                <w:webHidden/>
              </w:rPr>
            </w:r>
            <w:r w:rsidR="00D3130C">
              <w:rPr>
                <w:noProof/>
                <w:webHidden/>
              </w:rPr>
              <w:fldChar w:fldCharType="separate"/>
            </w:r>
            <w:r w:rsidR="00D3130C">
              <w:rPr>
                <w:noProof/>
                <w:webHidden/>
              </w:rPr>
              <w:t>6</w:t>
            </w:r>
            <w:r w:rsidR="00D3130C">
              <w:rPr>
                <w:noProof/>
                <w:webHidden/>
              </w:rPr>
              <w:fldChar w:fldCharType="end"/>
            </w:r>
          </w:hyperlink>
        </w:p>
        <w:p w14:paraId="38015BE3" w14:textId="2F64BAFC" w:rsidR="00D3130C" w:rsidRDefault="008A403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2915973" w:history="1">
            <w:r w:rsidR="00D3130C" w:rsidRPr="00F11580">
              <w:rPr>
                <w:rStyle w:val="Hyperlink"/>
                <w:noProof/>
              </w:rPr>
              <w:t>3. Dataset specification</w:t>
            </w:r>
            <w:r w:rsidR="00D3130C">
              <w:rPr>
                <w:noProof/>
                <w:webHidden/>
              </w:rPr>
              <w:tab/>
            </w:r>
            <w:r w:rsidR="00D3130C">
              <w:rPr>
                <w:noProof/>
                <w:webHidden/>
              </w:rPr>
              <w:fldChar w:fldCharType="begin"/>
            </w:r>
            <w:r w:rsidR="00D3130C">
              <w:rPr>
                <w:noProof/>
                <w:webHidden/>
              </w:rPr>
              <w:instrText xml:space="preserve"> PAGEREF _Toc142915973 \h </w:instrText>
            </w:r>
            <w:r w:rsidR="00D3130C">
              <w:rPr>
                <w:noProof/>
                <w:webHidden/>
              </w:rPr>
            </w:r>
            <w:r w:rsidR="00D3130C">
              <w:rPr>
                <w:noProof/>
                <w:webHidden/>
              </w:rPr>
              <w:fldChar w:fldCharType="separate"/>
            </w:r>
            <w:r w:rsidR="00D3130C">
              <w:rPr>
                <w:noProof/>
                <w:webHidden/>
              </w:rPr>
              <w:t>7</w:t>
            </w:r>
            <w:r w:rsidR="00D3130C">
              <w:rPr>
                <w:noProof/>
                <w:webHidden/>
              </w:rPr>
              <w:fldChar w:fldCharType="end"/>
            </w:r>
          </w:hyperlink>
        </w:p>
        <w:p w14:paraId="272ED242" w14:textId="7EE47B97"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74" w:history="1">
            <w:r w:rsidR="00D3130C" w:rsidRPr="00F11580">
              <w:rPr>
                <w:rStyle w:val="Hyperlink"/>
                <w:noProof/>
              </w:rPr>
              <w:t>3.1</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Qualifying dates</w:t>
            </w:r>
            <w:r w:rsidR="00D3130C">
              <w:rPr>
                <w:noProof/>
                <w:webHidden/>
              </w:rPr>
              <w:tab/>
            </w:r>
            <w:r w:rsidR="00D3130C">
              <w:rPr>
                <w:noProof/>
                <w:webHidden/>
              </w:rPr>
              <w:fldChar w:fldCharType="begin"/>
            </w:r>
            <w:r w:rsidR="00D3130C">
              <w:rPr>
                <w:noProof/>
                <w:webHidden/>
              </w:rPr>
              <w:instrText xml:space="preserve"> PAGEREF _Toc142915974 \h </w:instrText>
            </w:r>
            <w:r w:rsidR="00D3130C">
              <w:rPr>
                <w:noProof/>
                <w:webHidden/>
              </w:rPr>
            </w:r>
            <w:r w:rsidR="00D3130C">
              <w:rPr>
                <w:noProof/>
                <w:webHidden/>
              </w:rPr>
              <w:fldChar w:fldCharType="separate"/>
            </w:r>
            <w:r w:rsidR="00D3130C">
              <w:rPr>
                <w:noProof/>
                <w:webHidden/>
              </w:rPr>
              <w:t>7</w:t>
            </w:r>
            <w:r w:rsidR="00D3130C">
              <w:rPr>
                <w:noProof/>
                <w:webHidden/>
              </w:rPr>
              <w:fldChar w:fldCharType="end"/>
            </w:r>
          </w:hyperlink>
        </w:p>
        <w:p w14:paraId="4A44E9B2" w14:textId="6D38E598"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75" w:history="1">
            <w:r w:rsidR="00D3130C" w:rsidRPr="00F11580">
              <w:rPr>
                <w:rStyle w:val="Hyperlink"/>
                <w:noProof/>
                <w:lang w:eastAsia="en-GB"/>
              </w:rPr>
              <w:t>3.2</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lang w:eastAsia="en-GB"/>
              </w:rPr>
              <w:t>Patient selection criteria</w:t>
            </w:r>
            <w:r w:rsidR="00D3130C">
              <w:rPr>
                <w:noProof/>
                <w:webHidden/>
              </w:rPr>
              <w:tab/>
            </w:r>
            <w:r w:rsidR="00D3130C">
              <w:rPr>
                <w:noProof/>
                <w:webHidden/>
              </w:rPr>
              <w:fldChar w:fldCharType="begin"/>
            </w:r>
            <w:r w:rsidR="00D3130C">
              <w:rPr>
                <w:noProof/>
                <w:webHidden/>
              </w:rPr>
              <w:instrText xml:space="preserve"> PAGEREF _Toc142915975 \h </w:instrText>
            </w:r>
            <w:r w:rsidR="00D3130C">
              <w:rPr>
                <w:noProof/>
                <w:webHidden/>
              </w:rPr>
            </w:r>
            <w:r w:rsidR="00D3130C">
              <w:rPr>
                <w:noProof/>
                <w:webHidden/>
              </w:rPr>
              <w:fldChar w:fldCharType="separate"/>
            </w:r>
            <w:r w:rsidR="00D3130C">
              <w:rPr>
                <w:noProof/>
                <w:webHidden/>
              </w:rPr>
              <w:t>9</w:t>
            </w:r>
            <w:r w:rsidR="00D3130C">
              <w:rPr>
                <w:noProof/>
                <w:webHidden/>
              </w:rPr>
              <w:fldChar w:fldCharType="end"/>
            </w:r>
          </w:hyperlink>
        </w:p>
        <w:p w14:paraId="50C62296" w14:textId="6E98BA40" w:rsidR="00D3130C" w:rsidRDefault="008A4030">
          <w:pPr>
            <w:pStyle w:val="TOC3"/>
            <w:rPr>
              <w:rFonts w:asciiTheme="minorHAnsi" w:eastAsiaTheme="minorEastAsia" w:hAnsiTheme="minorHAnsi" w:cstheme="minorBidi"/>
              <w:noProof/>
              <w:kern w:val="2"/>
              <w:sz w:val="22"/>
              <w:szCs w:val="22"/>
              <w:lang w:eastAsia="en-GB"/>
              <w14:ligatures w14:val="standardContextual"/>
            </w:rPr>
          </w:pPr>
          <w:hyperlink w:anchor="_Toc142915976" w:history="1">
            <w:r w:rsidR="00D3130C" w:rsidRPr="00F11580">
              <w:rPr>
                <w:rStyle w:val="Hyperlink"/>
                <w:noProof/>
                <w:lang w:eastAsia="en-GB"/>
              </w:rPr>
              <w:t>3.2.1</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lang w:eastAsia="en-GB"/>
              </w:rPr>
              <w:t>GMS registration status</w:t>
            </w:r>
            <w:r w:rsidR="00D3130C">
              <w:rPr>
                <w:noProof/>
                <w:webHidden/>
              </w:rPr>
              <w:tab/>
            </w:r>
            <w:r w:rsidR="00D3130C">
              <w:rPr>
                <w:noProof/>
                <w:webHidden/>
              </w:rPr>
              <w:fldChar w:fldCharType="begin"/>
            </w:r>
            <w:r w:rsidR="00D3130C">
              <w:rPr>
                <w:noProof/>
                <w:webHidden/>
              </w:rPr>
              <w:instrText xml:space="preserve"> PAGEREF _Toc142915976 \h </w:instrText>
            </w:r>
            <w:r w:rsidR="00D3130C">
              <w:rPr>
                <w:noProof/>
                <w:webHidden/>
              </w:rPr>
            </w:r>
            <w:r w:rsidR="00D3130C">
              <w:rPr>
                <w:noProof/>
                <w:webHidden/>
              </w:rPr>
              <w:fldChar w:fldCharType="separate"/>
            </w:r>
            <w:r w:rsidR="00D3130C">
              <w:rPr>
                <w:noProof/>
                <w:webHidden/>
              </w:rPr>
              <w:t>9</w:t>
            </w:r>
            <w:r w:rsidR="00D3130C">
              <w:rPr>
                <w:noProof/>
                <w:webHidden/>
              </w:rPr>
              <w:fldChar w:fldCharType="end"/>
            </w:r>
          </w:hyperlink>
        </w:p>
        <w:p w14:paraId="5C29B4EC" w14:textId="3551E773" w:rsidR="00D3130C" w:rsidRDefault="008A4030">
          <w:pPr>
            <w:pStyle w:val="TOC3"/>
            <w:rPr>
              <w:rFonts w:asciiTheme="minorHAnsi" w:eastAsiaTheme="minorEastAsia" w:hAnsiTheme="minorHAnsi" w:cstheme="minorBidi"/>
              <w:noProof/>
              <w:kern w:val="2"/>
              <w:sz w:val="22"/>
              <w:szCs w:val="22"/>
              <w:lang w:eastAsia="en-GB"/>
              <w14:ligatures w14:val="standardContextual"/>
            </w:rPr>
          </w:pPr>
          <w:hyperlink w:anchor="_Toc142915977" w:history="1">
            <w:r w:rsidR="00D3130C" w:rsidRPr="00F11580">
              <w:rPr>
                <w:rStyle w:val="Hyperlink"/>
                <w:noProof/>
                <w:lang w:eastAsia="en-GB"/>
              </w:rPr>
              <w:t>3.2.2</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lang w:eastAsia="en-GB"/>
              </w:rPr>
              <w:t>Populations</w:t>
            </w:r>
            <w:r w:rsidR="00D3130C">
              <w:rPr>
                <w:noProof/>
                <w:webHidden/>
              </w:rPr>
              <w:tab/>
            </w:r>
            <w:r w:rsidR="00D3130C">
              <w:rPr>
                <w:noProof/>
                <w:webHidden/>
              </w:rPr>
              <w:fldChar w:fldCharType="begin"/>
            </w:r>
            <w:r w:rsidR="00D3130C">
              <w:rPr>
                <w:noProof/>
                <w:webHidden/>
              </w:rPr>
              <w:instrText xml:space="preserve"> PAGEREF _Toc142915977 \h </w:instrText>
            </w:r>
            <w:r w:rsidR="00D3130C">
              <w:rPr>
                <w:noProof/>
                <w:webHidden/>
              </w:rPr>
            </w:r>
            <w:r w:rsidR="00D3130C">
              <w:rPr>
                <w:noProof/>
                <w:webHidden/>
              </w:rPr>
              <w:fldChar w:fldCharType="separate"/>
            </w:r>
            <w:r w:rsidR="00D3130C">
              <w:rPr>
                <w:noProof/>
                <w:webHidden/>
              </w:rPr>
              <w:t>10</w:t>
            </w:r>
            <w:r w:rsidR="00D3130C">
              <w:rPr>
                <w:noProof/>
                <w:webHidden/>
              </w:rPr>
              <w:fldChar w:fldCharType="end"/>
            </w:r>
          </w:hyperlink>
        </w:p>
        <w:p w14:paraId="470EB92C" w14:textId="1F141689" w:rsidR="00D3130C" w:rsidRDefault="008A4030">
          <w:pPr>
            <w:pStyle w:val="TOC3"/>
            <w:rPr>
              <w:rFonts w:asciiTheme="minorHAnsi" w:eastAsiaTheme="minorEastAsia" w:hAnsiTheme="minorHAnsi" w:cstheme="minorBidi"/>
              <w:noProof/>
              <w:kern w:val="2"/>
              <w:sz w:val="22"/>
              <w:szCs w:val="22"/>
              <w:lang w:eastAsia="en-GB"/>
              <w14:ligatures w14:val="standardContextual"/>
            </w:rPr>
          </w:pPr>
          <w:hyperlink w:anchor="_Toc142915978" w:history="1">
            <w:r w:rsidR="00D3130C" w:rsidRPr="00F11580">
              <w:rPr>
                <w:rStyle w:val="Hyperlink"/>
                <w:noProof/>
              </w:rPr>
              <w:t>3.2.3</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Clinical code clusters</w:t>
            </w:r>
            <w:r w:rsidR="00D3130C">
              <w:rPr>
                <w:noProof/>
                <w:webHidden/>
              </w:rPr>
              <w:tab/>
            </w:r>
            <w:r w:rsidR="00D3130C">
              <w:rPr>
                <w:noProof/>
                <w:webHidden/>
              </w:rPr>
              <w:fldChar w:fldCharType="begin"/>
            </w:r>
            <w:r w:rsidR="00D3130C">
              <w:rPr>
                <w:noProof/>
                <w:webHidden/>
              </w:rPr>
              <w:instrText xml:space="preserve"> PAGEREF _Toc142915978 \h </w:instrText>
            </w:r>
            <w:r w:rsidR="00D3130C">
              <w:rPr>
                <w:noProof/>
                <w:webHidden/>
              </w:rPr>
            </w:r>
            <w:r w:rsidR="00D3130C">
              <w:rPr>
                <w:noProof/>
                <w:webHidden/>
              </w:rPr>
              <w:fldChar w:fldCharType="separate"/>
            </w:r>
            <w:r w:rsidR="00D3130C">
              <w:rPr>
                <w:noProof/>
                <w:webHidden/>
              </w:rPr>
              <w:t>12</w:t>
            </w:r>
            <w:r w:rsidR="00D3130C">
              <w:rPr>
                <w:noProof/>
                <w:webHidden/>
              </w:rPr>
              <w:fldChar w:fldCharType="end"/>
            </w:r>
          </w:hyperlink>
        </w:p>
        <w:p w14:paraId="1AE294FE" w14:textId="1AD97B58" w:rsidR="00D3130C" w:rsidRDefault="008A4030">
          <w:pPr>
            <w:pStyle w:val="TOC3"/>
            <w:rPr>
              <w:rFonts w:asciiTheme="minorHAnsi" w:eastAsiaTheme="minorEastAsia" w:hAnsiTheme="minorHAnsi" w:cstheme="minorBidi"/>
              <w:noProof/>
              <w:kern w:val="2"/>
              <w:sz w:val="22"/>
              <w:szCs w:val="22"/>
              <w:lang w:eastAsia="en-GB"/>
              <w14:ligatures w14:val="standardContextual"/>
            </w:rPr>
          </w:pPr>
          <w:hyperlink w:anchor="_Toc142915979" w:history="1">
            <w:r w:rsidR="00D3130C" w:rsidRPr="00F11580">
              <w:rPr>
                <w:rStyle w:val="Hyperlink"/>
                <w:noProof/>
                <w:lang w:eastAsia="en-GB"/>
              </w:rPr>
              <w:t>3.2.4</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lang w:eastAsia="en-GB"/>
              </w:rPr>
              <w:t>Clinical data extraction criteria</w:t>
            </w:r>
            <w:r w:rsidR="00D3130C">
              <w:rPr>
                <w:noProof/>
                <w:webHidden/>
              </w:rPr>
              <w:tab/>
            </w:r>
            <w:r w:rsidR="00D3130C">
              <w:rPr>
                <w:noProof/>
                <w:webHidden/>
              </w:rPr>
              <w:fldChar w:fldCharType="begin"/>
            </w:r>
            <w:r w:rsidR="00D3130C">
              <w:rPr>
                <w:noProof/>
                <w:webHidden/>
              </w:rPr>
              <w:instrText xml:space="preserve"> PAGEREF _Toc142915979 \h </w:instrText>
            </w:r>
            <w:r w:rsidR="00D3130C">
              <w:rPr>
                <w:noProof/>
                <w:webHidden/>
              </w:rPr>
            </w:r>
            <w:r w:rsidR="00D3130C">
              <w:rPr>
                <w:noProof/>
                <w:webHidden/>
              </w:rPr>
              <w:fldChar w:fldCharType="separate"/>
            </w:r>
            <w:r w:rsidR="00D3130C">
              <w:rPr>
                <w:noProof/>
                <w:webHidden/>
              </w:rPr>
              <w:t>13</w:t>
            </w:r>
            <w:r w:rsidR="00D3130C">
              <w:rPr>
                <w:noProof/>
                <w:webHidden/>
              </w:rPr>
              <w:fldChar w:fldCharType="end"/>
            </w:r>
          </w:hyperlink>
        </w:p>
        <w:p w14:paraId="017A9D1C" w14:textId="08DAF258" w:rsidR="00D3130C" w:rsidRDefault="008A403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2915980" w:history="1">
            <w:r w:rsidR="00D3130C" w:rsidRPr="00F11580">
              <w:rPr>
                <w:rStyle w:val="Hyperlink"/>
                <w:noProof/>
              </w:rPr>
              <w:t>4. Outputs</w:t>
            </w:r>
            <w:r w:rsidR="00D3130C">
              <w:rPr>
                <w:noProof/>
                <w:webHidden/>
              </w:rPr>
              <w:tab/>
            </w:r>
            <w:r w:rsidR="00D3130C">
              <w:rPr>
                <w:noProof/>
                <w:webHidden/>
              </w:rPr>
              <w:fldChar w:fldCharType="begin"/>
            </w:r>
            <w:r w:rsidR="00D3130C">
              <w:rPr>
                <w:noProof/>
                <w:webHidden/>
              </w:rPr>
              <w:instrText xml:space="preserve"> PAGEREF _Toc142915980 \h </w:instrText>
            </w:r>
            <w:r w:rsidR="00D3130C">
              <w:rPr>
                <w:noProof/>
                <w:webHidden/>
              </w:rPr>
            </w:r>
            <w:r w:rsidR="00D3130C">
              <w:rPr>
                <w:noProof/>
                <w:webHidden/>
              </w:rPr>
              <w:fldChar w:fldCharType="separate"/>
            </w:r>
            <w:r w:rsidR="00D3130C">
              <w:rPr>
                <w:noProof/>
                <w:webHidden/>
              </w:rPr>
              <w:t>14</w:t>
            </w:r>
            <w:r w:rsidR="00D3130C">
              <w:rPr>
                <w:noProof/>
                <w:webHidden/>
              </w:rPr>
              <w:fldChar w:fldCharType="end"/>
            </w:r>
          </w:hyperlink>
        </w:p>
        <w:p w14:paraId="57E9DD90" w14:textId="64ED601B"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81" w:history="1">
            <w:r w:rsidR="00D3130C" w:rsidRPr="00F11580">
              <w:rPr>
                <w:rStyle w:val="Hyperlink"/>
                <w:noProof/>
              </w:rPr>
              <w:t>4.1.</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Indicator(s)</w:t>
            </w:r>
            <w:r w:rsidR="00D3130C">
              <w:rPr>
                <w:noProof/>
                <w:webHidden/>
              </w:rPr>
              <w:tab/>
            </w:r>
            <w:r w:rsidR="00D3130C">
              <w:rPr>
                <w:noProof/>
                <w:webHidden/>
              </w:rPr>
              <w:fldChar w:fldCharType="begin"/>
            </w:r>
            <w:r w:rsidR="00D3130C">
              <w:rPr>
                <w:noProof/>
                <w:webHidden/>
              </w:rPr>
              <w:instrText xml:space="preserve"> PAGEREF _Toc142915981 \h </w:instrText>
            </w:r>
            <w:r w:rsidR="00D3130C">
              <w:rPr>
                <w:noProof/>
                <w:webHidden/>
              </w:rPr>
            </w:r>
            <w:r w:rsidR="00D3130C">
              <w:rPr>
                <w:noProof/>
                <w:webHidden/>
              </w:rPr>
              <w:fldChar w:fldCharType="separate"/>
            </w:r>
            <w:r w:rsidR="00D3130C">
              <w:rPr>
                <w:noProof/>
                <w:webHidden/>
              </w:rPr>
              <w:t>14</w:t>
            </w:r>
            <w:r w:rsidR="00D3130C">
              <w:rPr>
                <w:noProof/>
                <w:webHidden/>
              </w:rPr>
              <w:fldChar w:fldCharType="end"/>
            </w:r>
          </w:hyperlink>
        </w:p>
        <w:p w14:paraId="41E5C577" w14:textId="1A3C94A8" w:rsidR="00D3130C" w:rsidRDefault="008A4030">
          <w:pPr>
            <w:pStyle w:val="TOC3"/>
            <w:rPr>
              <w:rFonts w:asciiTheme="minorHAnsi" w:eastAsiaTheme="minorEastAsia" w:hAnsiTheme="minorHAnsi" w:cstheme="minorBidi"/>
              <w:noProof/>
              <w:kern w:val="2"/>
              <w:sz w:val="22"/>
              <w:szCs w:val="22"/>
              <w:lang w:eastAsia="en-GB"/>
              <w14:ligatures w14:val="standardContextual"/>
            </w:rPr>
          </w:pPr>
          <w:hyperlink w:anchor="_Toc142915982" w:history="1">
            <w:r w:rsidR="00D3130C" w:rsidRPr="00F11580">
              <w:rPr>
                <w:rStyle w:val="Hyperlink"/>
                <w:noProof/>
              </w:rPr>
              <w:t>OB002</w:t>
            </w:r>
            <w:r w:rsidR="00D3130C">
              <w:rPr>
                <w:noProof/>
                <w:webHidden/>
              </w:rPr>
              <w:tab/>
            </w:r>
            <w:r w:rsidR="00D3130C">
              <w:rPr>
                <w:noProof/>
                <w:webHidden/>
              </w:rPr>
              <w:fldChar w:fldCharType="begin"/>
            </w:r>
            <w:r w:rsidR="00D3130C">
              <w:rPr>
                <w:noProof/>
                <w:webHidden/>
              </w:rPr>
              <w:instrText xml:space="preserve"> PAGEREF _Toc142915982 \h </w:instrText>
            </w:r>
            <w:r w:rsidR="00D3130C">
              <w:rPr>
                <w:noProof/>
                <w:webHidden/>
              </w:rPr>
            </w:r>
            <w:r w:rsidR="00D3130C">
              <w:rPr>
                <w:noProof/>
                <w:webHidden/>
              </w:rPr>
              <w:fldChar w:fldCharType="separate"/>
            </w:r>
            <w:r w:rsidR="00D3130C">
              <w:rPr>
                <w:noProof/>
                <w:webHidden/>
              </w:rPr>
              <w:t>14</w:t>
            </w:r>
            <w:r w:rsidR="00D3130C">
              <w:rPr>
                <w:noProof/>
                <w:webHidden/>
              </w:rPr>
              <w:fldChar w:fldCharType="end"/>
            </w:r>
          </w:hyperlink>
        </w:p>
        <w:p w14:paraId="26D5379B" w14:textId="5B69BE4C"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83" w:history="1">
            <w:r w:rsidR="00D3130C" w:rsidRPr="00F11580">
              <w:rPr>
                <w:rStyle w:val="Hyperlink"/>
                <w:noProof/>
              </w:rPr>
              <w:t>4.2.</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Payment count(s)</w:t>
            </w:r>
            <w:r w:rsidR="00D3130C">
              <w:rPr>
                <w:noProof/>
                <w:webHidden/>
              </w:rPr>
              <w:tab/>
            </w:r>
            <w:r w:rsidR="00D3130C">
              <w:rPr>
                <w:noProof/>
                <w:webHidden/>
              </w:rPr>
              <w:fldChar w:fldCharType="begin"/>
            </w:r>
            <w:r w:rsidR="00D3130C">
              <w:rPr>
                <w:noProof/>
                <w:webHidden/>
              </w:rPr>
              <w:instrText xml:space="preserve"> PAGEREF _Toc142915983 \h </w:instrText>
            </w:r>
            <w:r w:rsidR="00D3130C">
              <w:rPr>
                <w:noProof/>
                <w:webHidden/>
              </w:rPr>
            </w:r>
            <w:r w:rsidR="00D3130C">
              <w:rPr>
                <w:noProof/>
                <w:webHidden/>
              </w:rPr>
              <w:fldChar w:fldCharType="separate"/>
            </w:r>
            <w:r w:rsidR="00D3130C">
              <w:rPr>
                <w:noProof/>
                <w:webHidden/>
              </w:rPr>
              <w:t>15</w:t>
            </w:r>
            <w:r w:rsidR="00D3130C">
              <w:rPr>
                <w:noProof/>
                <w:webHidden/>
              </w:rPr>
              <w:fldChar w:fldCharType="end"/>
            </w:r>
          </w:hyperlink>
        </w:p>
        <w:p w14:paraId="5CC2F2D3" w14:textId="7E3A59F2"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84" w:history="1">
            <w:r w:rsidR="00D3130C" w:rsidRPr="00F11580">
              <w:rPr>
                <w:rStyle w:val="Hyperlink"/>
                <w:noProof/>
              </w:rPr>
              <w:t>4.3.</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Management information count(s)</w:t>
            </w:r>
            <w:r w:rsidR="00D3130C">
              <w:rPr>
                <w:noProof/>
                <w:webHidden/>
              </w:rPr>
              <w:tab/>
            </w:r>
            <w:r w:rsidR="00D3130C">
              <w:rPr>
                <w:noProof/>
                <w:webHidden/>
              </w:rPr>
              <w:fldChar w:fldCharType="begin"/>
            </w:r>
            <w:r w:rsidR="00D3130C">
              <w:rPr>
                <w:noProof/>
                <w:webHidden/>
              </w:rPr>
              <w:instrText xml:space="preserve"> PAGEREF _Toc142915984 \h </w:instrText>
            </w:r>
            <w:r w:rsidR="00D3130C">
              <w:rPr>
                <w:noProof/>
                <w:webHidden/>
              </w:rPr>
            </w:r>
            <w:r w:rsidR="00D3130C">
              <w:rPr>
                <w:noProof/>
                <w:webHidden/>
              </w:rPr>
              <w:fldChar w:fldCharType="separate"/>
            </w:r>
            <w:r w:rsidR="00D3130C">
              <w:rPr>
                <w:noProof/>
                <w:webHidden/>
              </w:rPr>
              <w:t>15</w:t>
            </w:r>
            <w:r w:rsidR="00D3130C">
              <w:rPr>
                <w:noProof/>
                <w:webHidden/>
              </w:rPr>
              <w:fldChar w:fldCharType="end"/>
            </w:r>
          </w:hyperlink>
        </w:p>
        <w:p w14:paraId="3DEA675D" w14:textId="21D45EA2" w:rsidR="00D3130C" w:rsidRDefault="008A4030">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2915985" w:history="1">
            <w:r w:rsidR="00D3130C" w:rsidRPr="00F11580">
              <w:rPr>
                <w:rStyle w:val="Hyperlink"/>
                <w:noProof/>
              </w:rPr>
              <w:t>4.4.</w:t>
            </w:r>
            <w:r w:rsidR="00D3130C">
              <w:rPr>
                <w:rFonts w:asciiTheme="minorHAnsi" w:eastAsiaTheme="minorEastAsia" w:hAnsiTheme="minorHAnsi" w:cstheme="minorBidi"/>
                <w:noProof/>
                <w:kern w:val="2"/>
                <w:sz w:val="22"/>
                <w:szCs w:val="22"/>
                <w:lang w:eastAsia="en-GB"/>
                <w14:ligatures w14:val="standardContextual"/>
              </w:rPr>
              <w:tab/>
            </w:r>
            <w:r w:rsidR="00D3130C" w:rsidRPr="00F11580">
              <w:rPr>
                <w:rStyle w:val="Hyperlink"/>
                <w:noProof/>
              </w:rPr>
              <w:t>Patient-level extract(s)</w:t>
            </w:r>
            <w:r w:rsidR="00D3130C">
              <w:rPr>
                <w:noProof/>
                <w:webHidden/>
              </w:rPr>
              <w:tab/>
            </w:r>
            <w:r w:rsidR="00D3130C">
              <w:rPr>
                <w:noProof/>
                <w:webHidden/>
              </w:rPr>
              <w:fldChar w:fldCharType="begin"/>
            </w:r>
            <w:r w:rsidR="00D3130C">
              <w:rPr>
                <w:noProof/>
                <w:webHidden/>
              </w:rPr>
              <w:instrText xml:space="preserve"> PAGEREF _Toc142915985 \h </w:instrText>
            </w:r>
            <w:r w:rsidR="00D3130C">
              <w:rPr>
                <w:noProof/>
                <w:webHidden/>
              </w:rPr>
            </w:r>
            <w:r w:rsidR="00D3130C">
              <w:rPr>
                <w:noProof/>
                <w:webHidden/>
              </w:rPr>
              <w:fldChar w:fldCharType="separate"/>
            </w:r>
            <w:r w:rsidR="00D3130C">
              <w:rPr>
                <w:noProof/>
                <w:webHidden/>
              </w:rPr>
              <w:t>15</w:t>
            </w:r>
            <w:r w:rsidR="00D3130C">
              <w:rPr>
                <w:noProof/>
                <w:webHidden/>
              </w:rPr>
              <w:fldChar w:fldCharType="end"/>
            </w:r>
          </w:hyperlink>
        </w:p>
        <w:p w14:paraId="648C250A" w14:textId="7EFFDDCE" w:rsidR="00D3130C" w:rsidRDefault="008A4030">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2915986" w:history="1">
            <w:r w:rsidR="00D3130C" w:rsidRPr="00F11580">
              <w:rPr>
                <w:rStyle w:val="Hyperlink"/>
                <w:noProof/>
              </w:rPr>
              <w:t>5. Appendix - supporting data for NHS England GPSES</w:t>
            </w:r>
            <w:r w:rsidR="00D3130C">
              <w:rPr>
                <w:noProof/>
                <w:webHidden/>
              </w:rPr>
              <w:tab/>
            </w:r>
            <w:r w:rsidR="00D3130C">
              <w:rPr>
                <w:noProof/>
                <w:webHidden/>
              </w:rPr>
              <w:fldChar w:fldCharType="begin"/>
            </w:r>
            <w:r w:rsidR="00D3130C">
              <w:rPr>
                <w:noProof/>
                <w:webHidden/>
              </w:rPr>
              <w:instrText xml:space="preserve"> PAGEREF _Toc142915986 \h </w:instrText>
            </w:r>
            <w:r w:rsidR="00D3130C">
              <w:rPr>
                <w:noProof/>
                <w:webHidden/>
              </w:rPr>
            </w:r>
            <w:r w:rsidR="00D3130C">
              <w:rPr>
                <w:noProof/>
                <w:webHidden/>
              </w:rPr>
              <w:fldChar w:fldCharType="separate"/>
            </w:r>
            <w:r w:rsidR="00D3130C">
              <w:rPr>
                <w:noProof/>
                <w:webHidden/>
              </w:rPr>
              <w:t>15</w:t>
            </w:r>
            <w:r w:rsidR="00D3130C">
              <w:rPr>
                <w:noProof/>
                <w:webHidden/>
              </w:rPr>
              <w:fldChar w:fldCharType="end"/>
            </w:r>
          </w:hyperlink>
        </w:p>
        <w:p w14:paraId="14A9829F" w14:textId="6F75CAB2"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EF89C9" w:rsidR="00A909B7" w:rsidRDefault="003F364A">
      <w:pPr>
        <w:rPr>
          <w:b/>
          <w:iCs/>
          <w:color w:val="003360"/>
          <w:sz w:val="42"/>
        </w:rPr>
      </w:pPr>
      <w:r w:rsidRPr="003F364A">
        <w:rPr>
          <w:sz w:val="24"/>
        </w:rPr>
        <w:lastRenderedPageBreak/>
        <w:t xml:space="preserve">This document is produced by NHS England. It is published in MS Word format. If anyone intends to re-use the information contained within it or publish in another </w:t>
      </w:r>
      <w:proofErr w:type="gramStart"/>
      <w:r w:rsidRPr="003F364A">
        <w:rPr>
          <w:sz w:val="24"/>
        </w:rPr>
        <w:t>format</w:t>
      </w:r>
      <w:proofErr w:type="gramEnd"/>
      <w:r w:rsidRPr="003F364A">
        <w:rPr>
          <w:sz w:val="24"/>
        </w:rPr>
        <w:t xml:space="preserve"> then they should acknowledge the source document as NHS </w:t>
      </w:r>
      <w:bookmarkStart w:id="1" w:name="_Hlk128485953"/>
      <w:r w:rsidRPr="003F364A">
        <w:rPr>
          <w:sz w:val="24"/>
        </w:rPr>
        <w:t>England</w:t>
      </w:r>
      <w:bookmarkEnd w:id="1"/>
      <w:r w:rsidRPr="003F364A">
        <w:rPr>
          <w:sz w:val="24"/>
        </w:rPr>
        <w:t>.</w:t>
      </w:r>
      <w:r w:rsidR="00A909B7">
        <w:br w:type="page"/>
      </w:r>
    </w:p>
    <w:p w14:paraId="5DB89B35" w14:textId="58A576E2" w:rsidR="0037476F" w:rsidRPr="00BE78D1" w:rsidRDefault="0077058E" w:rsidP="00213BC1">
      <w:pPr>
        <w:pStyle w:val="Heading1"/>
        <w:spacing w:line="240" w:lineRule="auto"/>
      </w:pPr>
      <w:bookmarkStart w:id="2" w:name="_Toc427937275"/>
      <w:bookmarkStart w:id="3" w:name="_Toc943126"/>
      <w:bookmarkStart w:id="4" w:name="_Toc142915966"/>
      <w:r w:rsidRPr="00BE78D1">
        <w:lastRenderedPageBreak/>
        <w:t xml:space="preserve">1. Amendment </w:t>
      </w:r>
      <w:r w:rsidR="009D405E">
        <w:t>h</w:t>
      </w:r>
      <w:r w:rsidRPr="00BE78D1">
        <w:t>istory</w:t>
      </w:r>
      <w:bookmarkEnd w:id="2"/>
      <w:bookmarkEnd w:id="3"/>
      <w:bookmarkEnd w:id="4"/>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7E7C99" w:rsidRPr="00A5508D" w14:paraId="41B8604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85785" w14:textId="62E59141" w:rsidR="007E7C99" w:rsidRDefault="007E7C99" w:rsidP="0089372C">
            <w:pPr>
              <w:rPr>
                <w:rFonts w:cs="Arial"/>
                <w:szCs w:val="20"/>
              </w:rPr>
            </w:pPr>
            <w:r>
              <w:rPr>
                <w:rFonts w:cs="Arial"/>
                <w:szCs w:val="20"/>
              </w:rPr>
              <w:t>48</w:t>
            </w:r>
            <w:r w:rsidR="00F523B2">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9245B6" w14:textId="69858D31" w:rsidR="007E7C99" w:rsidRDefault="007E7C99" w:rsidP="0089372C">
            <w: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891A07" w14:textId="4ED3F534" w:rsidR="007E7C99" w:rsidRDefault="00F523B2" w:rsidP="0089372C">
            <w:pPr>
              <w:rPr>
                <w:rFonts w:cs="Arial"/>
                <w:szCs w:val="20"/>
              </w:rPr>
            </w:pPr>
            <w:r>
              <w:rPr>
                <w:rFonts w:cs="Arial"/>
                <w:szCs w:val="20"/>
              </w:rPr>
              <w:t>New care domain introduced in 2023-24, signed off following review.</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5" w:name="_Toc422986664"/>
      <w:bookmarkStart w:id="6" w:name="_Toc427937276"/>
      <w:bookmarkStart w:id="7" w:name="_Toc943127"/>
      <w:bookmarkStart w:id="8" w:name="_Toc142915967"/>
      <w:r w:rsidRPr="00BE78D1">
        <w:lastRenderedPageBreak/>
        <w:t xml:space="preserve">2. </w:t>
      </w:r>
      <w:bookmarkEnd w:id="5"/>
      <w:r w:rsidR="004C0738">
        <w:t>Background</w:t>
      </w:r>
      <w:bookmarkEnd w:id="6"/>
      <w:bookmarkEnd w:id="7"/>
      <w:bookmarkEnd w:id="8"/>
      <w:r w:rsidR="00716C30" w:rsidRPr="00BE78D1">
        <w:t xml:space="preserve"> </w:t>
      </w:r>
    </w:p>
    <w:p w14:paraId="5DB89B4A" w14:textId="5A8D242E" w:rsidR="00810819" w:rsidRDefault="00EC3E66" w:rsidP="001C6113">
      <w:pPr>
        <w:pStyle w:val="Heading2"/>
        <w:numPr>
          <w:ilvl w:val="0"/>
          <w:numId w:val="16"/>
        </w:numPr>
        <w:spacing w:after="120"/>
        <w:ind w:left="426" w:hanging="437"/>
      </w:pPr>
      <w:bookmarkStart w:id="9" w:name="_Toc427937277"/>
      <w:bookmarkStart w:id="10" w:name="_Toc943128"/>
      <w:bookmarkStart w:id="11" w:name="_Toc142915968"/>
      <w:bookmarkStart w:id="12" w:name="Notes"/>
      <w:r>
        <w:t xml:space="preserve">Document </w:t>
      </w:r>
      <w:r w:rsidR="009D405E">
        <w:t>p</w:t>
      </w:r>
      <w:r>
        <w:t>urpose</w:t>
      </w:r>
      <w:bookmarkEnd w:id="9"/>
      <w:bookmarkEnd w:id="10"/>
      <w:bookmarkEnd w:id="11"/>
    </w:p>
    <w:p w14:paraId="3BD50E25" w14:textId="690BA435"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 xml:space="preserve">NHS </w:t>
      </w:r>
      <w:r w:rsidR="003F364A" w:rsidRPr="003F364A">
        <w:rPr>
          <w:rFonts w:cs="Arial"/>
          <w:sz w:val="24"/>
        </w:rPr>
        <w:t>England</w:t>
      </w:r>
      <w:r w:rsidR="00473334" w:rsidRPr="00850BDD">
        <w:rPr>
          <w:rFonts w:cs="Arial"/>
          <w:sz w:val="24"/>
        </w:rPr>
        <w:t xml:space="preserve"> </w:t>
      </w:r>
      <w:r w:rsidR="00920C4C">
        <w:rPr>
          <w:rFonts w:cs="Arial"/>
          <w:sz w:val="24"/>
        </w:rPr>
        <w:t>General Practice Specification and Extraction Service</w:t>
      </w:r>
      <w:r w:rsidR="00473334"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1C6113">
      <w:pPr>
        <w:pStyle w:val="Heading2"/>
        <w:numPr>
          <w:ilvl w:val="0"/>
          <w:numId w:val="16"/>
        </w:numPr>
        <w:spacing w:after="120"/>
        <w:ind w:left="426" w:hanging="437"/>
      </w:pPr>
      <w:bookmarkStart w:id="13" w:name="_Toc427937278"/>
      <w:bookmarkStart w:id="14" w:name="_Toc943129"/>
      <w:bookmarkStart w:id="15" w:name="_Toc142915969"/>
      <w:r>
        <w:t xml:space="preserve">Business </w:t>
      </w:r>
      <w:r w:rsidR="009D405E">
        <w:t>r</w:t>
      </w:r>
      <w:r>
        <w:t xml:space="preserve">ules </w:t>
      </w:r>
      <w:r w:rsidR="009D405E">
        <w:t>s</w:t>
      </w:r>
      <w:r>
        <w:t xml:space="preserve">upporting </w:t>
      </w:r>
      <w:r w:rsidR="009D405E">
        <w:t>i</w:t>
      </w:r>
      <w:r>
        <w:t>nformation</w:t>
      </w:r>
      <w:bookmarkEnd w:id="13"/>
      <w:bookmarkEnd w:id="14"/>
      <w:bookmarkEnd w:id="15"/>
    </w:p>
    <w:p w14:paraId="6D86BC63" w14:textId="57723554"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D7B99">
        <w:rPr>
          <w:rFonts w:cs="Arial"/>
          <w:b w:val="0"/>
          <w:sz w:val="24"/>
          <w:szCs w:val="20"/>
          <w:u w:val="none"/>
        </w:rPr>
        <w:t>1.</w:t>
      </w:r>
      <w:r w:rsidR="008406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15397DF4" w14:textId="77777777" w:rsidR="00FD5EEB" w:rsidRPr="000D127E" w:rsidRDefault="008A4030" w:rsidP="00FD5EEB">
      <w:pPr>
        <w:pStyle w:val="Title"/>
        <w:jc w:val="left"/>
        <w:rPr>
          <w:rFonts w:cs="Arial"/>
          <w:b w:val="0"/>
          <w:bCs w:val="0"/>
          <w:sz w:val="24"/>
          <w:u w:val="none"/>
        </w:rPr>
      </w:pPr>
      <w:hyperlink r:id="rId14" w:history="1">
        <w:r w:rsidR="00FD5EEB" w:rsidRPr="000D127E">
          <w:rPr>
            <w:rStyle w:val="Hyperlink"/>
            <w:b w:val="0"/>
            <w:bCs w:val="0"/>
            <w:sz w:val="24"/>
          </w:rPr>
          <w:t>Quality and Outcomes Framework (QOF), enhanced services and core contract extraction specifications (business rules)</w:t>
        </w:r>
      </w:hyperlink>
    </w:p>
    <w:p w14:paraId="159F2201" w14:textId="77777777" w:rsidR="00BE09A1" w:rsidRDefault="00BE09A1" w:rsidP="0052024A">
      <w:pPr>
        <w:pStyle w:val="Title"/>
        <w:jc w:val="both"/>
        <w:rPr>
          <w:rFonts w:asciiTheme="minorHAnsi" w:hAnsiTheme="minorHAnsi" w:cstheme="minorHAnsi"/>
          <w:b w:val="0"/>
          <w:sz w:val="24"/>
          <w:szCs w:val="20"/>
          <w:u w:val="none"/>
        </w:rPr>
      </w:pPr>
    </w:p>
    <w:p w14:paraId="24667D42" w14:textId="77777777" w:rsidR="0052024A" w:rsidRPr="00DA6215" w:rsidRDefault="0052024A" w:rsidP="0052024A">
      <w:pPr>
        <w:pStyle w:val="Title"/>
        <w:jc w:val="left"/>
        <w:rPr>
          <w:rFonts w:cs="Arial"/>
          <w:b w:val="0"/>
          <w:iCs/>
          <w:sz w:val="24"/>
          <w:szCs w:val="20"/>
          <w:u w:val="none"/>
        </w:rPr>
      </w:pP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1C6113">
      <w:pPr>
        <w:pStyle w:val="Heading2"/>
        <w:numPr>
          <w:ilvl w:val="0"/>
          <w:numId w:val="16"/>
        </w:numPr>
        <w:spacing w:after="120"/>
        <w:ind w:left="426" w:hanging="437"/>
      </w:pPr>
      <w:bookmarkStart w:id="16" w:name="_Toc427937279"/>
      <w:bookmarkStart w:id="17" w:name="_Toc943130"/>
      <w:bookmarkStart w:id="18" w:name="_Toc142915970"/>
      <w:r>
        <w:lastRenderedPageBreak/>
        <w:t xml:space="preserve">Clinical </w:t>
      </w:r>
      <w:r w:rsidR="009D405E">
        <w:t>c</w:t>
      </w:r>
      <w:r w:rsidR="00297681">
        <w:t>odes</w:t>
      </w:r>
      <w:bookmarkEnd w:id="16"/>
      <w:bookmarkEnd w:id="17"/>
      <w:bookmarkEnd w:id="18"/>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520AFBFA"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E09C7" w:rsidRPr="00820478">
        <w:rPr>
          <w:rFonts w:cs="Arial"/>
          <w:b w:val="0"/>
          <w:sz w:val="24"/>
          <w:szCs w:val="20"/>
          <w:u w:val="none"/>
        </w:rPr>
        <w:t xml:space="preserve">The content of clinical refsets is </w:t>
      </w:r>
      <w:proofErr w:type="gramStart"/>
      <w:r w:rsidR="006E09C7" w:rsidRPr="00820478">
        <w:rPr>
          <w:rFonts w:cs="Arial"/>
          <w:b w:val="0"/>
          <w:sz w:val="24"/>
          <w:szCs w:val="20"/>
          <w:u w:val="none"/>
        </w:rPr>
        <w:t>dynamic, and</w:t>
      </w:r>
      <w:proofErr w:type="gramEnd"/>
      <w:r w:rsidR="006E09C7" w:rsidRPr="00820478">
        <w:rPr>
          <w:rFonts w:cs="Arial"/>
          <w:b w:val="0"/>
          <w:sz w:val="24"/>
          <w:szCs w:val="20"/>
          <w:u w:val="none"/>
        </w:rPr>
        <w:t xml:space="preserve"> will be updated several times throughout the year</w:t>
      </w:r>
      <w:r w:rsidR="006E09C7">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Pr>
            <w:rStyle w:val="Hyperlink"/>
            <w:rFonts w:cs="Arial"/>
            <w:b w:val="0"/>
            <w:sz w:val="24"/>
            <w:szCs w:val="20"/>
          </w:rPr>
          <w:t>Technology Reference</w:t>
        </w:r>
        <w:r w:rsidR="00BE09A1">
          <w:rPr>
            <w:rStyle w:val="Hyperlink"/>
            <w:rFonts w:cs="Arial"/>
            <w:b w:val="0"/>
            <w:sz w:val="24"/>
            <w:szCs w:val="20"/>
          </w:rPr>
          <w:t xml:space="preserve"> </w:t>
        </w:r>
        <w:r>
          <w:rPr>
            <w:rStyle w:val="Hyperlink"/>
            <w:rFonts w:cs="Arial"/>
            <w:b w:val="0"/>
            <w:sz w:val="24"/>
            <w:szCs w:val="20"/>
          </w:rPr>
          <w:t>Update Distribution (TRUD)</w:t>
        </w:r>
      </w:hyperlink>
      <w:r w:rsidR="00951525" w:rsidDel="00951525">
        <w:rPr>
          <w:rFonts w:cs="Arial"/>
          <w:b w:val="0"/>
          <w:sz w:val="24"/>
          <w:szCs w:val="20"/>
          <w:u w:val="none"/>
        </w:rPr>
        <w:t xml:space="preserve"> </w:t>
      </w:r>
      <w:r w:rsidR="00951525">
        <w:rPr>
          <w:rFonts w:cs="Arial"/>
          <w:b w:val="0"/>
          <w:sz w:val="24"/>
          <w:szCs w:val="20"/>
          <w:u w:val="none"/>
        </w:rPr>
        <w:t xml:space="preserve">or </w:t>
      </w:r>
      <w:hyperlink r:id="rId16" w:history="1">
        <w:r w:rsidR="00775F4E">
          <w:rPr>
            <w:rStyle w:val="Hyperlink"/>
            <w:rFonts w:cs="Arial"/>
            <w:b w:val="0"/>
            <w:sz w:val="24"/>
            <w:szCs w:val="20"/>
          </w:rPr>
          <w:t>Primary Care Domain Reference Set Portal</w:t>
        </w:r>
      </w:hyperlink>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9" w:name="_Toc25742651"/>
      <w:bookmarkStart w:id="20" w:name="_Toc427937280"/>
      <w:bookmarkStart w:id="21" w:name="_Toc943131"/>
      <w:bookmarkStart w:id="22" w:name="_Toc142915971"/>
      <w:bookmarkEnd w:id="19"/>
      <w:r>
        <w:t>Guidance</w:t>
      </w:r>
      <w:bookmarkEnd w:id="20"/>
      <w:bookmarkEnd w:id="21"/>
      <w:bookmarkEnd w:id="22"/>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8A4030" w:rsidP="00E8006C">
      <w:pPr>
        <w:rPr>
          <w:rFonts w:asciiTheme="minorHAnsi" w:hAnsiTheme="minorHAnsi" w:cstheme="minorHAnsi"/>
          <w:sz w:val="24"/>
        </w:rPr>
      </w:pPr>
      <w:hyperlink r:id="rId17" w:history="1">
        <w:r w:rsidR="00E8006C"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582697">
      <w:pPr>
        <w:pStyle w:val="Heading2"/>
        <w:numPr>
          <w:ilvl w:val="0"/>
          <w:numId w:val="16"/>
        </w:numPr>
        <w:spacing w:after="120"/>
        <w:ind w:left="426" w:hanging="437"/>
      </w:pPr>
      <w:bookmarkStart w:id="23" w:name="_Toc25681302"/>
      <w:bookmarkStart w:id="24" w:name="_Toc142915972"/>
      <w:r>
        <w:t>System prompts</w:t>
      </w:r>
      <w:bookmarkEnd w:id="23"/>
      <w:bookmarkEnd w:id="24"/>
    </w:p>
    <w:p w14:paraId="69487B9F" w14:textId="77777777" w:rsidR="004A1A1C" w:rsidRPr="004A1A1C" w:rsidRDefault="004A1A1C" w:rsidP="004A1A1C">
      <w:pPr>
        <w:rPr>
          <w:bCs/>
          <w:sz w:val="24"/>
        </w:rPr>
      </w:pPr>
      <w:r w:rsidRPr="004A1A1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7FB4E36" w14:textId="77777777" w:rsidR="004A1A1C" w:rsidRDefault="004A1A1C" w:rsidP="00582697">
      <w:pPr>
        <w:rPr>
          <w:bCs/>
          <w:sz w:val="24"/>
        </w:rPr>
      </w:pPr>
    </w:p>
    <w:p w14:paraId="25BD810F" w14:textId="1C8119F9" w:rsidR="00D66ABB" w:rsidRDefault="00AD7DBB" w:rsidP="00582697">
      <w:pPr>
        <w:rPr>
          <w:bCs/>
          <w:sz w:val="24"/>
        </w:rPr>
      </w:pPr>
      <w:r>
        <w:rPr>
          <w:bCs/>
          <w:sz w:val="24"/>
        </w:rPr>
        <w:t>For example</w:t>
      </w:r>
      <w:r w:rsidR="00582697" w:rsidRPr="00933173">
        <w:rPr>
          <w:bCs/>
          <w:sz w:val="24"/>
        </w:rPr>
        <w:t xml:space="preserve">: </w:t>
      </w:r>
      <w:r w:rsidR="00582697">
        <w:rPr>
          <w:bCs/>
          <w:sz w:val="24"/>
        </w:rPr>
        <w:t>t</w:t>
      </w:r>
      <w:r w:rsidR="00582697" w:rsidRPr="00933173">
        <w:rPr>
          <w:bCs/>
          <w:sz w:val="24"/>
        </w:rPr>
        <w:t xml:space="preserve">o support GP practices in enabling them to carry out QOF care reviews after two invitations for care have been coded, </w:t>
      </w:r>
      <w:r w:rsidR="00582697" w:rsidRPr="00933173">
        <w:rPr>
          <w:b/>
          <w:sz w:val="24"/>
        </w:rPr>
        <w:t>clinical system prompts should not remove a patient from the indicator</w:t>
      </w:r>
      <w:r w:rsidR="00582697"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5" w:name="_Toc422986665"/>
      <w:bookmarkStart w:id="26" w:name="_Toc427937281"/>
      <w:bookmarkStart w:id="27" w:name="_Toc943132"/>
      <w:bookmarkStart w:id="28" w:name="_Toc142915973"/>
      <w:bookmarkEnd w:id="1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bookmarkEnd w:id="28"/>
    </w:p>
    <w:p w14:paraId="5DB89B60" w14:textId="18AD2B58" w:rsidR="006B31CE" w:rsidRDefault="00E83F01" w:rsidP="001C6113">
      <w:pPr>
        <w:pStyle w:val="Heading2"/>
        <w:numPr>
          <w:ilvl w:val="0"/>
          <w:numId w:val="10"/>
        </w:numPr>
        <w:ind w:left="851" w:hanging="851"/>
      </w:pPr>
      <w:bookmarkStart w:id="29" w:name="_Toc943133"/>
      <w:bookmarkStart w:id="30" w:name="_Toc142915974"/>
      <w:bookmarkStart w:id="31" w:name="_Toc427937282"/>
      <w:bookmarkStart w:id="32" w:name="_Toc422986667"/>
      <w:r>
        <w:t>Qualifying</w:t>
      </w:r>
      <w:r w:rsidR="00A77A5B">
        <w:t xml:space="preserve"> </w:t>
      </w:r>
      <w:r w:rsidR="00A04E8A">
        <w:t>d</w:t>
      </w:r>
      <w:r w:rsidR="00A77A5B">
        <w:t>ates</w:t>
      </w:r>
      <w:bookmarkEnd w:id="29"/>
      <w:bookmarkEnd w:id="30"/>
      <w:r w:rsidR="00A77A5B">
        <w:t xml:space="preserve"> </w:t>
      </w:r>
      <w:bookmarkEnd w:id="3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90" w:type="dxa"/>
        <w:tblInd w:w="108" w:type="dxa"/>
        <w:tblCellMar>
          <w:top w:w="85" w:type="dxa"/>
          <w:bottom w:w="85" w:type="dxa"/>
        </w:tblCellMar>
        <w:tblLook w:val="04A0" w:firstRow="1" w:lastRow="0" w:firstColumn="1" w:lastColumn="0" w:noHBand="0" w:noVBand="1"/>
      </w:tblPr>
      <w:tblGrid>
        <w:gridCol w:w="2155"/>
        <w:gridCol w:w="2014"/>
        <w:gridCol w:w="7512"/>
        <w:gridCol w:w="2409"/>
      </w:tblGrid>
      <w:tr w:rsidR="00E16FDB" w:rsidRPr="00493FC5" w14:paraId="5DB89B68" w14:textId="77777777" w:rsidTr="00E51838">
        <w:trPr>
          <w:cantSplit/>
          <w:trHeight w:val="20"/>
          <w:tblHeader/>
        </w:trPr>
        <w:tc>
          <w:tcPr>
            <w:tcW w:w="2155" w:type="dxa"/>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2014" w:type="dxa"/>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7512" w:type="dxa"/>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2409" w:type="dxa"/>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tr w:rsidR="00E16FDB" w:rsidRPr="00493FC5" w14:paraId="5DB89B6C" w14:textId="77777777" w:rsidTr="00E16FDB">
        <w:trPr>
          <w:cantSplit/>
          <w:trHeight w:val="20"/>
        </w:trPr>
        <w:tc>
          <w:tcPr>
            <w:tcW w:w="2155" w:type="dxa"/>
            <w:vAlign w:val="center"/>
          </w:tcPr>
          <w:p w14:paraId="5DB89B69" w14:textId="6211162E" w:rsidR="00E16FDB" w:rsidRPr="00CD3129" w:rsidRDefault="008A4030" w:rsidP="00E16FDB">
            <w:pPr>
              <w:pStyle w:val="Heading4"/>
              <w:keepNext w:val="0"/>
              <w:rPr>
                <w:b w:val="0"/>
                <w:color w:val="auto"/>
              </w:rPr>
            </w:pPr>
            <w:sdt>
              <w:sdtPr>
                <w:rPr>
                  <w:b w:val="0"/>
                  <w:color w:val="auto"/>
                </w:rPr>
                <w:id w:val="-259522192"/>
              </w:sdtPr>
              <w:sdtEndPr/>
              <w:sdtContent>
                <w:r w:rsidR="00E16FDB" w:rsidRPr="00CD3129">
                  <w:rPr>
                    <w:b w:val="0"/>
                    <w:color w:val="auto"/>
                  </w:rPr>
                  <w:t>QSSD</w:t>
                </w:r>
              </w:sdtContent>
            </w:sdt>
          </w:p>
        </w:tc>
        <w:tc>
          <w:tcPr>
            <w:tcW w:w="2014" w:type="dxa"/>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7512" w:type="dxa"/>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B" w14:textId="2A8878E3" w:rsidR="00E16FDB" w:rsidRPr="000644BD" w:rsidRDefault="008A4030" w:rsidP="00E16FD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9E0796">
                  <w:rPr>
                    <w:rFonts w:cs="Arial"/>
                    <w:szCs w:val="20"/>
                  </w:rPr>
                  <w:t>01/04/202</w:t>
                </w:r>
                <w:r w:rsidR="00FD5EEB">
                  <w:rPr>
                    <w:rFonts w:cs="Arial"/>
                    <w:szCs w:val="20"/>
                  </w:rPr>
                  <w:t>3</w:t>
                </w:r>
              </w:sdtContent>
            </w:sdt>
          </w:p>
        </w:tc>
      </w:tr>
      <w:tr w:rsidR="00E16FDB" w:rsidRPr="00493FC5" w14:paraId="5DB89B70" w14:textId="77777777" w:rsidTr="00E16FDB">
        <w:trPr>
          <w:cantSplit/>
          <w:trHeight w:val="20"/>
        </w:trPr>
        <w:tc>
          <w:tcPr>
            <w:tcW w:w="2155" w:type="dxa"/>
            <w:vAlign w:val="center"/>
          </w:tcPr>
          <w:p w14:paraId="5DB89B6D" w14:textId="038F79E2" w:rsidR="00E16FDB" w:rsidRPr="00CD3129" w:rsidRDefault="008A4030" w:rsidP="00E16FDB">
            <w:pPr>
              <w:pStyle w:val="Heading4"/>
              <w:keepNext w:val="0"/>
              <w:rPr>
                <w:b w:val="0"/>
                <w:color w:val="auto"/>
              </w:rPr>
            </w:pPr>
            <w:sdt>
              <w:sdtPr>
                <w:rPr>
                  <w:b w:val="0"/>
                  <w:color w:val="auto"/>
                </w:rPr>
                <w:id w:val="-504369723"/>
              </w:sdtPr>
              <w:sdtEndPr/>
              <w:sdtContent>
                <w:r w:rsidR="00E16FDB" w:rsidRPr="00CD3129">
                  <w:rPr>
                    <w:b w:val="0"/>
                    <w:color w:val="auto"/>
                  </w:rPr>
                  <w:t>QSED</w:t>
                </w:r>
              </w:sdtContent>
            </w:sdt>
          </w:p>
        </w:tc>
        <w:tc>
          <w:tcPr>
            <w:tcW w:w="2014" w:type="dxa"/>
          </w:tcPr>
          <w:p w14:paraId="2B4AC35B" w14:textId="43622000" w:rsidR="00E16FDB" w:rsidRPr="00493FC5" w:rsidRDefault="00E16FDB" w:rsidP="00E16FDB">
            <w:pPr>
              <w:ind w:left="34"/>
              <w:rPr>
                <w:rFonts w:cs="Arial"/>
                <w:szCs w:val="20"/>
              </w:rPr>
            </w:pPr>
            <w:r w:rsidRPr="00BE378E">
              <w:rPr>
                <w:rFonts w:cs="Arial"/>
                <w:szCs w:val="20"/>
              </w:rPr>
              <w:t>Quality Service End Date</w:t>
            </w:r>
          </w:p>
        </w:tc>
        <w:tc>
          <w:tcPr>
            <w:tcW w:w="7512" w:type="dxa"/>
            <w:vAlign w:val="center"/>
          </w:tcPr>
          <w:p w14:paraId="5DB89B6E" w14:textId="44AFE757" w:rsidR="00E16FDB" w:rsidRPr="00493FC5" w:rsidRDefault="00E16FDB" w:rsidP="00E16FD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F" w14:textId="1C55F115" w:rsidR="00E16FDB" w:rsidRPr="000644BD" w:rsidRDefault="008A4030" w:rsidP="00E16FD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9E0796">
                  <w:rPr>
                    <w:rFonts w:cs="Arial"/>
                    <w:szCs w:val="20"/>
                  </w:rPr>
                  <w:t>31/03/202</w:t>
                </w:r>
                <w:r w:rsidR="00FD5EEB">
                  <w:rPr>
                    <w:rFonts w:cs="Arial"/>
                    <w:szCs w:val="20"/>
                  </w:rPr>
                  <w:t>4</w:t>
                </w:r>
              </w:sdtContent>
            </w:sdt>
          </w:p>
        </w:tc>
      </w:tr>
      <w:tr w:rsidR="00E16FDB" w:rsidRPr="00493FC5" w14:paraId="5DB89B74" w14:textId="77777777" w:rsidTr="00E16FDB">
        <w:trPr>
          <w:cantSplit/>
          <w:trHeight w:val="20"/>
        </w:trPr>
        <w:tc>
          <w:tcPr>
            <w:tcW w:w="2155" w:type="dxa"/>
            <w:vAlign w:val="center"/>
          </w:tcPr>
          <w:p w14:paraId="5DB89B71" w14:textId="77777777" w:rsidR="00E16FDB" w:rsidRPr="00CD3129" w:rsidRDefault="00E16FDB" w:rsidP="00E16FDB">
            <w:pPr>
              <w:pStyle w:val="Heading4"/>
              <w:keepNext w:val="0"/>
              <w:rPr>
                <w:b w:val="0"/>
                <w:color w:val="auto"/>
              </w:rPr>
            </w:pPr>
            <w:r w:rsidRPr="00CD3129">
              <w:rPr>
                <w:b w:val="0"/>
                <w:color w:val="auto"/>
              </w:rPr>
              <w:t>Quality Service Period</w:t>
            </w:r>
          </w:p>
        </w:tc>
        <w:tc>
          <w:tcPr>
            <w:tcW w:w="2014" w:type="dxa"/>
            <w:vAlign w:val="center"/>
          </w:tcPr>
          <w:p w14:paraId="0E539691" w14:textId="267270A0" w:rsidR="00E16FDB" w:rsidRPr="00493FC5" w:rsidRDefault="00E16FDB" w:rsidP="00E16FDB">
            <w:pPr>
              <w:ind w:left="34"/>
              <w:rPr>
                <w:rFonts w:cs="Arial"/>
                <w:szCs w:val="20"/>
              </w:rPr>
            </w:pPr>
            <w:r w:rsidRPr="00BE378E">
              <w:rPr>
                <w:rFonts w:cs="Arial"/>
                <w:szCs w:val="20"/>
              </w:rPr>
              <w:t>Quality Service Period</w:t>
            </w:r>
          </w:p>
        </w:tc>
        <w:tc>
          <w:tcPr>
            <w:tcW w:w="7512" w:type="dxa"/>
            <w:vAlign w:val="center"/>
          </w:tcPr>
          <w:p w14:paraId="5DB89B72" w14:textId="6E355039" w:rsidR="00E16FDB" w:rsidRPr="00493FC5" w:rsidRDefault="00E16FDB" w:rsidP="00E16FD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09" w:type="dxa"/>
            <w:vAlign w:val="center"/>
          </w:tcPr>
          <w:p w14:paraId="5DB89B73" w14:textId="3A02EBCC" w:rsidR="00E16FDB" w:rsidRPr="000644BD" w:rsidRDefault="00E16FDB" w:rsidP="00E16FDB">
            <w:pPr>
              <w:rPr>
                <w:rFonts w:cs="Arial"/>
                <w:szCs w:val="20"/>
              </w:rPr>
            </w:pPr>
            <w:r w:rsidRPr="000644BD">
              <w:rPr>
                <w:rFonts w:cs="Arial"/>
                <w:szCs w:val="20"/>
              </w:rPr>
              <w:t>The time period between the QSSD and the QSED (inclusive).</w:t>
            </w:r>
          </w:p>
        </w:tc>
      </w:tr>
      <w:tr w:rsidR="00E16FDB" w:rsidRPr="00493FC5" w14:paraId="5DB89B78" w14:textId="77777777" w:rsidTr="00E16FDB">
        <w:trPr>
          <w:cantSplit/>
          <w:trHeight w:val="20"/>
        </w:trPr>
        <w:tc>
          <w:tcPr>
            <w:tcW w:w="2155" w:type="dxa"/>
            <w:vAlign w:val="center"/>
          </w:tcPr>
          <w:p w14:paraId="5DB89B75" w14:textId="77777777" w:rsidR="00E16FDB" w:rsidRPr="00CD3129" w:rsidRDefault="00E16FDB" w:rsidP="00E16FDB">
            <w:pPr>
              <w:pStyle w:val="Heading4"/>
              <w:keepNext w:val="0"/>
              <w:rPr>
                <w:b w:val="0"/>
                <w:color w:val="auto"/>
              </w:rPr>
            </w:pPr>
            <w:r w:rsidRPr="00CD3129">
              <w:rPr>
                <w:b w:val="0"/>
                <w:color w:val="auto"/>
              </w:rPr>
              <w:t>Quality Service Data Extract Frequency</w:t>
            </w:r>
          </w:p>
        </w:tc>
        <w:tc>
          <w:tcPr>
            <w:tcW w:w="2014" w:type="dxa"/>
          </w:tcPr>
          <w:p w14:paraId="73BD1506" w14:textId="0F576EB0" w:rsidR="00E16FDB" w:rsidRPr="00493FC5" w:rsidRDefault="00E16FDB" w:rsidP="00E16FDB">
            <w:pPr>
              <w:ind w:left="34"/>
              <w:rPr>
                <w:rFonts w:cs="Arial"/>
                <w:szCs w:val="20"/>
              </w:rPr>
            </w:pPr>
            <w:r w:rsidRPr="0082540A">
              <w:rPr>
                <w:rFonts w:cs="Arial"/>
                <w:szCs w:val="20"/>
              </w:rPr>
              <w:t>Quality Service Data Extract Frequency</w:t>
            </w:r>
          </w:p>
        </w:tc>
        <w:tc>
          <w:tcPr>
            <w:tcW w:w="7512" w:type="dxa"/>
            <w:vAlign w:val="center"/>
          </w:tcPr>
          <w:p w14:paraId="5DB89B76" w14:textId="37C3F5E5" w:rsidR="00E16FDB" w:rsidRPr="00493FC5" w:rsidRDefault="00E16FDB" w:rsidP="00E16FDB">
            <w:pPr>
              <w:ind w:left="34"/>
              <w:rPr>
                <w:rFonts w:cs="Arial"/>
                <w:szCs w:val="20"/>
              </w:rPr>
            </w:pPr>
            <w:r w:rsidRPr="00493FC5">
              <w:rPr>
                <w:rFonts w:cs="Arial"/>
                <w:szCs w:val="20"/>
              </w:rPr>
              <w:t>The frequency of data extracts associated with the Quality Service</w:t>
            </w:r>
            <w:r>
              <w:rPr>
                <w:rFonts w:cs="Arial"/>
                <w:szCs w:val="20"/>
              </w:rPr>
              <w:t>.</w:t>
            </w:r>
          </w:p>
        </w:tc>
        <w:tc>
          <w:tcPr>
            <w:tcW w:w="2409" w:type="dxa"/>
            <w:shd w:val="clear" w:color="auto" w:fill="auto"/>
            <w:vAlign w:val="center"/>
          </w:tcPr>
          <w:p w14:paraId="5DB89B77" w14:textId="4C67205C" w:rsidR="00E16FDB" w:rsidRPr="000644BD" w:rsidRDefault="008A4030" w:rsidP="00E16FD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D5EEB">
                  <w:rPr>
                    <w:rFonts w:cs="Arial"/>
                    <w:szCs w:val="20"/>
                  </w:rPr>
                  <w:t>Annual</w:t>
                </w:r>
              </w:sdtContent>
            </w:sdt>
          </w:p>
        </w:tc>
      </w:tr>
      <w:tr w:rsidR="00E16FDB" w:rsidRPr="003423AA" w14:paraId="5DB89B7C" w14:textId="77777777" w:rsidTr="00E16FDB">
        <w:trPr>
          <w:cantSplit/>
          <w:trHeight w:val="20"/>
        </w:trPr>
        <w:tc>
          <w:tcPr>
            <w:tcW w:w="2155" w:type="dxa"/>
            <w:vAlign w:val="center"/>
          </w:tcPr>
          <w:p w14:paraId="5DB89B79" w14:textId="77777777" w:rsidR="00E16FDB" w:rsidRPr="003423AA" w:rsidRDefault="00E16FDB" w:rsidP="00E16FDB">
            <w:pPr>
              <w:pStyle w:val="Heading4"/>
              <w:keepNext w:val="0"/>
              <w:rPr>
                <w:b w:val="0"/>
                <w:color w:val="auto"/>
              </w:rPr>
            </w:pPr>
            <w:r w:rsidRPr="003423AA">
              <w:rPr>
                <w:b w:val="0"/>
                <w:color w:val="auto"/>
              </w:rPr>
              <w:t>Quality Service Payment Period</w:t>
            </w:r>
          </w:p>
        </w:tc>
        <w:tc>
          <w:tcPr>
            <w:tcW w:w="2014" w:type="dxa"/>
            <w:vAlign w:val="center"/>
          </w:tcPr>
          <w:p w14:paraId="22650ACC" w14:textId="283E1122" w:rsidR="00E16FDB" w:rsidRPr="003423AA" w:rsidRDefault="00E16FDB" w:rsidP="00E16FDB">
            <w:pPr>
              <w:ind w:left="34"/>
              <w:rPr>
                <w:rFonts w:cs="Arial"/>
                <w:szCs w:val="20"/>
              </w:rPr>
            </w:pPr>
            <w:r w:rsidRPr="0082540A">
              <w:rPr>
                <w:rFonts w:cs="Arial"/>
                <w:szCs w:val="20"/>
              </w:rPr>
              <w:t>Quality Service Payment Period</w:t>
            </w:r>
          </w:p>
        </w:tc>
        <w:tc>
          <w:tcPr>
            <w:tcW w:w="7512" w:type="dxa"/>
            <w:vAlign w:val="center"/>
          </w:tcPr>
          <w:p w14:paraId="5DB89B7A" w14:textId="37DC8848" w:rsidR="00E16FDB" w:rsidRPr="003423AA" w:rsidRDefault="00E16FDB" w:rsidP="00E16FD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09" w:type="dxa"/>
            <w:shd w:val="clear" w:color="auto" w:fill="auto"/>
            <w:vAlign w:val="center"/>
          </w:tcPr>
          <w:p w14:paraId="5DB89B7B" w14:textId="661E4390" w:rsidR="00E16FDB" w:rsidRPr="000644BD" w:rsidRDefault="008A4030" w:rsidP="00E16FD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D5EEB">
                  <w:rPr>
                    <w:rFonts w:cs="Arial"/>
                    <w:szCs w:val="20"/>
                  </w:rPr>
                  <w:t xml:space="preserve">N/A – there are no payments associated with this Quality Service </w:t>
                </w:r>
              </w:sdtContent>
            </w:sdt>
          </w:p>
        </w:tc>
      </w:tr>
      <w:tr w:rsidR="00E16FDB" w:rsidRPr="003423AA" w14:paraId="08EAF33E" w14:textId="77777777" w:rsidTr="00E16FDB">
        <w:trPr>
          <w:cantSplit/>
          <w:trHeight w:val="20"/>
        </w:trPr>
        <w:tc>
          <w:tcPr>
            <w:tcW w:w="2155" w:type="dxa"/>
            <w:vAlign w:val="center"/>
          </w:tcPr>
          <w:p w14:paraId="54C59DEE" w14:textId="4C214C84" w:rsidR="00E16FDB" w:rsidRPr="003423AA" w:rsidRDefault="008A4030" w:rsidP="00E16FDB">
            <w:pPr>
              <w:pStyle w:val="Heading4"/>
              <w:keepNext w:val="0"/>
              <w:rPr>
                <w:b w:val="0"/>
                <w:color w:val="auto"/>
              </w:rPr>
            </w:pPr>
            <w:sdt>
              <w:sdtPr>
                <w:rPr>
                  <w:b w:val="0"/>
                  <w:color w:val="auto"/>
                </w:rPr>
                <w:id w:val="-533346297"/>
              </w:sdtPr>
              <w:sdtEndPr/>
              <w:sdtContent>
                <w:r w:rsidR="00E16FDB" w:rsidRPr="003423AA">
                  <w:rPr>
                    <w:b w:val="0"/>
                    <w:color w:val="auto"/>
                  </w:rPr>
                  <w:t>PPSD</w:t>
                </w:r>
              </w:sdtContent>
            </w:sdt>
          </w:p>
        </w:tc>
        <w:tc>
          <w:tcPr>
            <w:tcW w:w="2014" w:type="dxa"/>
            <w:vAlign w:val="center"/>
          </w:tcPr>
          <w:p w14:paraId="7AE09CD6" w14:textId="70240BDB" w:rsidR="00E16FDB" w:rsidRPr="003423AA" w:rsidRDefault="00E16FDB" w:rsidP="00E16FDB">
            <w:pPr>
              <w:ind w:left="34"/>
              <w:rPr>
                <w:rFonts w:cs="Arial"/>
                <w:szCs w:val="20"/>
              </w:rPr>
            </w:pPr>
            <w:r w:rsidRPr="00CE5B59">
              <w:rPr>
                <w:rFonts w:cs="Arial"/>
                <w:szCs w:val="20"/>
              </w:rPr>
              <w:t>Payment Period Start Date</w:t>
            </w:r>
          </w:p>
        </w:tc>
        <w:tc>
          <w:tcPr>
            <w:tcW w:w="7512" w:type="dxa"/>
            <w:vAlign w:val="center"/>
          </w:tcPr>
          <w:p w14:paraId="3C4892D8" w14:textId="195C0961" w:rsidR="00E16FDB" w:rsidRPr="003423AA" w:rsidRDefault="00E16FDB" w:rsidP="00E16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09" w:type="dxa"/>
            <w:shd w:val="clear" w:color="auto" w:fill="auto"/>
            <w:vAlign w:val="center"/>
          </w:tcPr>
          <w:p w14:paraId="47364B13" w14:textId="6614AAEA" w:rsidR="00E16FDB" w:rsidRPr="000644BD" w:rsidRDefault="00E16FDB" w:rsidP="00E16FDB">
            <w:pPr>
              <w:rPr>
                <w:rFonts w:cs="Arial"/>
                <w:szCs w:val="20"/>
              </w:rPr>
            </w:pPr>
            <w:r w:rsidRPr="000644BD">
              <w:rPr>
                <w:rFonts w:cs="Arial"/>
                <w:szCs w:val="20"/>
              </w:rPr>
              <w:t>Date not used in this ruleset.</w:t>
            </w:r>
          </w:p>
        </w:tc>
      </w:tr>
      <w:bookmarkStart w:id="33" w:name="_Payment_Period_End"/>
      <w:bookmarkEnd w:id="33"/>
      <w:tr w:rsidR="00E16FDB" w:rsidRPr="003423AA" w14:paraId="5DB89B80" w14:textId="77777777" w:rsidTr="00E16FDB">
        <w:trPr>
          <w:cantSplit/>
          <w:trHeight w:val="20"/>
        </w:trPr>
        <w:tc>
          <w:tcPr>
            <w:tcW w:w="2155" w:type="dxa"/>
            <w:vAlign w:val="center"/>
          </w:tcPr>
          <w:p w14:paraId="5DB89B7D" w14:textId="5ECD33AA" w:rsidR="00E16FDB" w:rsidRPr="003423AA" w:rsidRDefault="008A4030" w:rsidP="00E16FDB">
            <w:pPr>
              <w:pStyle w:val="Heading4"/>
              <w:keepNext w:val="0"/>
              <w:rPr>
                <w:b w:val="0"/>
                <w:color w:val="auto"/>
              </w:rPr>
            </w:pPr>
            <w:sdt>
              <w:sdtPr>
                <w:rPr>
                  <w:b w:val="0"/>
                  <w:color w:val="auto"/>
                </w:rPr>
                <w:id w:val="-606506673"/>
              </w:sdtPr>
              <w:sdtEndPr/>
              <w:sdtContent>
                <w:r w:rsidR="00E16FDB" w:rsidRPr="003423AA">
                  <w:rPr>
                    <w:b w:val="0"/>
                    <w:color w:val="auto"/>
                  </w:rPr>
                  <w:t>PPED</w:t>
                </w:r>
              </w:sdtContent>
            </w:sdt>
          </w:p>
        </w:tc>
        <w:tc>
          <w:tcPr>
            <w:tcW w:w="2014" w:type="dxa"/>
            <w:vAlign w:val="center"/>
          </w:tcPr>
          <w:p w14:paraId="59F93CFA" w14:textId="31E7CDD7" w:rsidR="00E16FDB" w:rsidRPr="003423AA" w:rsidRDefault="00E16FDB" w:rsidP="00E16FDB">
            <w:pPr>
              <w:ind w:left="34"/>
              <w:rPr>
                <w:rFonts w:cs="Arial"/>
                <w:szCs w:val="20"/>
              </w:rPr>
            </w:pPr>
            <w:r w:rsidRPr="00CE5B59">
              <w:rPr>
                <w:rFonts w:cs="Arial"/>
                <w:szCs w:val="20"/>
              </w:rPr>
              <w:t>Payment Period End Date</w:t>
            </w:r>
          </w:p>
        </w:tc>
        <w:tc>
          <w:tcPr>
            <w:tcW w:w="7512" w:type="dxa"/>
            <w:vAlign w:val="center"/>
          </w:tcPr>
          <w:p w14:paraId="44D1FFD5" w14:textId="15EDAC57" w:rsidR="00E16FDB" w:rsidRDefault="00E16FDB" w:rsidP="00E16FDB">
            <w:pPr>
              <w:ind w:left="34"/>
              <w:rPr>
                <w:rFonts w:cs="Arial"/>
                <w:szCs w:val="20"/>
              </w:rPr>
            </w:pPr>
            <w:r w:rsidRPr="003423AA">
              <w:rPr>
                <w:rFonts w:cs="Arial"/>
                <w:szCs w:val="20"/>
              </w:rPr>
              <w:t>The last day of each period for which payments are made for the Quality Service.</w:t>
            </w:r>
          </w:p>
          <w:p w14:paraId="5DB89B7E" w14:textId="6120DD2D" w:rsidR="00E16FDB" w:rsidRPr="003423AA" w:rsidRDefault="00E16FDB" w:rsidP="00E16FD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09" w:type="dxa"/>
            <w:shd w:val="clear" w:color="auto" w:fill="auto"/>
            <w:vAlign w:val="center"/>
          </w:tcPr>
          <w:p w14:paraId="5DB89B7F" w14:textId="71ABDE93" w:rsidR="00E16FDB" w:rsidRPr="000644BD" w:rsidRDefault="00E16FDB" w:rsidP="00E16FDB">
            <w:pPr>
              <w:rPr>
                <w:rFonts w:cs="Arial"/>
                <w:szCs w:val="20"/>
              </w:rPr>
            </w:pPr>
            <w:r w:rsidRPr="000644BD">
              <w:rPr>
                <w:rFonts w:cs="Arial"/>
                <w:szCs w:val="20"/>
              </w:rPr>
              <w:t>Date not used in this ruleset.</w:t>
            </w:r>
          </w:p>
        </w:tc>
      </w:tr>
      <w:tr w:rsidR="00E16FDB" w:rsidRPr="00493FC5" w14:paraId="7BA67BCC" w14:textId="77777777" w:rsidTr="00E16FDB">
        <w:trPr>
          <w:cantSplit/>
          <w:trHeight w:val="833"/>
        </w:trPr>
        <w:tc>
          <w:tcPr>
            <w:tcW w:w="2155" w:type="dxa"/>
            <w:vAlign w:val="center"/>
          </w:tcPr>
          <w:p w14:paraId="1108EA3B" w14:textId="258475F8" w:rsidR="00E16FDB" w:rsidRPr="00CD3129" w:rsidRDefault="00E16FDB" w:rsidP="00E16FDB">
            <w:pPr>
              <w:pStyle w:val="Heading4"/>
              <w:keepNext w:val="0"/>
              <w:rPr>
                <w:b w:val="0"/>
                <w:color w:val="auto"/>
              </w:rPr>
            </w:pPr>
            <w:bookmarkStart w:id="34" w:name="_Achievement_Date_(ACHV_DAT)_1"/>
            <w:bookmarkEnd w:id="34"/>
            <w:r w:rsidRPr="00CD3129">
              <w:rPr>
                <w:b w:val="0"/>
                <w:color w:val="auto"/>
              </w:rPr>
              <w:lastRenderedPageBreak/>
              <w:t>ACHV_DAT</w:t>
            </w:r>
          </w:p>
        </w:tc>
        <w:tc>
          <w:tcPr>
            <w:tcW w:w="2014" w:type="dxa"/>
            <w:vAlign w:val="center"/>
          </w:tcPr>
          <w:p w14:paraId="5F9F61AD" w14:textId="24D07F8F" w:rsidR="00E16FDB" w:rsidRPr="00493FC5" w:rsidRDefault="00E16FDB" w:rsidP="00E16FDB">
            <w:pPr>
              <w:rPr>
                <w:rFonts w:cs="Arial"/>
                <w:szCs w:val="20"/>
              </w:rPr>
            </w:pPr>
            <w:r w:rsidRPr="00CE5B59">
              <w:rPr>
                <w:rFonts w:cs="Arial"/>
                <w:szCs w:val="20"/>
              </w:rPr>
              <w:t>Achievement Date</w:t>
            </w:r>
          </w:p>
        </w:tc>
        <w:tc>
          <w:tcPr>
            <w:tcW w:w="7512" w:type="dxa"/>
            <w:vAlign w:val="center"/>
          </w:tcPr>
          <w:p w14:paraId="1E0E8C3D" w14:textId="49A52593" w:rsidR="00E16FDB" w:rsidRPr="00097528" w:rsidRDefault="00E16FDB" w:rsidP="00E16FD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09" w:type="dxa"/>
            <w:vAlign w:val="center"/>
          </w:tcPr>
          <w:p w14:paraId="2F26B97B" w14:textId="20DAD516" w:rsidR="00E16FDB" w:rsidRPr="000644BD" w:rsidRDefault="00E16FDB" w:rsidP="00E16FDB">
            <w:pPr>
              <w:rPr>
                <w:rFonts w:cs="Arial"/>
                <w:szCs w:val="20"/>
              </w:rPr>
            </w:pPr>
            <w:r w:rsidRPr="000644BD">
              <w:rPr>
                <w:rFonts w:cs="Arial"/>
                <w:szCs w:val="20"/>
              </w:rPr>
              <w:t>The last day of each month.</w:t>
            </w:r>
          </w:p>
        </w:tc>
      </w:tr>
      <w:tr w:rsidR="00233017" w:rsidRPr="00493FC5" w14:paraId="3A797D6D" w14:textId="77777777" w:rsidTr="00E16FDB">
        <w:trPr>
          <w:cantSplit/>
          <w:trHeight w:val="833"/>
        </w:trPr>
        <w:tc>
          <w:tcPr>
            <w:tcW w:w="2155" w:type="dxa"/>
            <w:vAlign w:val="center"/>
          </w:tcPr>
          <w:p w14:paraId="29E98BE7" w14:textId="25D34D65" w:rsidR="00233017" w:rsidRPr="00CD3129" w:rsidRDefault="00233017" w:rsidP="00E16FDB">
            <w:pPr>
              <w:pStyle w:val="Heading4"/>
              <w:keepNext w:val="0"/>
              <w:rPr>
                <w:b w:val="0"/>
                <w:color w:val="auto"/>
              </w:rPr>
            </w:pPr>
            <w:r>
              <w:rPr>
                <w:b w:val="0"/>
                <w:color w:val="auto"/>
              </w:rPr>
              <w:t>ACHV_DAT – 12 months</w:t>
            </w:r>
          </w:p>
        </w:tc>
        <w:tc>
          <w:tcPr>
            <w:tcW w:w="2014" w:type="dxa"/>
            <w:vAlign w:val="center"/>
          </w:tcPr>
          <w:p w14:paraId="7FA8D363" w14:textId="2195135B" w:rsidR="00233017" w:rsidRPr="00CE5B59" w:rsidRDefault="00233017" w:rsidP="00E16FDB">
            <w:pPr>
              <w:rPr>
                <w:rFonts w:cs="Arial"/>
                <w:szCs w:val="20"/>
              </w:rPr>
            </w:pPr>
            <w:r>
              <w:rPr>
                <w:rFonts w:cs="Arial"/>
                <w:szCs w:val="20"/>
              </w:rPr>
              <w:t>Achievement Date minus 12 months</w:t>
            </w:r>
          </w:p>
        </w:tc>
        <w:tc>
          <w:tcPr>
            <w:tcW w:w="7512" w:type="dxa"/>
            <w:vAlign w:val="center"/>
          </w:tcPr>
          <w:p w14:paraId="0AC27F32" w14:textId="3CE4D1F0" w:rsidR="00233017" w:rsidRPr="00493FC5" w:rsidRDefault="00233017" w:rsidP="00E16FDB">
            <w:pPr>
              <w:rPr>
                <w:rFonts w:cs="Arial"/>
                <w:szCs w:val="20"/>
              </w:rPr>
            </w:pPr>
            <w:r>
              <w:rPr>
                <w:rFonts w:cs="Arial"/>
                <w:szCs w:val="20"/>
              </w:rPr>
              <w:t>Calculation.</w:t>
            </w:r>
          </w:p>
        </w:tc>
        <w:tc>
          <w:tcPr>
            <w:tcW w:w="2409" w:type="dxa"/>
            <w:vAlign w:val="center"/>
          </w:tcPr>
          <w:p w14:paraId="629648F3" w14:textId="16BC76C1" w:rsidR="00233017" w:rsidRPr="000644BD" w:rsidRDefault="00233017" w:rsidP="00E16FDB">
            <w:pPr>
              <w:rPr>
                <w:rFonts w:cs="Arial"/>
                <w:szCs w:val="20"/>
              </w:rPr>
            </w:pPr>
            <w:r>
              <w:rPr>
                <w:rFonts w:cs="Arial"/>
                <w:szCs w:val="20"/>
              </w:rPr>
              <w:t>Based on ACHV_DAT.</w:t>
            </w:r>
          </w:p>
        </w:tc>
      </w:tr>
      <w:tr w:rsidR="00BE09A1" w:rsidRPr="00493FC5" w14:paraId="2BEF1880" w14:textId="77777777" w:rsidTr="00E16FDB">
        <w:trPr>
          <w:cantSplit/>
          <w:trHeight w:val="20"/>
        </w:trPr>
        <w:tc>
          <w:tcPr>
            <w:tcW w:w="2155" w:type="dxa"/>
            <w:vAlign w:val="center"/>
          </w:tcPr>
          <w:p w14:paraId="0F1D50B9" w14:textId="2F7D868D" w:rsidR="00BE09A1" w:rsidRPr="00CD3129" w:rsidRDefault="00BE09A1" w:rsidP="00BE09A1">
            <w:pPr>
              <w:pStyle w:val="Heading4"/>
              <w:keepNext w:val="0"/>
              <w:rPr>
                <w:b w:val="0"/>
                <w:color w:val="auto"/>
              </w:rPr>
            </w:pPr>
            <w:r w:rsidRPr="00CD3129">
              <w:rPr>
                <w:b w:val="0"/>
                <w:color w:val="auto"/>
              </w:rPr>
              <w:t>Reporting Period</w:t>
            </w:r>
          </w:p>
        </w:tc>
        <w:tc>
          <w:tcPr>
            <w:tcW w:w="2014" w:type="dxa"/>
            <w:vAlign w:val="center"/>
          </w:tcPr>
          <w:p w14:paraId="588F1B07" w14:textId="6DBA4B3E" w:rsidR="00BE09A1" w:rsidRPr="00493FC5" w:rsidRDefault="00BE09A1" w:rsidP="00BE09A1">
            <w:pPr>
              <w:rPr>
                <w:rFonts w:cs="Arial"/>
                <w:szCs w:val="20"/>
              </w:rPr>
            </w:pPr>
            <w:r w:rsidRPr="00CE5B59">
              <w:rPr>
                <w:rFonts w:cs="Arial"/>
                <w:szCs w:val="20"/>
              </w:rPr>
              <w:t>Reporting Period</w:t>
            </w:r>
          </w:p>
        </w:tc>
        <w:tc>
          <w:tcPr>
            <w:tcW w:w="7512" w:type="dxa"/>
            <w:vAlign w:val="center"/>
          </w:tcPr>
          <w:p w14:paraId="72AE8C57" w14:textId="00730B8F" w:rsidR="00BE09A1" w:rsidRPr="00097528" w:rsidRDefault="00BE09A1" w:rsidP="00BE09A1">
            <w:pPr>
              <w:rPr>
                <w:rFonts w:cs="Arial"/>
                <w:szCs w:val="20"/>
              </w:rPr>
            </w:pPr>
            <w:r w:rsidRPr="00493FC5">
              <w:rPr>
                <w:rFonts w:cs="Arial"/>
                <w:szCs w:val="20"/>
              </w:rPr>
              <w:t>The full period which data is being extracted for.</w:t>
            </w:r>
          </w:p>
        </w:tc>
        <w:tc>
          <w:tcPr>
            <w:tcW w:w="2409" w:type="dxa"/>
            <w:vAlign w:val="center"/>
          </w:tcPr>
          <w:p w14:paraId="2D4ADC38" w14:textId="791DDE68" w:rsidR="00BE09A1" w:rsidRPr="000644BD" w:rsidRDefault="00BE09A1" w:rsidP="00BE09A1">
            <w:pPr>
              <w:rPr>
                <w:rFonts w:cs="Arial"/>
                <w:szCs w:val="20"/>
              </w:rPr>
            </w:pPr>
            <w:r w:rsidRPr="000644BD">
              <w:rPr>
                <w:rFonts w:cs="Arial"/>
                <w:szCs w:val="20"/>
              </w:rPr>
              <w:t xml:space="preserve">The time period between the RPSD and the </w:t>
            </w:r>
            <w:r w:rsidRPr="000644BD">
              <w:t>ACHV_DAT (inclusive).</w:t>
            </w:r>
          </w:p>
        </w:tc>
      </w:tr>
      <w:tr w:rsidR="00BE09A1" w:rsidRPr="00493FC5" w14:paraId="27193CB9" w14:textId="77777777" w:rsidTr="00E16FDB">
        <w:trPr>
          <w:cantSplit/>
          <w:trHeight w:val="20"/>
        </w:trPr>
        <w:tc>
          <w:tcPr>
            <w:tcW w:w="2155" w:type="dxa"/>
            <w:vAlign w:val="center"/>
          </w:tcPr>
          <w:p w14:paraId="11497695" w14:textId="6F492EDF" w:rsidR="00BE09A1" w:rsidRPr="003423AA" w:rsidRDefault="00BE09A1" w:rsidP="00BE09A1">
            <w:pPr>
              <w:pStyle w:val="Heading4"/>
              <w:keepNext w:val="0"/>
              <w:rPr>
                <w:b w:val="0"/>
                <w:color w:val="auto"/>
              </w:rPr>
            </w:pPr>
            <w:r w:rsidRPr="003423AA">
              <w:rPr>
                <w:b w:val="0"/>
                <w:color w:val="auto"/>
              </w:rPr>
              <w:t>RPSD</w:t>
            </w:r>
          </w:p>
        </w:tc>
        <w:tc>
          <w:tcPr>
            <w:tcW w:w="2014" w:type="dxa"/>
            <w:vAlign w:val="center"/>
          </w:tcPr>
          <w:p w14:paraId="57AABECB" w14:textId="1EE56F81" w:rsidR="00BE09A1" w:rsidRPr="003423AA" w:rsidRDefault="00BE09A1" w:rsidP="00BE09A1">
            <w:pPr>
              <w:ind w:left="34"/>
              <w:rPr>
                <w:rFonts w:cs="Arial"/>
                <w:szCs w:val="20"/>
              </w:rPr>
            </w:pPr>
            <w:r w:rsidRPr="00CE5B59">
              <w:rPr>
                <w:rFonts w:cs="Arial"/>
                <w:szCs w:val="20"/>
              </w:rPr>
              <w:t>Reporting Period Start Date</w:t>
            </w:r>
          </w:p>
        </w:tc>
        <w:tc>
          <w:tcPr>
            <w:tcW w:w="7512" w:type="dxa"/>
            <w:vAlign w:val="center"/>
          </w:tcPr>
          <w:p w14:paraId="0CF90674" w14:textId="050CD096" w:rsidR="00BE09A1" w:rsidRPr="003423AA" w:rsidRDefault="00BE09A1" w:rsidP="00BE09A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BE09A1" w:rsidRPr="00A81DB0" w:rsidRDefault="00BE09A1" w:rsidP="00BE09A1">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09" w:type="dxa"/>
            <w:vAlign w:val="center"/>
          </w:tcPr>
          <w:p w14:paraId="04540A3B" w14:textId="28620608" w:rsidR="00BE09A1" w:rsidRPr="000644BD" w:rsidRDefault="00BE09A1" w:rsidP="00BE09A1">
            <w:r w:rsidRPr="000644BD">
              <w:t>Date not used in this ruleset.</w:t>
            </w:r>
          </w:p>
        </w:tc>
      </w:tr>
      <w:tr w:rsidR="00BE09A1" w:rsidRPr="00493FC5" w14:paraId="1FDB86C0" w14:textId="77777777" w:rsidTr="00E16FDB">
        <w:trPr>
          <w:cantSplit/>
          <w:trHeight w:val="20"/>
        </w:trPr>
        <w:tc>
          <w:tcPr>
            <w:tcW w:w="2155" w:type="dxa"/>
            <w:vAlign w:val="center"/>
          </w:tcPr>
          <w:p w14:paraId="01AB6F84" w14:textId="1636C437" w:rsidR="00BE09A1" w:rsidRPr="00CD3129" w:rsidRDefault="00BE09A1" w:rsidP="00BE09A1">
            <w:pPr>
              <w:pStyle w:val="Heading4"/>
              <w:keepNext w:val="0"/>
              <w:rPr>
                <w:b w:val="0"/>
                <w:color w:val="auto"/>
              </w:rPr>
            </w:pPr>
            <w:r w:rsidRPr="00CD3129">
              <w:rPr>
                <w:b w:val="0"/>
                <w:color w:val="auto"/>
              </w:rPr>
              <w:t>RPED</w:t>
            </w:r>
          </w:p>
        </w:tc>
        <w:tc>
          <w:tcPr>
            <w:tcW w:w="2014" w:type="dxa"/>
          </w:tcPr>
          <w:p w14:paraId="0A325965" w14:textId="62F36394" w:rsidR="00BE09A1" w:rsidRDefault="00BE09A1" w:rsidP="00BE09A1">
            <w:pPr>
              <w:ind w:left="34"/>
              <w:rPr>
                <w:rFonts w:cs="Arial"/>
                <w:szCs w:val="20"/>
              </w:rPr>
            </w:pPr>
            <w:r w:rsidRPr="00CE5B59">
              <w:rPr>
                <w:rFonts w:cs="Arial"/>
                <w:szCs w:val="20"/>
              </w:rPr>
              <w:t>Reporting Period End Date</w:t>
            </w:r>
          </w:p>
        </w:tc>
        <w:tc>
          <w:tcPr>
            <w:tcW w:w="7512" w:type="dxa"/>
            <w:vAlign w:val="center"/>
          </w:tcPr>
          <w:p w14:paraId="28E1B987" w14:textId="4C664358" w:rsidR="00BE09A1" w:rsidRPr="00493FC5" w:rsidRDefault="00BE09A1" w:rsidP="00BE09A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09" w:type="dxa"/>
            <w:shd w:val="clear" w:color="auto" w:fill="auto"/>
            <w:vAlign w:val="center"/>
          </w:tcPr>
          <w:p w14:paraId="769727B7" w14:textId="20E6F6D3" w:rsidR="00BE09A1" w:rsidRPr="000644BD" w:rsidRDefault="00BE09A1" w:rsidP="00BE09A1">
            <w:pPr>
              <w:rPr>
                <w:rFonts w:cs="Arial"/>
                <w:szCs w:val="20"/>
              </w:rPr>
            </w:pPr>
            <w:r w:rsidRPr="000644BD">
              <w:rPr>
                <w:rFonts w:cs="Arial"/>
                <w:szCs w:val="20"/>
              </w:rPr>
              <w:t>Date not used in this ruleset.</w:t>
            </w:r>
          </w:p>
        </w:tc>
      </w:tr>
      <w:tr w:rsidR="00BE09A1" w:rsidRPr="00493FC5" w14:paraId="0DBF7B1C" w14:textId="77777777" w:rsidTr="00213BC1">
        <w:trPr>
          <w:cantSplit/>
          <w:trHeight w:val="20"/>
        </w:trPr>
        <w:tc>
          <w:tcPr>
            <w:tcW w:w="14090" w:type="dxa"/>
            <w:gridSpan w:val="4"/>
            <w:vAlign w:val="center"/>
          </w:tcPr>
          <w:p w14:paraId="65BC8ECF" w14:textId="4A6062BC" w:rsidR="00BE09A1" w:rsidRPr="000644BD" w:rsidRDefault="00BE09A1" w:rsidP="00BE09A1">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1CA4A3F" w:rsidR="00E362BF" w:rsidRPr="000D52BD" w:rsidRDefault="00E362BF" w:rsidP="0062345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6" w:name="_Patient_selection_criteria"/>
      <w:bookmarkStart w:id="37" w:name="_Toc427937283"/>
      <w:bookmarkStart w:id="38" w:name="_Toc943134"/>
      <w:bookmarkStart w:id="39" w:name="_Toc142915975"/>
      <w:bookmarkEnd w:id="36"/>
      <w:r>
        <w:rPr>
          <w:szCs w:val="35"/>
          <w:lang w:eastAsia="en-GB"/>
        </w:rPr>
        <w:lastRenderedPageBreak/>
        <w:t>Patient selection criteria</w:t>
      </w:r>
      <w:bookmarkEnd w:id="37"/>
      <w:bookmarkEnd w:id="38"/>
      <w:bookmarkEnd w:id="39"/>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0" w:name="_Patient_GMS_registration"/>
      <w:bookmarkStart w:id="41" w:name="_GMS_registration_status"/>
      <w:bookmarkStart w:id="42" w:name="_Toc427937284"/>
      <w:bookmarkStart w:id="43" w:name="_Toc943135"/>
      <w:bookmarkStart w:id="44" w:name="_Toc142915976"/>
      <w:bookmarkEnd w:id="40"/>
      <w:bookmarkEnd w:id="41"/>
      <w:r w:rsidRPr="00F50A81">
        <w:rPr>
          <w:szCs w:val="28"/>
          <w:lang w:eastAsia="en-GB"/>
        </w:rPr>
        <w:t xml:space="preserve">GMS </w:t>
      </w:r>
      <w:r w:rsidR="00CA77D1" w:rsidRPr="00F50A81">
        <w:rPr>
          <w:szCs w:val="28"/>
          <w:lang w:eastAsia="en-GB"/>
        </w:rPr>
        <w:t>registration status</w:t>
      </w:r>
      <w:bookmarkEnd w:id="42"/>
      <w:bookmarkEnd w:id="43"/>
      <w:bookmarkEnd w:id="4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824F621"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ED06B24" w14:textId="77777777" w:rsidR="001C33B5" w:rsidRDefault="008A4030" w:rsidP="001C33B5">
            <w:sdt>
              <w:sdtPr>
                <w:alias w:val="Action"/>
                <w:tag w:val="Action"/>
                <w:id w:val="-1468818222"/>
                <w:comboBox>
                  <w:listItem w:value="Choose an item."/>
                  <w:listItem w:displayText="Select" w:value="Select"/>
                  <w:listItem w:displayText="Reject" w:value="Reject"/>
                  <w:listItem w:displayText="Pass to the next rule all" w:value="Pass to the next rule all"/>
                </w:comboBox>
              </w:sdtPr>
              <w:sdtEndPr/>
              <w:sdtContent>
                <w:r w:rsidR="001C33B5">
                  <w:t>Select</w:t>
                </w:r>
              </w:sdtContent>
            </w:sdt>
            <w:r w:rsidR="001C33B5">
              <w:t xml:space="preserve"> patients who</w:t>
            </w:r>
            <w:r w:rsidR="001C33B5" w:rsidRPr="002466C4">
              <w:t>, on the achievement date, were registered for GMS.</w:t>
            </w:r>
          </w:p>
          <w:p w14:paraId="7CAB3B83" w14:textId="77777777" w:rsidR="001C33B5" w:rsidRDefault="001C33B5" w:rsidP="001C33B5">
            <w:pPr>
              <w:rPr>
                <w:color w:val="000000"/>
              </w:rPr>
            </w:pPr>
          </w:p>
          <w:p w14:paraId="5016FEF5" w14:textId="77777777" w:rsidR="001C33B5" w:rsidRPr="002466C4" w:rsidRDefault="001C33B5" w:rsidP="001C33B5">
            <w:pPr>
              <w:rPr>
                <w:rFonts w:cs="Arial"/>
                <w:color w:val="000000"/>
              </w:rPr>
            </w:pPr>
            <w:r w:rsidRPr="002466C4">
              <w:rPr>
                <w:rFonts w:cs="Arial"/>
                <w:color w:val="000000"/>
              </w:rPr>
              <w:t>i.e., registered for GMS prior to or on the achievement date and either:</w:t>
            </w:r>
          </w:p>
          <w:p w14:paraId="1D3FEC46" w14:textId="77777777" w:rsidR="001C33B5" w:rsidRPr="007C5FB3" w:rsidRDefault="001C33B5" w:rsidP="001C33B5">
            <w:pPr>
              <w:pStyle w:val="ListParagraph"/>
              <w:numPr>
                <w:ilvl w:val="0"/>
                <w:numId w:val="24"/>
              </w:numPr>
              <w:rPr>
                <w:rFonts w:cs="Arial"/>
                <w:color w:val="000000"/>
              </w:rPr>
            </w:pPr>
            <w:r w:rsidRPr="007C5FB3">
              <w:rPr>
                <w:rFonts w:cs="Arial"/>
                <w:color w:val="000000"/>
              </w:rPr>
              <w:t>did not subsequently deregister from GMS, or</w:t>
            </w:r>
          </w:p>
          <w:p w14:paraId="38580927" w14:textId="77777777" w:rsidR="001C33B5" w:rsidRPr="0089372C" w:rsidRDefault="001C33B5" w:rsidP="001C33B5">
            <w:pPr>
              <w:pStyle w:val="ListParagraph"/>
              <w:numPr>
                <w:ilvl w:val="0"/>
                <w:numId w:val="24"/>
              </w:numPr>
              <w:rPr>
                <w:rFonts w:cs="Arial"/>
                <w:color w:val="000000"/>
              </w:rPr>
            </w:pPr>
            <w:r w:rsidRPr="007C5FB3">
              <w:rPr>
                <w:rFonts w:cs="Arial"/>
                <w:color w:val="000000"/>
              </w:rPr>
              <w:t xml:space="preserve">deregistered from GMS </w:t>
            </w:r>
            <w:r w:rsidRPr="001C33B5">
              <w:rPr>
                <w:rFonts w:cs="Arial"/>
                <w:b/>
                <w:bCs/>
                <w:color w:val="000000"/>
              </w:rPr>
              <w:t>after</w:t>
            </w:r>
            <w:r w:rsidRPr="007C5FB3">
              <w:rPr>
                <w:rFonts w:cs="Arial"/>
                <w:color w:val="000000"/>
              </w:rPr>
              <w:t xml:space="preserve"> the achievement date</w:t>
            </w:r>
            <w:r>
              <w:rPr>
                <w:rFonts w:cs="Arial"/>
                <w:color w:val="000000"/>
              </w:rPr>
              <w:t>.</w:t>
            </w:r>
          </w:p>
          <w:p w14:paraId="24640133" w14:textId="77777777" w:rsidR="001C33B5" w:rsidRDefault="001C33B5" w:rsidP="001C33B5">
            <w:pPr>
              <w:rPr>
                <w:color w:val="000000"/>
              </w:rPr>
            </w:pPr>
          </w:p>
          <w:p w14:paraId="5DB89BD8" w14:textId="1F42D3CC" w:rsidR="00CD3129" w:rsidRPr="00CC0C60" w:rsidRDefault="008A4030" w:rsidP="00E7651F">
            <w:pPr>
              <w:rPr>
                <w:rFonts w:cs="Arial"/>
                <w:color w:val="000000"/>
                <w:szCs w:val="20"/>
              </w:rPr>
            </w:pPr>
            <w:sdt>
              <w:sdtPr>
                <w:rPr>
                  <w:rFonts w:cs="Arial"/>
                  <w:szCs w:val="20"/>
                </w:rPr>
                <w:alias w:val="Action"/>
                <w:tag w:val="Action"/>
                <w:id w:val="-1988613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33B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5" w:name="_Populations"/>
      <w:bookmarkStart w:id="46" w:name="_Toc427937285"/>
      <w:bookmarkStart w:id="47" w:name="_Toc943136"/>
      <w:bookmarkStart w:id="48" w:name="_Toc142915977"/>
      <w:bookmarkEnd w:id="45"/>
      <w:r>
        <w:rPr>
          <w:lang w:eastAsia="en-GB"/>
        </w:rPr>
        <w:lastRenderedPageBreak/>
        <w:t>Populations</w:t>
      </w:r>
      <w:bookmarkEnd w:id="46"/>
      <w:bookmarkEnd w:id="47"/>
      <w:bookmarkEnd w:id="4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F9F3E9" w:rsidR="00CA77D1" w:rsidRPr="003C45E6" w:rsidRDefault="00CA77D1" w:rsidP="00CA77D1">
      <w:pPr>
        <w:rPr>
          <w:rFonts w:cs="Arial"/>
          <w:color w:val="C00000"/>
          <w:sz w:val="18"/>
          <w:szCs w:val="18"/>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3C45E6" w:rsidRDefault="00853B78" w:rsidP="00CA77D1">
      <w:pPr>
        <w:rPr>
          <w:rFonts w:cs="Arial"/>
          <w:color w:val="C00000"/>
          <w:sz w:val="18"/>
          <w:szCs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C04C0" w:rsidRDefault="00CA77D1" w:rsidP="00CA77D1">
      <w:pPr>
        <w:rPr>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0B0E12" w14:paraId="5DB89BE9" w14:textId="5173095D" w:rsidTr="008F3038">
        <w:trPr>
          <w:trHeight w:val="28"/>
        </w:trPr>
        <w:tc>
          <w:tcPr>
            <w:tcW w:w="1555" w:type="dxa"/>
            <w:shd w:val="clear" w:color="auto" w:fill="0060B8"/>
            <w:tcMar>
              <w:top w:w="57" w:type="dxa"/>
              <w:bottom w:w="57" w:type="dxa"/>
            </w:tcMar>
            <w:vAlign w:val="center"/>
          </w:tcPr>
          <w:p w14:paraId="5DB89BE6" w14:textId="33B96B30" w:rsidR="000B0E12" w:rsidRPr="001316D8" w:rsidRDefault="008A4030" w:rsidP="000B0E1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B0E12" w:rsidRPr="001316D8">
                  <w:rPr>
                    <w:rStyle w:val="Style2"/>
                  </w:rPr>
                  <w:t xml:space="preserve">Register </w:t>
                </w:r>
                <w:r w:rsidR="000B0E12">
                  <w:rPr>
                    <w:rStyle w:val="Style2"/>
                  </w:rPr>
                  <w:t>n</w:t>
                </w:r>
                <w:r w:rsidR="000B0E12" w:rsidRPr="001316D8">
                  <w:rPr>
                    <w:rStyle w:val="Style2"/>
                  </w:rPr>
                  <w:t>ame</w:t>
                </w:r>
              </w:sdtContent>
            </w:sdt>
          </w:p>
        </w:tc>
        <w:tc>
          <w:tcPr>
            <w:tcW w:w="7796" w:type="dxa"/>
            <w:shd w:val="clear" w:color="auto" w:fill="0060B8"/>
            <w:tcMar>
              <w:top w:w="57" w:type="dxa"/>
              <w:bottom w:w="57" w:type="dxa"/>
            </w:tcMar>
            <w:vAlign w:val="center"/>
          </w:tcPr>
          <w:p w14:paraId="5DB89BE7" w14:textId="77777777" w:rsidR="000B0E12" w:rsidRPr="001316D8" w:rsidRDefault="000B0E12" w:rsidP="000B0E12">
            <w:pPr>
              <w:pStyle w:val="CommentText"/>
              <w:rPr>
                <w:rFonts w:cs="Arial"/>
                <w:color w:val="FAFCFC" w:themeColor="background1"/>
              </w:rPr>
            </w:pPr>
            <w:r w:rsidRPr="001316D8">
              <w:rPr>
                <w:rFonts w:cs="Arial"/>
                <w:color w:val="FAFCFC" w:themeColor="background1"/>
              </w:rPr>
              <w:t>Description</w:t>
            </w:r>
          </w:p>
        </w:tc>
        <w:tc>
          <w:tcPr>
            <w:tcW w:w="2126" w:type="dxa"/>
            <w:tcBorders>
              <w:right w:val="single" w:sz="4" w:space="0" w:color="auto"/>
            </w:tcBorders>
            <w:shd w:val="clear" w:color="auto" w:fill="0060B8"/>
            <w:tcMar>
              <w:top w:w="57" w:type="dxa"/>
              <w:bottom w:w="57" w:type="dxa"/>
            </w:tcMar>
            <w:vAlign w:val="center"/>
          </w:tcPr>
          <w:p w14:paraId="5DB89BE8" w14:textId="397BFBC2" w:rsidR="000B0E12" w:rsidRPr="001316D8" w:rsidRDefault="000B0E12" w:rsidP="000B0E1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3B024BA" w14:textId="08C635ED" w:rsidR="000B0E12" w:rsidRPr="000B0E12" w:rsidRDefault="000B0E12" w:rsidP="000B0E12">
            <w:pPr>
              <w:rPr>
                <w:color w:val="B0AAB0" w:themeColor="accent6"/>
              </w:rPr>
            </w:pPr>
            <w:r w:rsidRPr="000B0E12">
              <w:rPr>
                <w:rFonts w:cs="Arial"/>
                <w:color w:val="B0AAB0" w:themeColor="accent6"/>
                <w:sz w:val="12"/>
                <w:szCs w:val="12"/>
              </w:rPr>
              <w:t>GPSES use only Version</w:t>
            </w:r>
          </w:p>
        </w:tc>
        <w:tc>
          <w:tcPr>
            <w:tcW w:w="851" w:type="dxa"/>
            <w:shd w:val="clear" w:color="auto" w:fill="EFEDEF" w:themeFill="accent6" w:themeFillTint="33"/>
          </w:tcPr>
          <w:p w14:paraId="5E91FA0D" w14:textId="577838E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51D6FE3B" w14:textId="3A2C28D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CQRS code</w:t>
            </w:r>
          </w:p>
        </w:tc>
      </w:tr>
      <w:bookmarkStart w:id="49" w:name="_XXX_REG"/>
      <w:bookmarkStart w:id="50" w:name="_OBES_REG"/>
      <w:bookmarkEnd w:id="49"/>
      <w:bookmarkEnd w:id="50"/>
      <w:tr w:rsidR="000B0E12" w14:paraId="5DB89BED" w14:textId="07AC8AC8" w:rsidTr="008F3038">
        <w:trPr>
          <w:trHeight w:val="397"/>
        </w:trPr>
        <w:tc>
          <w:tcPr>
            <w:tcW w:w="1555" w:type="dxa"/>
            <w:tcMar>
              <w:top w:w="57" w:type="dxa"/>
              <w:bottom w:w="57" w:type="dxa"/>
            </w:tcMar>
            <w:vAlign w:val="center"/>
          </w:tcPr>
          <w:p w14:paraId="5DB89BEA" w14:textId="12C99B83" w:rsidR="000B0E12" w:rsidRPr="001875B5" w:rsidRDefault="008A4030" w:rsidP="000B0E1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B0E12">
                  <w:t>OB</w:t>
                </w:r>
              </w:sdtContent>
            </w:sdt>
            <w:r w:rsidR="000B0E12">
              <w:t>ES</w:t>
            </w:r>
            <w:r w:rsidR="000B0E12" w:rsidRPr="001875B5">
              <w:t>_REG</w:t>
            </w:r>
          </w:p>
        </w:tc>
        <w:tc>
          <w:tcPr>
            <w:tcW w:w="7796" w:type="dxa"/>
            <w:tcMar>
              <w:top w:w="57" w:type="dxa"/>
              <w:bottom w:w="57" w:type="dxa"/>
            </w:tcMar>
            <w:vAlign w:val="center"/>
          </w:tcPr>
          <w:p w14:paraId="5DB89BEB" w14:textId="707D136A" w:rsidR="00B356A1" w:rsidRPr="0066636E" w:rsidRDefault="000B0E12" w:rsidP="000B0E12">
            <w:pPr>
              <w:rPr>
                <w:lang w:eastAsia="en-GB"/>
              </w:rPr>
            </w:pPr>
            <w:r>
              <w:rPr>
                <w:lang w:eastAsia="en-GB"/>
              </w:rPr>
              <w:t>Obesity register: P</w:t>
            </w:r>
            <w:r w:rsidRPr="00832A11">
              <w:rPr>
                <w:lang w:eastAsia="en-GB"/>
              </w:rPr>
              <w:t xml:space="preserve">atients aged 18 years or over with a </w:t>
            </w:r>
            <w:r>
              <w:rPr>
                <w:rFonts w:cs="Arial"/>
                <w:color w:val="000000"/>
                <w:szCs w:val="20"/>
              </w:rPr>
              <w:t>body mass index</w:t>
            </w:r>
            <w:r w:rsidDel="00950BD8">
              <w:rPr>
                <w:lang w:eastAsia="en-GB"/>
              </w:rPr>
              <w:t xml:space="preserve"> </w:t>
            </w:r>
            <w:r>
              <w:rPr>
                <w:lang w:eastAsia="en-GB"/>
              </w:rPr>
              <w:t>(</w:t>
            </w:r>
            <w:r w:rsidRPr="00832A11">
              <w:rPr>
                <w:lang w:eastAsia="en-GB"/>
              </w:rPr>
              <w:t>BMI</w:t>
            </w:r>
            <w:r>
              <w:rPr>
                <w:lang w:eastAsia="en-GB"/>
              </w:rPr>
              <w:t>)</w:t>
            </w:r>
            <w:r w:rsidRPr="00832A11">
              <w:rPr>
                <w:lang w:eastAsia="en-GB"/>
              </w:rPr>
              <w:t xml:space="preserve"> ≥30</w:t>
            </w:r>
            <w:r w:rsidR="00296D92">
              <w:rPr>
                <w:lang w:eastAsia="en-GB"/>
              </w:rPr>
              <w:t xml:space="preserve"> </w:t>
            </w:r>
            <w:r w:rsidRPr="00832A11">
              <w:rPr>
                <w:lang w:eastAsia="en-GB"/>
              </w:rPr>
              <w:t>in the preceding 12 months.</w:t>
            </w:r>
          </w:p>
        </w:tc>
        <w:tc>
          <w:tcPr>
            <w:tcW w:w="2126" w:type="dxa"/>
            <w:tcBorders>
              <w:right w:val="single" w:sz="4" w:space="0" w:color="auto"/>
            </w:tcBorders>
            <w:tcMar>
              <w:top w:w="57" w:type="dxa"/>
              <w:bottom w:w="57" w:type="dxa"/>
            </w:tcMar>
            <w:vAlign w:val="center"/>
          </w:tcPr>
          <w:p w14:paraId="5DB89BEC" w14:textId="4BF0A9A8" w:rsidR="000B0E12" w:rsidRPr="007405A5" w:rsidRDefault="008A4030" w:rsidP="000B0E12">
            <w:pPr>
              <w:rPr>
                <w:rFonts w:cs="Arial"/>
                <w:color w:val="200FF9"/>
                <w:u w:val="single"/>
              </w:rPr>
            </w:pPr>
            <w:hyperlink w:anchor="_GMS_registration_status" w:history="1">
              <w:r w:rsidR="000B0E12" w:rsidRPr="00E82614">
                <w:rPr>
                  <w:rStyle w:val="Hyperlink"/>
                </w:rPr>
                <w:t>GMS r</w:t>
              </w:r>
              <w:r w:rsidR="000B0E12" w:rsidRPr="00E82614">
                <w:rPr>
                  <w:rStyle w:val="Hyperlink"/>
                  <w:rFonts w:cs="Arial"/>
                </w:rPr>
                <w:t>egistration status</w:t>
              </w:r>
            </w:hyperlink>
          </w:p>
        </w:tc>
        <w:tc>
          <w:tcPr>
            <w:tcW w:w="851" w:type="dxa"/>
            <w:shd w:val="clear" w:color="auto" w:fill="EFEDEF" w:themeFill="accent6" w:themeFillTint="33"/>
          </w:tcPr>
          <w:p w14:paraId="6FD0CBBA" w14:textId="0947E9B6" w:rsidR="000B0E12" w:rsidRPr="000B0E12" w:rsidRDefault="000B0E12" w:rsidP="000B0E12">
            <w:pPr>
              <w:rPr>
                <w:color w:val="B0AAB0" w:themeColor="accent6"/>
                <w:szCs w:val="6"/>
              </w:rPr>
            </w:pPr>
            <w:r w:rsidRPr="000B0E12">
              <w:rPr>
                <w:rFonts w:cs="Arial"/>
                <w:color w:val="B0AAB0" w:themeColor="accent6"/>
                <w:sz w:val="12"/>
                <w:szCs w:val="12"/>
              </w:rPr>
              <w:t>102</w:t>
            </w:r>
          </w:p>
        </w:tc>
        <w:tc>
          <w:tcPr>
            <w:tcW w:w="851" w:type="dxa"/>
            <w:shd w:val="clear" w:color="auto" w:fill="EFEDEF" w:themeFill="accent6" w:themeFillTint="33"/>
          </w:tcPr>
          <w:p w14:paraId="2DA0AFFF" w14:textId="5364B631" w:rsidR="000B0E12" w:rsidRPr="000B0E12" w:rsidRDefault="000B0E12" w:rsidP="000B0E12">
            <w:pPr>
              <w:rPr>
                <w:color w:val="B0AAB0" w:themeColor="accent6"/>
                <w:szCs w:val="6"/>
              </w:rPr>
            </w:pPr>
            <w:r w:rsidRPr="000B0E12">
              <w:rPr>
                <w:color w:val="B0AAB0" w:themeColor="accent6"/>
                <w:sz w:val="12"/>
                <w:szCs w:val="12"/>
              </w:rPr>
              <w:t>Q</w:t>
            </w:r>
          </w:p>
        </w:tc>
        <w:tc>
          <w:tcPr>
            <w:tcW w:w="851" w:type="dxa"/>
            <w:tcBorders>
              <w:right w:val="single" w:sz="4" w:space="0" w:color="auto"/>
            </w:tcBorders>
            <w:shd w:val="clear" w:color="auto" w:fill="EFEDEF" w:themeFill="accent6" w:themeFillTint="33"/>
          </w:tcPr>
          <w:p w14:paraId="25CEBE68" w14:textId="3384FB21" w:rsidR="000B0E12" w:rsidRPr="008B38FE" w:rsidRDefault="00D3130C" w:rsidP="000B0E12">
            <w:pPr>
              <w:rPr>
                <w:color w:val="B0AAB0" w:themeColor="accent6"/>
                <w:sz w:val="12"/>
                <w:szCs w:val="12"/>
              </w:rPr>
            </w:pPr>
            <w:r>
              <w:rPr>
                <w:color w:val="B0AAB0" w:themeColor="accent6"/>
                <w:sz w:val="12"/>
                <w:szCs w:val="12"/>
              </w:rPr>
              <w:t>RT-</w:t>
            </w:r>
            <w:r w:rsidR="008B38FE" w:rsidRPr="008B38FE">
              <w:rPr>
                <w:color w:val="B0AAB0" w:themeColor="accent6"/>
                <w:sz w:val="12"/>
                <w:szCs w:val="12"/>
              </w:rPr>
              <w:t>OB</w:t>
            </w:r>
          </w:p>
        </w:tc>
      </w:tr>
    </w:tbl>
    <w:p w14:paraId="5DB89BEE" w14:textId="77777777" w:rsidR="00CA77D1"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C7056D" w:rsidRPr="000C07C2" w14:paraId="5DB89BF5" w14:textId="77777777" w:rsidTr="00C7056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bookmarkStart w:id="51" w:name="_Hlk119591553"/>
            <w:r w:rsidRPr="005446CB">
              <w:rPr>
                <w:rFonts w:cs="Arial"/>
                <w:iCs/>
                <w:color w:val="FAFCFC" w:themeColor="background1"/>
                <w:szCs w:val="20"/>
              </w:rPr>
              <w:t>Rule number</w:t>
            </w:r>
          </w:p>
        </w:tc>
        <w:tc>
          <w:tcPr>
            <w:tcW w:w="3559"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C7056D" w:rsidRPr="000C07C2" w14:paraId="5DB89C02" w14:textId="77777777" w:rsidTr="00C7056D">
        <w:trPr>
          <w:trHeight w:val="20"/>
        </w:trPr>
        <w:tc>
          <w:tcPr>
            <w:tcW w:w="972" w:type="dxa"/>
            <w:tcMar>
              <w:top w:w="57" w:type="dxa"/>
              <w:bottom w:w="57" w:type="dxa"/>
            </w:tcMar>
            <w:vAlign w:val="center"/>
          </w:tcPr>
          <w:p w14:paraId="5DB89BF6"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652578B2" w14:textId="72F59A75" w:rsidR="00C7056D" w:rsidRDefault="00C7056D" w:rsidP="00C7056D">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p w14:paraId="69943E0C" w14:textId="797E5D7E" w:rsidR="00C7056D" w:rsidRDefault="00C7056D" w:rsidP="00C7056D">
            <w:pPr>
              <w:rPr>
                <w:rFonts w:cs="Arial"/>
                <w:szCs w:val="20"/>
                <w:lang w:eastAsia="en-GB"/>
              </w:rPr>
            </w:pPr>
            <w:r>
              <w:rPr>
                <w:rFonts w:cs="Arial"/>
                <w:szCs w:val="20"/>
                <w:lang w:eastAsia="en-GB"/>
              </w:rPr>
              <w:t>AND</w:t>
            </w:r>
          </w:p>
          <w:p w14:paraId="4659AC6A" w14:textId="7FD5B696" w:rsidR="00C7056D" w:rsidRDefault="00C7056D" w:rsidP="00C7056D">
            <w:pPr>
              <w:rPr>
                <w:rFonts w:cs="Arial"/>
                <w:szCs w:val="20"/>
                <w:lang w:eastAsia="en-GB"/>
              </w:rPr>
            </w:pPr>
          </w:p>
          <w:p w14:paraId="530506D5" w14:textId="1419C0B1" w:rsidR="00C7056D" w:rsidRDefault="00C7056D" w:rsidP="00C7056D">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p w14:paraId="02E40C3F" w14:textId="77777777" w:rsidR="00C7056D" w:rsidRDefault="00C7056D" w:rsidP="00C7056D">
            <w:pPr>
              <w:rPr>
                <w:rFonts w:cs="Arial"/>
                <w:szCs w:val="20"/>
                <w:lang w:eastAsia="en-GB"/>
              </w:rPr>
            </w:pPr>
            <w:r>
              <w:rPr>
                <w:rFonts w:cs="Arial"/>
                <w:szCs w:val="20"/>
                <w:lang w:eastAsia="en-GB"/>
              </w:rPr>
              <w:t>OR</w:t>
            </w:r>
          </w:p>
          <w:p w14:paraId="5DB89BFD" w14:textId="095EC78A" w:rsidR="00C7056D" w:rsidRPr="000C07C2" w:rsidRDefault="00C7056D" w:rsidP="00C7056D">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BMIVAL_DAT</w:t>
              </w:r>
            </w:hyperlink>
            <w:r>
              <w:rPr>
                <w:rFonts w:cs="Arial"/>
                <w:szCs w:val="20"/>
                <w:lang w:eastAsia="en-GB"/>
              </w:rPr>
              <w:t xml:space="preserve"> </w:t>
            </w:r>
            <w:r>
              <w:rPr>
                <w:rFonts w:ascii="Verdana" w:hAnsi="Verdana" w:cs="Arial"/>
                <w:szCs w:val="20"/>
                <w:lang w:eastAsia="en-GB"/>
              </w:rPr>
              <w:t>≠</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DB89BFE" w14:textId="5A975A5C" w:rsidR="00C7056D" w:rsidRPr="000C07C2" w:rsidRDefault="00C7056D" w:rsidP="00C7056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F" w14:textId="61CB65B9" w:rsidR="00C7056D" w:rsidRPr="000C07C2"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DB89C01" w14:textId="4FB865CD" w:rsidR="00C7056D" w:rsidRPr="000C07C2" w:rsidRDefault="008A4030" w:rsidP="00C7056D">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EndPr/>
              <w:sdtContent>
                <w:r w:rsidR="00C7056D">
                  <w:rPr>
                    <w:rFonts w:cs="Arial"/>
                    <w:szCs w:val="20"/>
                  </w:rPr>
                  <w:t>Select</w:t>
                </w:r>
              </w:sdtContent>
            </w:sdt>
            <w:r w:rsidR="00C7056D">
              <w:rPr>
                <w:rFonts w:cs="Arial"/>
                <w:szCs w:val="20"/>
              </w:rPr>
              <w:t xml:space="preserve"> patients from the specified population who are a</w:t>
            </w:r>
            <w:r w:rsidR="00C7056D">
              <w:rPr>
                <w:rFonts w:cs="Arial"/>
                <w:color w:val="000000"/>
                <w:szCs w:val="20"/>
              </w:rPr>
              <w:t xml:space="preserve">ged 18 years or over and have a body mass index (BMI) of 30 or over in the 12 months up to and including the achievement date.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056D">
                  <w:rPr>
                    <w:rFonts w:cs="Arial"/>
                    <w:szCs w:val="20"/>
                  </w:rPr>
                  <w:t>Reject the remaining patients.</w:t>
                </w:r>
              </w:sdtContent>
            </w:sdt>
          </w:p>
        </w:tc>
      </w:tr>
      <w:tr w:rsidR="00C7056D" w:rsidRPr="000C07C2" w14:paraId="5DB89C04" w14:textId="77777777" w:rsidTr="00C7056D">
        <w:trPr>
          <w:trHeight w:val="20"/>
        </w:trPr>
        <w:tc>
          <w:tcPr>
            <w:tcW w:w="14170" w:type="dxa"/>
            <w:gridSpan w:val="5"/>
            <w:tcMar>
              <w:top w:w="57" w:type="dxa"/>
              <w:bottom w:w="57" w:type="dxa"/>
            </w:tcMar>
            <w:vAlign w:val="center"/>
          </w:tcPr>
          <w:p w14:paraId="5DB89C03" w14:textId="049FE1CF" w:rsidR="00C7056D" w:rsidRPr="00435396" w:rsidRDefault="00C7056D" w:rsidP="00C7056D">
            <w:pPr>
              <w:rPr>
                <w:rFonts w:cs="Arial"/>
                <w:i/>
                <w:color w:val="000000"/>
                <w:szCs w:val="20"/>
              </w:rPr>
            </w:pPr>
            <w:r w:rsidRPr="00435396">
              <w:rPr>
                <w:rFonts w:cs="Arial"/>
                <w:i/>
                <w:color w:val="000000"/>
                <w:szCs w:val="20"/>
              </w:rPr>
              <w:t>End of rules</w:t>
            </w:r>
          </w:p>
        </w:tc>
      </w:tr>
    </w:tbl>
    <w:p w14:paraId="1883C6DF" w14:textId="77777777" w:rsidR="009B286F" w:rsidRDefault="009B286F">
      <w:r>
        <w:br w:type="page"/>
      </w:r>
    </w:p>
    <w:bookmarkEnd w:id="5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1C6113">
      <w:pPr>
        <w:pStyle w:val="Heading3"/>
        <w:numPr>
          <w:ilvl w:val="0"/>
          <w:numId w:val="9"/>
        </w:numPr>
        <w:ind w:left="851" w:hanging="851"/>
      </w:pPr>
      <w:bookmarkStart w:id="53" w:name="_Toc943137"/>
      <w:bookmarkStart w:id="54" w:name="_Toc142915978"/>
      <w:r>
        <w:lastRenderedPageBreak/>
        <w:t>Clinical</w:t>
      </w:r>
      <w:r w:rsidR="005D4E6A">
        <w:t xml:space="preserve"> </w:t>
      </w:r>
      <w:r w:rsidR="00A04E8A">
        <w:t>c</w:t>
      </w:r>
      <w:r w:rsidR="005D4E6A">
        <w:t xml:space="preserve">ode </w:t>
      </w:r>
      <w:r w:rsidR="00A04E8A">
        <w:t>c</w:t>
      </w:r>
      <w:r w:rsidR="005D4E6A">
        <w:t>lusters</w:t>
      </w:r>
      <w:bookmarkEnd w:id="52"/>
      <w:bookmarkEnd w:id="53"/>
      <w:bookmarkEnd w:id="54"/>
      <w:r w:rsidR="005D4E6A">
        <w:t xml:space="preserve"> </w:t>
      </w:r>
    </w:p>
    <w:p w14:paraId="57B084E0" w14:textId="77777777" w:rsidR="005D4E6A" w:rsidRPr="00E83F01" w:rsidRDefault="005D4E6A" w:rsidP="005D4E6A"/>
    <w:p w14:paraId="29E6631D" w14:textId="07AD9EE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0484">
        <w:rPr>
          <w:sz w:val="24"/>
        </w:rPr>
        <w:t xml:space="preserve">NHS </w:t>
      </w:r>
      <w:r w:rsidR="007A37B4" w:rsidRPr="007A37B4">
        <w:rPr>
          <w:sz w:val="24"/>
        </w:rPr>
        <w:t>England</w:t>
      </w:r>
      <w:r w:rsidRPr="0095482D">
        <w:rPr>
          <w:sz w:val="24"/>
        </w:rPr>
        <w:t xml:space="preserve"> website (see section 2.</w:t>
      </w:r>
      <w:r w:rsidR="00E8006C">
        <w:rPr>
          <w:sz w:val="24"/>
        </w:rPr>
        <w:t>2</w:t>
      </w:r>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3064"/>
        <w:gridCol w:w="7988"/>
        <w:gridCol w:w="2977"/>
      </w:tblGrid>
      <w:tr w:rsidR="000B0E12" w:rsidRPr="00B32504" w14:paraId="0AE715EC" w14:textId="77777777" w:rsidTr="00C51C23">
        <w:trPr>
          <w:cantSplit/>
          <w:trHeight w:val="227"/>
          <w:tblHeader/>
          <w:jc w:val="center"/>
        </w:trPr>
        <w:tc>
          <w:tcPr>
            <w:tcW w:w="3064" w:type="dxa"/>
            <w:shd w:val="clear" w:color="auto" w:fill="424D58"/>
            <w:vAlign w:val="center"/>
          </w:tcPr>
          <w:p w14:paraId="53576C5F" w14:textId="3CA764BB" w:rsidR="000B0E12" w:rsidRPr="00D21CDC" w:rsidRDefault="000B0E1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88" w:type="dxa"/>
            <w:tcBorders>
              <w:right w:val="single" w:sz="4" w:space="0" w:color="auto"/>
            </w:tcBorders>
            <w:shd w:val="clear" w:color="auto" w:fill="424D58"/>
            <w:vAlign w:val="center"/>
          </w:tcPr>
          <w:p w14:paraId="5BE55A38" w14:textId="77777777" w:rsidR="000B0E12" w:rsidRPr="00D21CDC" w:rsidRDefault="000B0E12" w:rsidP="00CD73A0">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6A5BBEC" w:rsidR="000B0E12" w:rsidRPr="00D21CDC" w:rsidRDefault="000B0E12" w:rsidP="00A85587">
            <w:pPr>
              <w:rPr>
                <w:rFonts w:cs="Arial"/>
                <w:color w:val="FAFCFC" w:themeColor="background1"/>
                <w:szCs w:val="20"/>
              </w:rPr>
            </w:pPr>
            <w:r>
              <w:rPr>
                <w:rFonts w:cs="Arial"/>
                <w:color w:val="FAFCFC" w:themeColor="background1"/>
                <w:szCs w:val="20"/>
              </w:rPr>
              <w:t>SNOMED CT</w:t>
            </w:r>
          </w:p>
        </w:tc>
      </w:tr>
      <w:tr w:rsidR="000B0E12" w:rsidRPr="00B32504" w14:paraId="78A36B48" w14:textId="77777777" w:rsidTr="00C51C23">
        <w:trPr>
          <w:cantSplit/>
          <w:trHeight w:val="340"/>
          <w:jc w:val="center"/>
        </w:trPr>
        <w:tc>
          <w:tcPr>
            <w:tcW w:w="3064" w:type="dxa"/>
            <w:vAlign w:val="center"/>
          </w:tcPr>
          <w:p w14:paraId="5E40BB80" w14:textId="6545989B" w:rsidR="000B0E12" w:rsidRPr="000F2742" w:rsidRDefault="000B0E12" w:rsidP="00CD73A0">
            <w:pPr>
              <w:pStyle w:val="Heading5"/>
              <w:keepNext w:val="0"/>
              <w:rPr>
                <w:b w:val="0"/>
                <w:color w:val="auto"/>
              </w:rPr>
            </w:pPr>
            <w:bookmarkStart w:id="55" w:name="_FAST_COD"/>
            <w:bookmarkStart w:id="56" w:name="_BMI30_COD"/>
            <w:bookmarkStart w:id="57" w:name="BMI30_COD"/>
            <w:bookmarkEnd w:id="55"/>
            <w:bookmarkEnd w:id="56"/>
            <w:r>
              <w:rPr>
                <w:b w:val="0"/>
                <w:color w:val="auto"/>
              </w:rPr>
              <w:t>BMI30_COD</w:t>
            </w:r>
            <w:bookmarkEnd w:id="57"/>
          </w:p>
        </w:tc>
        <w:tc>
          <w:tcPr>
            <w:tcW w:w="7988" w:type="dxa"/>
            <w:tcBorders>
              <w:right w:val="single" w:sz="4" w:space="0" w:color="auto"/>
            </w:tcBorders>
            <w:vAlign w:val="center"/>
          </w:tcPr>
          <w:p w14:paraId="74660340" w14:textId="57BA4159" w:rsidR="000B0E12" w:rsidRPr="00517260" w:rsidRDefault="000B0E12" w:rsidP="00B157FE">
            <w:pPr>
              <w:ind w:right="34"/>
              <w:rPr>
                <w:rFonts w:cs="Arial"/>
                <w:szCs w:val="20"/>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3C23BFE0" w14:textId="56ADBBA2" w:rsidR="000B0E12" w:rsidRPr="009A4B78" w:rsidRDefault="000B0E12" w:rsidP="00F234D4">
            <w:pPr>
              <w:rPr>
                <w:rFonts w:cs="Arial"/>
                <w:iCs/>
                <w:szCs w:val="20"/>
              </w:rPr>
            </w:pPr>
            <w:r w:rsidRPr="00CE2926">
              <w:rPr>
                <w:rFonts w:cs="Arial"/>
                <w:iCs/>
                <w:szCs w:val="20"/>
              </w:rPr>
              <w:t>^999011051000230106</w:t>
            </w:r>
          </w:p>
        </w:tc>
      </w:tr>
      <w:tr w:rsidR="00DD1123" w:rsidRPr="00B32504" w14:paraId="4138F409" w14:textId="77777777" w:rsidTr="00C51C23">
        <w:trPr>
          <w:cantSplit/>
          <w:trHeight w:val="340"/>
          <w:jc w:val="center"/>
        </w:trPr>
        <w:tc>
          <w:tcPr>
            <w:tcW w:w="3064" w:type="dxa"/>
            <w:vAlign w:val="center"/>
          </w:tcPr>
          <w:p w14:paraId="63AFEE4B" w14:textId="1355D5F8" w:rsidR="00DD1123" w:rsidRDefault="00DD1123" w:rsidP="00DD1123">
            <w:pPr>
              <w:pStyle w:val="Heading5"/>
              <w:keepNext w:val="0"/>
              <w:rPr>
                <w:b w:val="0"/>
                <w:color w:val="auto"/>
              </w:rPr>
            </w:pPr>
            <w:r>
              <w:rPr>
                <w:b w:val="0"/>
                <w:color w:val="auto"/>
              </w:rPr>
              <w:t>BMIVAL_COD</w:t>
            </w:r>
          </w:p>
        </w:tc>
        <w:tc>
          <w:tcPr>
            <w:tcW w:w="7988" w:type="dxa"/>
            <w:tcBorders>
              <w:right w:val="single" w:sz="4" w:space="0" w:color="auto"/>
            </w:tcBorders>
            <w:vAlign w:val="center"/>
          </w:tcPr>
          <w:p w14:paraId="6F55AAAE" w14:textId="5EFE39D9" w:rsidR="00DD1123" w:rsidRDefault="00DD1123" w:rsidP="00DD1123">
            <w:pPr>
              <w:ind w:right="34"/>
              <w:rPr>
                <w:rFonts w:cs="Arial"/>
                <w:color w:val="000000"/>
                <w:szCs w:val="20"/>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4481C395" w14:textId="59FE20DB" w:rsidR="00DD1123" w:rsidRPr="0011531E" w:rsidRDefault="00DD1123" w:rsidP="00DD1123">
            <w:pPr>
              <w:rPr>
                <w:rFonts w:cs="Arial"/>
                <w:szCs w:val="20"/>
              </w:rPr>
            </w:pPr>
            <w:r w:rsidRPr="0011531E">
              <w:rPr>
                <w:rFonts w:cs="Arial"/>
                <w:szCs w:val="20"/>
              </w:rPr>
              <w:t>^999011171000230101</w:t>
            </w:r>
          </w:p>
        </w:tc>
      </w:tr>
      <w:tr w:rsidR="00D93CE2" w:rsidRPr="00B2484A" w14:paraId="390FAB9A" w14:textId="77777777" w:rsidTr="000B0E12">
        <w:trPr>
          <w:cantSplit/>
          <w:trHeight w:val="37"/>
          <w:jc w:val="center"/>
        </w:trPr>
        <w:tc>
          <w:tcPr>
            <w:tcW w:w="14029" w:type="dxa"/>
            <w:gridSpan w:val="3"/>
            <w:tcBorders>
              <w:top w:val="single" w:sz="4" w:space="0" w:color="auto"/>
              <w:left w:val="single" w:sz="4" w:space="0" w:color="auto"/>
              <w:bottom w:val="single" w:sz="4" w:space="0" w:color="auto"/>
              <w:right w:val="single" w:sz="4" w:space="0" w:color="auto"/>
            </w:tcBorders>
          </w:tcPr>
          <w:p w14:paraId="3F2AD70C" w14:textId="4DE1043B" w:rsidR="00D93CE2" w:rsidRPr="00435396" w:rsidRDefault="00D93CE2" w:rsidP="00D93CE2">
            <w:pPr>
              <w:ind w:right="67"/>
              <w:rPr>
                <w:rFonts w:cs="Arial"/>
                <w:i/>
                <w:color w:val="000000"/>
                <w:szCs w:val="20"/>
              </w:rPr>
            </w:pPr>
            <w:bookmarkStart w:id="58" w:name="_ETH2016AB_COD"/>
            <w:bookmarkStart w:id="59" w:name="_ETH2016AI_COD"/>
            <w:bookmarkStart w:id="60" w:name="_ETH2016AO_COD"/>
            <w:bookmarkStart w:id="61" w:name="_ETH2016AP_COD"/>
            <w:bookmarkStart w:id="62" w:name="_ETH2016MO_COD"/>
            <w:bookmarkStart w:id="63" w:name="_ETH2016MWA_COD"/>
            <w:bookmarkStart w:id="64" w:name="_ETH2016MWBA_COD"/>
            <w:bookmarkStart w:id="65" w:name="_ETH2016MWBC_COD"/>
            <w:bookmarkStart w:id="66" w:name="_ETH2016NSTAT_COD"/>
            <w:bookmarkStart w:id="67" w:name="_ETH2016OO_COD"/>
            <w:bookmarkStart w:id="68" w:name="_ETH2016WB_COD"/>
            <w:bookmarkStart w:id="69" w:name="_ETH2016WGT_COD"/>
            <w:bookmarkStart w:id="70" w:name="_ETH2016WI_COD"/>
            <w:bookmarkStart w:id="71" w:name="_ETH2016WO_COD"/>
            <w:bookmarkStart w:id="72" w:name="_AUDITC_COD"/>
            <w:bookmarkStart w:id="73" w:name="_BMIVAL_COD"/>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35396">
              <w:rPr>
                <w:rFonts w:cs="Arial"/>
                <w:i/>
                <w:color w:val="000000"/>
                <w:szCs w:val="20"/>
              </w:rPr>
              <w:t xml:space="preserve">End of </w:t>
            </w:r>
            <w:r>
              <w:rPr>
                <w:rFonts w:cs="Arial"/>
                <w:i/>
                <w:color w:val="000000"/>
                <w:szCs w:val="20"/>
              </w:rPr>
              <w:t>clusters</w:t>
            </w:r>
          </w:p>
        </w:tc>
        <w:bookmarkStart w:id="74" w:name="_AUDIT_COD"/>
        <w:bookmarkEnd w:id="74"/>
      </w:tr>
    </w:tbl>
    <w:p w14:paraId="751B0F36" w14:textId="1B418B06" w:rsidR="000058AB" w:rsidRDefault="000058AB" w:rsidP="00783210">
      <w:pPr>
        <w:pStyle w:val="Header"/>
        <w:rPr>
          <w:lang w:eastAsia="en-GB"/>
        </w:rPr>
      </w:pPr>
      <w:bookmarkStart w:id="75" w:name="_Toc427937287"/>
    </w:p>
    <w:p w14:paraId="3C7F2924" w14:textId="77777777" w:rsidR="000058AB" w:rsidRDefault="000058AB">
      <w:pPr>
        <w:rPr>
          <w:b/>
          <w:color w:val="505050" w:themeColor="accent3"/>
          <w:lang w:eastAsia="en-GB"/>
        </w:rPr>
      </w:pPr>
      <w:r>
        <w:rPr>
          <w:lang w:eastAsia="en-GB"/>
        </w:rPr>
        <w:br w:type="page"/>
      </w:r>
    </w:p>
    <w:p w14:paraId="3A2D8157" w14:textId="4E1653A3" w:rsidR="006208C2" w:rsidRPr="003E7DE1" w:rsidRDefault="00C1377A" w:rsidP="00E916F3">
      <w:pPr>
        <w:pStyle w:val="Heading3"/>
        <w:numPr>
          <w:ilvl w:val="0"/>
          <w:numId w:val="9"/>
        </w:numPr>
        <w:ind w:hanging="720"/>
        <w:rPr>
          <w:lang w:eastAsia="en-GB"/>
        </w:rPr>
      </w:pPr>
      <w:bookmarkStart w:id="76" w:name="_Toc943138"/>
      <w:bookmarkStart w:id="77" w:name="_Toc142915979"/>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32"/>
      <w:bookmarkEnd w:id="75"/>
      <w:bookmarkEnd w:id="76"/>
      <w:bookmarkEnd w:id="77"/>
    </w:p>
    <w:p w14:paraId="5DB89C3E" w14:textId="7EC7C8D5"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16"/>
        <w:gridCol w:w="2540"/>
        <w:gridCol w:w="2340"/>
        <w:gridCol w:w="2964"/>
        <w:gridCol w:w="5074"/>
      </w:tblGrid>
      <w:tr w:rsidR="00A27FB1" w:rsidRPr="000C07C2" w14:paraId="5DB89C44" w14:textId="77777777" w:rsidTr="009B286F">
        <w:trPr>
          <w:cantSplit/>
          <w:trHeight w:val="454"/>
          <w:tblHeader/>
        </w:trPr>
        <w:tc>
          <w:tcPr>
            <w:tcW w:w="111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5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3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5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A27FB1" w:rsidRPr="000C07C2" w14:paraId="5DB89C4A"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A27FB1" w:rsidRPr="000C07C2" w14:paraId="5DB89C5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C793C" w:rsidRDefault="00976495" w:rsidP="00CD73A0">
            <w:pPr>
              <w:pStyle w:val="Heading5"/>
              <w:keepNext w:val="0"/>
              <w:rPr>
                <w:b w:val="0"/>
                <w:color w:val="auto"/>
              </w:rPr>
            </w:pPr>
            <w:bookmarkStart w:id="78" w:name="_REG_DAT"/>
            <w:bookmarkEnd w:id="78"/>
            <w:r w:rsidRPr="00AC793C">
              <w:rPr>
                <w:b w:val="0"/>
                <w:color w:val="auto"/>
              </w:rPr>
              <w:t>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A27FB1" w:rsidRPr="000C07C2" w14:paraId="5DB89C5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C793C" w:rsidRDefault="00976495" w:rsidP="00CD73A0">
            <w:pPr>
              <w:pStyle w:val="Heading5"/>
              <w:keepNext w:val="0"/>
              <w:rPr>
                <w:b w:val="0"/>
                <w:color w:val="auto"/>
              </w:rPr>
            </w:pPr>
            <w:bookmarkStart w:id="79" w:name="_DEREG_DAT"/>
            <w:bookmarkEnd w:id="79"/>
            <w:r w:rsidRPr="00AC793C">
              <w:rPr>
                <w:b w:val="0"/>
                <w:color w:val="auto"/>
              </w:rPr>
              <w:t>DEREG_DAT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Pr>
                  <w:rStyle w:val="Hyperlink"/>
                  <w:rFonts w:cs="Arial"/>
                  <w:szCs w:val="20"/>
                  <w:lang w:eastAsia="en-GB"/>
                </w:rPr>
                <w:t>REG_DAT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A27FB1" w:rsidRPr="000C07C2" w14:paraId="5DB89C62"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80" w:name="_PAT_AGE"/>
            <w:bookmarkEnd w:id="80"/>
            <w:r w:rsidRPr="00AC793C">
              <w:rPr>
                <w:b w:val="0"/>
                <w:color w:val="auto"/>
              </w:rPr>
              <w:t>PAT_AGE</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A27FB1" w:rsidRPr="000C07C2" w14:paraId="3A7CC62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40B49" w:rsidRPr="00AC793C" w:rsidRDefault="00540B49" w:rsidP="00CD73A0">
            <w:pPr>
              <w:pStyle w:val="ListParagraph"/>
              <w:numPr>
                <w:ilvl w:val="0"/>
                <w:numId w:val="3"/>
              </w:numPr>
              <w:ind w:hanging="402"/>
              <w:jc w:val="center"/>
              <w:rPr>
                <w:rFonts w:cs="Arial"/>
                <w:color w:val="000000"/>
                <w:szCs w:val="20"/>
                <w:lang w:eastAsia="en-GB"/>
              </w:rPr>
            </w:pPr>
            <w:bookmarkStart w:id="81" w:name="_Hlk119591154"/>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B6BD724" w:rsidR="00540B49" w:rsidRPr="00AC793C" w:rsidRDefault="00540B49" w:rsidP="00CD73A0">
            <w:pPr>
              <w:pStyle w:val="Heading5"/>
              <w:keepNext w:val="0"/>
              <w:rPr>
                <w:b w:val="0"/>
                <w:color w:val="auto"/>
              </w:rPr>
            </w:pPr>
            <w:bookmarkStart w:id="82" w:name="_BMI30_DAT"/>
            <w:bookmarkEnd w:id="82"/>
            <w:r w:rsidRPr="00AC793C">
              <w:rPr>
                <w:b w:val="0"/>
                <w:color w:val="auto"/>
              </w:rPr>
              <w:t>BMI30_DAT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17DB49" w:rsidR="00540B49" w:rsidRPr="00AC793C" w:rsidRDefault="008A4030" w:rsidP="00CD73A0">
            <w:pPr>
              <w:rPr>
                <w:rFonts w:cs="Arial"/>
                <w:color w:val="000000"/>
                <w:szCs w:val="20"/>
                <w:lang w:eastAsia="en-GB"/>
              </w:rPr>
            </w:pPr>
            <w:hyperlink w:anchor="_BMI30_COD" w:history="1">
              <w:r w:rsidR="00540B49" w:rsidRPr="001077F4">
                <w:rPr>
                  <w:rStyle w:val="Hyperlink"/>
                </w:rPr>
                <w:t>BMI30_COD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0F211"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70EDF30C" w14:textId="218A3C6F" w:rsidR="00540B49" w:rsidRPr="00AC793C"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rStyle w:val="Hyperlink"/>
                <w:rFonts w:cs="Arial"/>
                <w:szCs w:val="20"/>
                <w:lang w:eastAsia="en-GB"/>
              </w:rPr>
              <w:t xml:space="preserve"> </w:t>
            </w:r>
            <w:r w:rsidRPr="00AC793C">
              <w:rPr>
                <w:rFonts w:cs="Arial"/>
                <w:color w:val="000000"/>
                <w:szCs w:val="20"/>
                <w:lang w:eastAsia="en-GB"/>
              </w:rPr>
              <w:t xml:space="preserve">AND </w:t>
            </w:r>
          </w:p>
          <w:p w14:paraId="6F32DE11" w14:textId="48606F20"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A428947" w:rsidR="00540B49" w:rsidRPr="00AC793C" w:rsidRDefault="001077F4" w:rsidP="001A3CE9">
            <w:pPr>
              <w:rPr>
                <w:rFonts w:cs="Arial"/>
                <w:i/>
                <w:iCs/>
                <w:color w:val="000000"/>
                <w:szCs w:val="20"/>
                <w:lang w:eastAsia="en-GB"/>
              </w:rPr>
            </w:pPr>
            <w:r>
              <w:rPr>
                <w:i/>
                <w:iCs/>
              </w:rPr>
              <w:t>Date of any</w:t>
            </w:r>
            <w:r w:rsidR="006548A6">
              <w:rPr>
                <w:i/>
                <w:iCs/>
              </w:rPr>
              <w:t xml:space="preserve"> BMI recording</w:t>
            </w:r>
            <w:r w:rsidR="00387356" w:rsidRPr="00AC793C">
              <w:rPr>
                <w:i/>
                <w:iCs/>
              </w:rPr>
              <w:t xml:space="preserve"> </w:t>
            </w:r>
            <w:r w:rsidR="00540B49" w:rsidRPr="00AC793C">
              <w:rPr>
                <w:i/>
                <w:iCs/>
              </w:rPr>
              <w:t>without an associated BMI valu</w:t>
            </w:r>
            <w:r w:rsidR="00387356" w:rsidRPr="00AC793C">
              <w:rPr>
                <w:i/>
                <w:iCs/>
              </w:rPr>
              <w:t>e</w:t>
            </w:r>
            <w:r w:rsidR="00007E2B">
              <w:rPr>
                <w:i/>
                <w:iCs/>
              </w:rPr>
              <w:t xml:space="preserve"> </w:t>
            </w:r>
            <w:r w:rsidR="006548A6">
              <w:rPr>
                <w:i/>
                <w:iCs/>
              </w:rPr>
              <w:t xml:space="preserve">(but where the value of 30 or greater is included as part of the description of the </w:t>
            </w:r>
            <w:r w:rsidR="00AB23ED">
              <w:rPr>
                <w:i/>
                <w:iCs/>
              </w:rPr>
              <w:t xml:space="preserve">clinical </w:t>
            </w:r>
            <w:r w:rsidR="006548A6">
              <w:rPr>
                <w:i/>
                <w:iCs/>
              </w:rPr>
              <w:t xml:space="preserve">code itself </w:t>
            </w:r>
            <w:proofErr w:type="gramStart"/>
            <w:r w:rsidR="006548A6">
              <w:rPr>
                <w:i/>
                <w:iCs/>
              </w:rPr>
              <w:t>i.e.</w:t>
            </w:r>
            <w:proofErr w:type="gramEnd"/>
            <w:r w:rsidR="006548A6">
              <w:rPr>
                <w:i/>
                <w:iCs/>
              </w:rPr>
              <w:t xml:space="preserve"> all those in BMI30_COD)</w:t>
            </w:r>
            <w:r w:rsidR="00387356" w:rsidRPr="00AC793C">
              <w:rPr>
                <w:i/>
                <w:iCs/>
              </w:rPr>
              <w:t xml:space="preserve"> </w:t>
            </w:r>
            <w:r w:rsidR="001A3CE9" w:rsidRPr="00AC793C">
              <w:rPr>
                <w:i/>
                <w:iCs/>
              </w:rPr>
              <w:t xml:space="preserve">at any point within the </w:t>
            </w:r>
            <w:r w:rsidR="00447A90">
              <w:rPr>
                <w:i/>
                <w:iCs/>
              </w:rPr>
              <w:t xml:space="preserve">1 </w:t>
            </w:r>
            <w:r w:rsidR="001A3CE9" w:rsidRPr="00AC793C">
              <w:rPr>
                <w:i/>
                <w:iCs/>
              </w:rPr>
              <w:t>year</w:t>
            </w:r>
            <w:r w:rsidR="00C437AE">
              <w:rPr>
                <w:i/>
                <w:iCs/>
              </w:rPr>
              <w:t xml:space="preserve"> period</w:t>
            </w:r>
            <w:r w:rsidR="001A3CE9"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A27FB1" w:rsidRPr="000C07C2" w14:paraId="4599A52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40B49" w:rsidRPr="00AC793C" w:rsidRDefault="00540B49"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CE85481" w:rsidR="00540B49" w:rsidRPr="00AC793C" w:rsidRDefault="00540B49" w:rsidP="00CD73A0">
            <w:pPr>
              <w:pStyle w:val="Heading5"/>
              <w:keepNext w:val="0"/>
              <w:rPr>
                <w:b w:val="0"/>
                <w:color w:val="auto"/>
              </w:rPr>
            </w:pPr>
            <w:bookmarkStart w:id="83" w:name="_BMIVAL_DAT"/>
            <w:bookmarkEnd w:id="83"/>
            <w:r w:rsidRPr="00AC793C">
              <w:rPr>
                <w:b w:val="0"/>
                <w:color w:val="auto"/>
              </w:rPr>
              <w:t>BMIVAL_DAT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09ADAE4" w:rsidR="00540B49" w:rsidRPr="00AC793C" w:rsidRDefault="008A4030" w:rsidP="00CD73A0">
            <w:pPr>
              <w:rPr>
                <w:rFonts w:cs="Arial"/>
                <w:color w:val="000000"/>
                <w:szCs w:val="20"/>
                <w:lang w:eastAsia="en-GB"/>
              </w:rPr>
            </w:pPr>
            <w:hyperlink w:anchor="_BMIVAL_COD" w:history="1">
              <w:r w:rsidR="00540B49" w:rsidRPr="001077F4">
                <w:rPr>
                  <w:rStyle w:val="Hyperlink"/>
                </w:rPr>
                <w:t>BMIVAL_COD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8DFE9"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1126F330" w14:textId="77777777" w:rsidR="009F0484"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color w:val="000000"/>
              </w:rPr>
              <w:t xml:space="preserve"> </w:t>
            </w:r>
            <w:r w:rsidRPr="00AC793C">
              <w:rPr>
                <w:rFonts w:cs="Arial"/>
                <w:color w:val="000000"/>
                <w:szCs w:val="20"/>
                <w:lang w:eastAsia="en-GB"/>
              </w:rPr>
              <w:t xml:space="preserve">AND </w:t>
            </w:r>
          </w:p>
          <w:p w14:paraId="57F53748" w14:textId="1E4C435E"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540B49" w:rsidRPr="00AC793C" w:rsidRDefault="00540B49" w:rsidP="00540B49">
            <w:pPr>
              <w:rPr>
                <w:rFonts w:cs="Arial"/>
                <w:color w:val="000000"/>
                <w:szCs w:val="20"/>
                <w:lang w:eastAsia="en-GB"/>
              </w:rPr>
            </w:pPr>
            <w:r w:rsidRPr="00AC793C">
              <w:rPr>
                <w:rFonts w:cs="Arial"/>
                <w:color w:val="000000"/>
                <w:szCs w:val="20"/>
                <w:lang w:eastAsia="en-GB"/>
              </w:rPr>
              <w:t>WHERE BMI Value &gt;= 30)</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4DA86" w:rsidR="00540B49" w:rsidRPr="00AC793C" w:rsidRDefault="001077F4" w:rsidP="001077F4">
            <w:pPr>
              <w:rPr>
                <w:rFonts w:cs="Arial"/>
                <w:i/>
                <w:iCs/>
                <w:color w:val="000000"/>
                <w:szCs w:val="20"/>
                <w:lang w:eastAsia="en-GB"/>
              </w:rPr>
            </w:pPr>
            <w:r>
              <w:rPr>
                <w:i/>
                <w:iCs/>
              </w:rPr>
              <w:t>Date</w:t>
            </w:r>
            <w:r w:rsidR="001A3CE9" w:rsidRPr="00AC793C">
              <w:rPr>
                <w:i/>
                <w:iCs/>
              </w:rPr>
              <w:t xml:space="preserve"> of</w:t>
            </w:r>
            <w:r>
              <w:rPr>
                <w:i/>
                <w:iCs/>
              </w:rPr>
              <w:t xml:space="preserve"> any</w:t>
            </w:r>
            <w:r w:rsidR="006548A6">
              <w:rPr>
                <w:i/>
                <w:iCs/>
              </w:rPr>
              <w:t xml:space="preserve"> BMI recording</w:t>
            </w:r>
            <w:r w:rsidR="001A3CE9" w:rsidRPr="00AC793C">
              <w:rPr>
                <w:i/>
                <w:iCs/>
              </w:rPr>
              <w:t xml:space="preserve"> </w:t>
            </w:r>
            <w:r w:rsidR="00540B49" w:rsidRPr="00AC793C">
              <w:rPr>
                <w:i/>
                <w:iCs/>
              </w:rPr>
              <w:t xml:space="preserve">with an associated BMI value </w:t>
            </w:r>
            <w:r>
              <w:rPr>
                <w:i/>
                <w:iCs/>
              </w:rPr>
              <w:t>of</w:t>
            </w:r>
            <w:r w:rsidR="00540B49" w:rsidRPr="00AC793C">
              <w:rPr>
                <w:i/>
                <w:iCs/>
              </w:rPr>
              <w:t xml:space="preserve"> </w:t>
            </w:r>
            <w:r w:rsidR="00DB7049">
              <w:rPr>
                <w:i/>
                <w:iCs/>
              </w:rPr>
              <w:t>30</w:t>
            </w:r>
            <w:r>
              <w:rPr>
                <w:i/>
                <w:iCs/>
              </w:rPr>
              <w:t xml:space="preserve"> or greater</w:t>
            </w:r>
            <w:r w:rsidR="00DB7049">
              <w:rPr>
                <w:i/>
                <w:iCs/>
              </w:rPr>
              <w:t xml:space="preserve"> </w:t>
            </w:r>
            <w:r w:rsidR="001A3CE9" w:rsidRPr="00AC793C">
              <w:rPr>
                <w:i/>
                <w:iCs/>
              </w:rPr>
              <w:t xml:space="preserve">at any </w:t>
            </w:r>
            <w:r w:rsidR="00540B49" w:rsidRPr="00AC793C">
              <w:rPr>
                <w:i/>
                <w:iCs/>
              </w:rPr>
              <w:t xml:space="preserve">point within the </w:t>
            </w:r>
            <w:r w:rsidR="00447A90">
              <w:rPr>
                <w:i/>
                <w:iCs/>
              </w:rPr>
              <w:t xml:space="preserve">1 </w:t>
            </w:r>
            <w:r w:rsidR="00540B49" w:rsidRPr="00AC793C">
              <w:rPr>
                <w:i/>
                <w:iCs/>
              </w:rPr>
              <w:t>yea</w:t>
            </w:r>
            <w:r w:rsidR="00387356" w:rsidRPr="00AC793C">
              <w:rPr>
                <w:i/>
                <w:iCs/>
              </w:rPr>
              <w:t>r</w:t>
            </w:r>
            <w:r w:rsidR="00C437AE">
              <w:rPr>
                <w:i/>
                <w:iCs/>
              </w:rPr>
              <w:t xml:space="preserve"> period</w:t>
            </w:r>
            <w:r w:rsidR="00387356"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bookmarkEnd w:id="81"/>
      <w:tr w:rsidR="00D93CE2" w:rsidRPr="000C07C2" w14:paraId="038A0701" w14:textId="77777777" w:rsidTr="00004C5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93CE2" w:rsidRPr="000C07C2" w:rsidRDefault="00D93CE2" w:rsidP="00D93CE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148516E" w14:textId="77777777" w:rsidR="00447A90" w:rsidRDefault="00B43A51" w:rsidP="00DF1BD4">
      <w:pPr>
        <w:pStyle w:val="Heading1"/>
        <w:rPr>
          <w:sz w:val="20"/>
          <w:szCs w:val="20"/>
        </w:rPr>
      </w:pPr>
      <w:bookmarkStart w:id="84" w:name="_4._Outputs"/>
      <w:bookmarkEnd w:id="84"/>
      <w:r w:rsidRPr="00DF1BD4">
        <w:rPr>
          <w:sz w:val="20"/>
          <w:szCs w:val="20"/>
        </w:rPr>
        <w:br w:type="page"/>
      </w:r>
      <w:bookmarkStart w:id="85" w:name="_Toc422986668"/>
    </w:p>
    <w:p w14:paraId="5DB89CA7" w14:textId="7E68E44A" w:rsidR="001C4058" w:rsidRPr="00DF1BD4" w:rsidRDefault="005531E5" w:rsidP="00DF1BD4">
      <w:pPr>
        <w:pStyle w:val="Heading1"/>
      </w:pPr>
      <w:bookmarkStart w:id="86" w:name="_4._Outputs_1"/>
      <w:bookmarkStart w:id="87" w:name="_Toc943139"/>
      <w:bookmarkStart w:id="88" w:name="_Toc142915980"/>
      <w:bookmarkEnd w:id="86"/>
      <w:r w:rsidRPr="00DF1BD4">
        <w:lastRenderedPageBreak/>
        <w:t>4</w:t>
      </w:r>
      <w:bookmarkEnd w:id="85"/>
      <w:r w:rsidR="00432D5A" w:rsidRPr="00DF1BD4">
        <w:t>. Outputs</w:t>
      </w:r>
      <w:bookmarkEnd w:id="87"/>
      <w:bookmarkEnd w:id="8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9" w:name="_Toc422986673"/>
      <w:bookmarkStart w:id="90" w:name="_Toc427937288"/>
      <w:bookmarkStart w:id="91" w:name="_Toc943140"/>
      <w:bookmarkStart w:id="92" w:name="_Toc142915981"/>
      <w:r w:rsidRPr="00F407C5">
        <w:rPr>
          <w:szCs w:val="35"/>
        </w:rPr>
        <w:t>Indicator(s)</w:t>
      </w:r>
      <w:bookmarkEnd w:id="89"/>
      <w:bookmarkEnd w:id="90"/>
      <w:bookmarkEnd w:id="91"/>
      <w:bookmarkEnd w:id="92"/>
    </w:p>
    <w:p w14:paraId="5DB89CAA" w14:textId="77777777" w:rsidR="00906AA3" w:rsidRDefault="00906AA3" w:rsidP="00906AA3"/>
    <w:p w14:paraId="5DB89CAB" w14:textId="0819E91D" w:rsidR="00906AA3" w:rsidRPr="0067467E" w:rsidRDefault="00906AA3" w:rsidP="00906AA3">
      <w:pPr>
        <w:rPr>
          <w:rFonts w:cs="Arial"/>
          <w:sz w:val="24"/>
        </w:rPr>
      </w:pPr>
    </w:p>
    <w:tbl>
      <w:tblPr>
        <w:tblStyle w:val="TableGrid"/>
        <w:tblW w:w="13320" w:type="dxa"/>
        <w:tblLook w:val="04A0" w:firstRow="1" w:lastRow="0" w:firstColumn="1" w:lastColumn="0" w:noHBand="0" w:noVBand="1"/>
      </w:tblPr>
      <w:tblGrid>
        <w:gridCol w:w="1668"/>
        <w:gridCol w:w="7541"/>
        <w:gridCol w:w="2268"/>
        <w:gridCol w:w="992"/>
        <w:gridCol w:w="851"/>
      </w:tblGrid>
      <w:tr w:rsidR="00F469EC" w14:paraId="5DB89CB1" w14:textId="7A6E37DB" w:rsidTr="00F469EC">
        <w:trPr>
          <w:trHeight w:val="227"/>
        </w:trPr>
        <w:tc>
          <w:tcPr>
            <w:tcW w:w="1668" w:type="dxa"/>
            <w:shd w:val="clear" w:color="auto" w:fill="0060B8"/>
            <w:tcMar>
              <w:top w:w="57" w:type="dxa"/>
              <w:bottom w:w="57" w:type="dxa"/>
            </w:tcMar>
            <w:vAlign w:val="center"/>
          </w:tcPr>
          <w:p w14:paraId="5DB89CAE" w14:textId="15AF03CE" w:rsidR="00F469EC" w:rsidRPr="00F513D1" w:rsidRDefault="00F469EC" w:rsidP="00F469EC">
            <w:pPr>
              <w:rPr>
                <w:rFonts w:cs="Arial"/>
                <w:b/>
                <w:color w:val="FAFCFC" w:themeColor="background1"/>
              </w:rPr>
            </w:pPr>
            <w:r w:rsidRPr="00F513D1">
              <w:rPr>
                <w:rFonts w:cs="Arial"/>
                <w:b/>
                <w:color w:val="FAFCFC" w:themeColor="background1"/>
              </w:rPr>
              <w:t>Indicator ID</w:t>
            </w:r>
          </w:p>
        </w:tc>
        <w:tc>
          <w:tcPr>
            <w:tcW w:w="7541" w:type="dxa"/>
            <w:shd w:val="clear" w:color="auto" w:fill="0060B8"/>
            <w:tcMar>
              <w:top w:w="57" w:type="dxa"/>
              <w:bottom w:w="57" w:type="dxa"/>
            </w:tcMar>
            <w:vAlign w:val="center"/>
          </w:tcPr>
          <w:p w14:paraId="5DB89CAF" w14:textId="6AA66ED1" w:rsidR="00F469EC" w:rsidRPr="002F3AEE" w:rsidRDefault="00F469EC" w:rsidP="00F469EC">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653A6283" w:rsidR="00F469EC" w:rsidRPr="00ED4206" w:rsidRDefault="00F469EC" w:rsidP="00F469E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1B053729" w14:textId="7B966C0B" w:rsidR="00F469EC" w:rsidRPr="00F469EC" w:rsidRDefault="00F469EC" w:rsidP="00F469EC">
            <w:pPr>
              <w:pStyle w:val="CommentText"/>
              <w:rPr>
                <w:rFonts w:cs="Arial"/>
                <w:color w:val="B0AAB0" w:themeColor="accent6"/>
                <w:sz w:val="8"/>
                <w:szCs w:val="6"/>
              </w:rPr>
            </w:pPr>
            <w:r w:rsidRPr="00F469EC">
              <w:rPr>
                <w:rFonts w:cs="Arial"/>
                <w:color w:val="B0AAB0" w:themeColor="accent6"/>
                <w:sz w:val="12"/>
                <w:szCs w:val="12"/>
              </w:rPr>
              <w:t>GPSES use only Version</w:t>
            </w:r>
          </w:p>
        </w:tc>
        <w:tc>
          <w:tcPr>
            <w:tcW w:w="851" w:type="dxa"/>
            <w:tcBorders>
              <w:right w:val="single" w:sz="4" w:space="0" w:color="auto"/>
            </w:tcBorders>
            <w:shd w:val="clear" w:color="auto" w:fill="EFEDEF" w:themeFill="accent6" w:themeFillTint="33"/>
          </w:tcPr>
          <w:p w14:paraId="2DCC7D8B" w14:textId="03DAC2C2" w:rsidR="00F469EC" w:rsidRPr="00F469EC" w:rsidRDefault="00F469EC" w:rsidP="00F469EC">
            <w:pPr>
              <w:pStyle w:val="CommentText"/>
              <w:rPr>
                <w:rFonts w:cs="Arial"/>
                <w:color w:val="B0AAB0" w:themeColor="accent6"/>
                <w:sz w:val="8"/>
                <w:szCs w:val="6"/>
              </w:rPr>
            </w:pPr>
            <w:r w:rsidRPr="00F469EC">
              <w:rPr>
                <w:rFonts w:cs="Arial"/>
                <w:color w:val="B0AAB0" w:themeColor="accent6"/>
                <w:sz w:val="12"/>
                <w:szCs w:val="12"/>
              </w:rPr>
              <w:t>Config style</w:t>
            </w:r>
          </w:p>
        </w:tc>
      </w:tr>
      <w:bookmarkStart w:id="93" w:name="_Toc427937289"/>
      <w:bookmarkStart w:id="94" w:name="_Toc943141"/>
      <w:bookmarkStart w:id="95" w:name="_Toc142915982"/>
      <w:tr w:rsidR="00F469EC" w14:paraId="5DB89CB5" w14:textId="5947D512" w:rsidTr="00F469EC">
        <w:trPr>
          <w:trHeight w:val="454"/>
        </w:trPr>
        <w:tc>
          <w:tcPr>
            <w:tcW w:w="1668" w:type="dxa"/>
            <w:tcMar>
              <w:top w:w="57" w:type="dxa"/>
              <w:bottom w:w="57" w:type="dxa"/>
            </w:tcMar>
            <w:vAlign w:val="center"/>
          </w:tcPr>
          <w:p w14:paraId="5DB89CB2" w14:textId="021E7556" w:rsidR="00F469EC" w:rsidRDefault="008A4030" w:rsidP="00F469EC">
            <w:pPr>
              <w:pStyle w:val="Heading3"/>
              <w:rPr>
                <w:rFonts w:cs="Arial"/>
              </w:rPr>
            </w:pPr>
            <w:sdt>
              <w:sdtPr>
                <w:rPr>
                  <w:b w:val="0"/>
                  <w:iCs w:val="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F469EC">
                  <w:rPr>
                    <w:sz w:val="20"/>
                  </w:rPr>
                  <w:t>OB</w:t>
                </w:r>
              </w:sdtContent>
            </w:sdt>
            <w:r w:rsidR="00F469EC" w:rsidRPr="001875B5">
              <w:rPr>
                <w:sz w:val="20"/>
              </w:rPr>
              <w:t>00</w:t>
            </w:r>
            <w:bookmarkEnd w:id="93"/>
            <w:r w:rsidR="00F469EC">
              <w:rPr>
                <w:sz w:val="20"/>
              </w:rPr>
              <w:t>2</w:t>
            </w:r>
            <w:bookmarkEnd w:id="94"/>
            <w:bookmarkEnd w:id="95"/>
          </w:p>
        </w:tc>
        <w:tc>
          <w:tcPr>
            <w:tcW w:w="7541" w:type="dxa"/>
            <w:tcMar>
              <w:top w:w="57" w:type="dxa"/>
              <w:bottom w:w="57" w:type="dxa"/>
            </w:tcMar>
            <w:vAlign w:val="center"/>
          </w:tcPr>
          <w:p w14:paraId="5DB89CB3" w14:textId="1322D5BC" w:rsidR="00F469EC" w:rsidRPr="00524919" w:rsidRDefault="00F469EC" w:rsidP="00F469EC">
            <w:pPr>
              <w:rPr>
                <w:rFonts w:cs="Arial"/>
              </w:rPr>
            </w:pPr>
            <w:r w:rsidRPr="00893E70">
              <w:rPr>
                <w:rFonts w:cs="Arial"/>
              </w:rPr>
              <w:t>The contractor establishes and maintains a register of patients aged 18 years or over with a BMI ≥30 in the preceding 12 months.</w:t>
            </w:r>
          </w:p>
        </w:tc>
        <w:tc>
          <w:tcPr>
            <w:tcW w:w="2268" w:type="dxa"/>
            <w:tcBorders>
              <w:right w:val="single" w:sz="4" w:space="0" w:color="auto"/>
            </w:tcBorders>
            <w:tcMar>
              <w:top w:w="57" w:type="dxa"/>
              <w:bottom w:w="57" w:type="dxa"/>
            </w:tcMar>
            <w:vAlign w:val="center"/>
          </w:tcPr>
          <w:p w14:paraId="5DB89CB4" w14:textId="5238C131" w:rsidR="00F469EC" w:rsidRPr="00203A98" w:rsidRDefault="008A4030" w:rsidP="00F469EC">
            <w:pPr>
              <w:rPr>
                <w:rStyle w:val="Hyperlink"/>
              </w:rPr>
            </w:pPr>
            <w:hyperlink w:anchor="_OBES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469EC">
                    <w:rPr>
                      <w:rStyle w:val="Hyperlink"/>
                    </w:rPr>
                    <w:t>OB</w:t>
                  </w:r>
                </w:sdtContent>
              </w:sdt>
              <w:r w:rsidR="00F469EC">
                <w:rPr>
                  <w:rStyle w:val="Hyperlink"/>
                </w:rPr>
                <w:t>ES</w:t>
              </w:r>
              <w:r w:rsidR="00F469EC" w:rsidRPr="00203A98">
                <w:rPr>
                  <w:rStyle w:val="Hyperlink"/>
                </w:rPr>
                <w:t>_REG</w:t>
              </w:r>
            </w:hyperlink>
          </w:p>
        </w:tc>
        <w:tc>
          <w:tcPr>
            <w:tcW w:w="992" w:type="dxa"/>
            <w:shd w:val="clear" w:color="auto" w:fill="EFEDEF" w:themeFill="accent6" w:themeFillTint="33"/>
          </w:tcPr>
          <w:p w14:paraId="57A26A94" w14:textId="681AD53A" w:rsidR="00F469EC" w:rsidRPr="00F469EC" w:rsidRDefault="00F469EC" w:rsidP="00F469EC">
            <w:pPr>
              <w:rPr>
                <w:color w:val="B0AAB0" w:themeColor="accent6"/>
                <w:szCs w:val="6"/>
              </w:rPr>
            </w:pPr>
            <w:r w:rsidRPr="00F469EC">
              <w:rPr>
                <w:rFonts w:cs="Arial"/>
                <w:color w:val="B0AAB0" w:themeColor="accent6"/>
                <w:sz w:val="12"/>
                <w:szCs w:val="12"/>
              </w:rPr>
              <w:t>100</w:t>
            </w:r>
          </w:p>
        </w:tc>
        <w:tc>
          <w:tcPr>
            <w:tcW w:w="851" w:type="dxa"/>
            <w:tcBorders>
              <w:right w:val="single" w:sz="4" w:space="0" w:color="auto"/>
            </w:tcBorders>
            <w:shd w:val="clear" w:color="auto" w:fill="EFEDEF" w:themeFill="accent6" w:themeFillTint="33"/>
          </w:tcPr>
          <w:p w14:paraId="22A0025A" w14:textId="1E27006B" w:rsidR="00F469EC" w:rsidRPr="00F469EC" w:rsidRDefault="00F469EC" w:rsidP="00F469EC">
            <w:pPr>
              <w:rPr>
                <w:color w:val="B0AAB0" w:themeColor="accent6"/>
                <w:szCs w:val="6"/>
              </w:rPr>
            </w:pPr>
            <w:r w:rsidRPr="00F469EC">
              <w:rPr>
                <w:color w:val="B0AAB0" w:themeColor="accent6"/>
                <w:sz w:val="12"/>
                <w:szCs w:val="12"/>
              </w:rPr>
              <w:t>Q</w:t>
            </w:r>
          </w:p>
        </w:tc>
      </w:tr>
    </w:tbl>
    <w:p w14:paraId="0F88E69C" w14:textId="77777777" w:rsidR="000E7510" w:rsidRDefault="000E75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15D3197" w:rsidR="0006435D" w:rsidRPr="0067467E" w:rsidRDefault="00893E7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12EE875D" w14:textId="14E83BEC" w:rsidR="006208C2" w:rsidRDefault="006208C2">
      <w:pPr>
        <w:rPr>
          <w:rFonts w:cs="Arial"/>
          <w:szCs w:val="20"/>
          <w:u w:val="single"/>
        </w:rPr>
      </w:pPr>
      <w:r>
        <w:rPr>
          <w:rFonts w:cs="Arial"/>
          <w:szCs w:val="20"/>
          <w:u w:val="single"/>
        </w:rPr>
        <w:br w:type="page"/>
      </w:r>
    </w:p>
    <w:p w14:paraId="5DB89D34" w14:textId="1D6F80DC" w:rsidR="00F83063" w:rsidRPr="00F407C5" w:rsidRDefault="00F83063" w:rsidP="001C6113">
      <w:pPr>
        <w:pStyle w:val="Heading2"/>
        <w:numPr>
          <w:ilvl w:val="0"/>
          <w:numId w:val="13"/>
        </w:numPr>
        <w:ind w:left="851" w:hanging="851"/>
        <w:rPr>
          <w:szCs w:val="35"/>
        </w:rPr>
      </w:pPr>
      <w:bookmarkStart w:id="96" w:name="_Toc422986671"/>
      <w:bookmarkStart w:id="97" w:name="_Toc427937291"/>
      <w:bookmarkStart w:id="98" w:name="_Toc943142"/>
      <w:bookmarkStart w:id="99" w:name="_Toc142915983"/>
      <w:r w:rsidRPr="00F407C5">
        <w:rPr>
          <w:szCs w:val="35"/>
        </w:rPr>
        <w:lastRenderedPageBreak/>
        <w:t xml:space="preserve">Payment </w:t>
      </w:r>
      <w:r w:rsidR="00A04E8A">
        <w:rPr>
          <w:szCs w:val="35"/>
        </w:rPr>
        <w:t>c</w:t>
      </w:r>
      <w:r w:rsidRPr="00F407C5">
        <w:rPr>
          <w:szCs w:val="35"/>
        </w:rPr>
        <w:t>ount</w:t>
      </w:r>
      <w:r w:rsidR="00C9021A" w:rsidRPr="00F407C5">
        <w:rPr>
          <w:szCs w:val="35"/>
        </w:rPr>
        <w:t>(s)</w:t>
      </w:r>
      <w:bookmarkEnd w:id="96"/>
      <w:bookmarkEnd w:id="97"/>
      <w:bookmarkEnd w:id="98"/>
      <w:bookmarkEnd w:id="99"/>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1C6113">
      <w:pPr>
        <w:pStyle w:val="Heading2"/>
        <w:numPr>
          <w:ilvl w:val="0"/>
          <w:numId w:val="13"/>
        </w:numPr>
        <w:ind w:left="851" w:hanging="851"/>
        <w:rPr>
          <w:szCs w:val="35"/>
        </w:rPr>
      </w:pPr>
      <w:bookmarkStart w:id="100" w:name="_Toc422986672"/>
      <w:bookmarkStart w:id="101" w:name="_Toc427937293"/>
      <w:bookmarkStart w:id="102" w:name="_Toc943143"/>
      <w:bookmarkStart w:id="103" w:name="_Toc142915984"/>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0"/>
      <w:bookmarkEnd w:id="101"/>
      <w:bookmarkEnd w:id="102"/>
      <w:bookmarkEnd w:id="10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1C6113">
      <w:pPr>
        <w:pStyle w:val="Heading2"/>
        <w:numPr>
          <w:ilvl w:val="0"/>
          <w:numId w:val="13"/>
        </w:numPr>
        <w:ind w:left="851" w:hanging="851"/>
        <w:rPr>
          <w:szCs w:val="35"/>
        </w:rPr>
      </w:pPr>
      <w:bookmarkStart w:id="104" w:name="_Toc427937295"/>
      <w:bookmarkStart w:id="105" w:name="_Toc943144"/>
      <w:bookmarkStart w:id="106" w:name="_Toc142915985"/>
      <w:r>
        <w:rPr>
          <w:szCs w:val="35"/>
        </w:rPr>
        <w:t xml:space="preserve">Patient-level </w:t>
      </w:r>
      <w:r w:rsidR="00A04E8A">
        <w:rPr>
          <w:szCs w:val="35"/>
        </w:rPr>
        <w:t>e</w:t>
      </w:r>
      <w:r>
        <w:rPr>
          <w:szCs w:val="35"/>
        </w:rPr>
        <w:t>xtract</w:t>
      </w:r>
      <w:r w:rsidRPr="00F407C5">
        <w:rPr>
          <w:szCs w:val="35"/>
        </w:rPr>
        <w:t>(s)</w:t>
      </w:r>
      <w:bookmarkEnd w:id="104"/>
      <w:bookmarkEnd w:id="105"/>
      <w:bookmarkEnd w:id="10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0B00C656" w:rsidR="00F513D1" w:rsidRPr="005C40AC" w:rsidRDefault="00F513D1" w:rsidP="00D21CDC">
      <w:pPr>
        <w:pStyle w:val="Heading1"/>
      </w:pPr>
      <w:bookmarkStart w:id="107" w:name="_Toc427937297"/>
      <w:bookmarkStart w:id="108" w:name="_Toc943145"/>
      <w:bookmarkStart w:id="109" w:name="_Toc142915986"/>
      <w:r>
        <w:t xml:space="preserve">5. </w:t>
      </w:r>
      <w:r w:rsidRPr="0077058E">
        <w:t>Appendi</w:t>
      </w:r>
      <w:r>
        <w:t>x</w:t>
      </w:r>
      <w:bookmarkStart w:id="110" w:name="_Appendix_1_–"/>
      <w:bookmarkEnd w:id="107"/>
      <w:bookmarkEnd w:id="110"/>
      <w:r w:rsidR="00D21CDC">
        <w:t xml:space="preserve"> - </w:t>
      </w:r>
      <w:r w:rsidR="00A04E8A">
        <w:t>s</w:t>
      </w:r>
      <w:r w:rsidRPr="005C40AC">
        <w:t xml:space="preserve">upporting data for </w:t>
      </w:r>
      <w:r w:rsidR="009F0484">
        <w:t xml:space="preserve">NHS </w:t>
      </w:r>
      <w:r w:rsidR="00857DEB" w:rsidRPr="00857DEB">
        <w:t>England</w:t>
      </w:r>
      <w:r>
        <w:t xml:space="preserve"> </w:t>
      </w:r>
      <w:bookmarkEnd w:id="108"/>
      <w:r w:rsidR="00920C4C">
        <w:t>GPSES</w:t>
      </w:r>
      <w:bookmarkEnd w:id="109"/>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212E17A" w:rsidR="00F513D1" w:rsidRPr="00D94365" w:rsidRDefault="008A4030" w:rsidP="00662384">
            <w:pPr>
              <w:rPr>
                <w:rFonts w:cs="Arial"/>
                <w:szCs w:val="20"/>
              </w:rPr>
            </w:pPr>
            <w:sdt>
              <w:sdtPr>
                <w:rPr>
                  <w:rFonts w:cs="Arial"/>
                  <w:szCs w:val="20"/>
                </w:rPr>
                <w:alias w:val="Version number (0.0)"/>
                <w:tag w:val=""/>
                <w:id w:val="-275247423"/>
                <w:dataBinding w:prefixMappings="xmlns:ns0='http://purl.org/dc/elements/1.1/' xmlns:ns1='http://schemas.openxmlformats.org/package/2006/metadata/core-properties' " w:xpath="/ns1:coreProperties[1]/ns0:description[1]" w:storeItemID="{6C3C8BC8-F283-45AE-878A-BAB7291924A1}"/>
                <w:text w:multiLine="1"/>
              </w:sdtPr>
              <w:sdtEndPr/>
              <w:sdtContent>
                <w:r w:rsidR="00350DB7" w:rsidRPr="00FD5EEB">
                  <w:rPr>
                    <w:rFonts w:cs="Arial"/>
                    <w:szCs w:val="20"/>
                  </w:rPr>
                  <w:t>48.0</w:t>
                </w:r>
              </w:sdtContent>
            </w:sdt>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E01355E" w:rsidR="003C2A3F" w:rsidRPr="003C2A3F" w:rsidRDefault="00FD5EEB"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0A003502" w:rsidR="007F3C18" w:rsidRPr="00C57998" w:rsidRDefault="00FD5EEB" w:rsidP="00662384">
            <w:pPr>
              <w:pStyle w:val="Title"/>
              <w:jc w:val="left"/>
              <w:rPr>
                <w:rFonts w:cs="Arial"/>
                <w:b w:val="0"/>
                <w:noProof/>
                <w:szCs w:val="20"/>
                <w:u w:val="none"/>
                <w:lang w:eastAsia="en-GB"/>
              </w:rPr>
            </w:pPr>
            <w:r>
              <w:rPr>
                <w:rFonts w:cs="Arial"/>
                <w:b w:val="0"/>
                <w:noProof/>
                <w:szCs w:val="20"/>
                <w:u w:val="none"/>
                <w:lang w:eastAsia="en-GB"/>
              </w:rPr>
              <w:t>SRT</w:t>
            </w:r>
            <w:r w:rsidR="00D3130C">
              <w:rPr>
                <w:rFonts w:cs="Arial"/>
                <w:b w:val="0"/>
                <w:noProof/>
                <w:szCs w:val="20"/>
                <w:u w:val="none"/>
                <w:lang w:eastAsia="en-GB"/>
              </w:rPr>
              <w:t>074</w:t>
            </w:r>
            <w:r>
              <w:rPr>
                <w:rFonts w:cs="Arial"/>
                <w:b w:val="0"/>
                <w:noProof/>
                <w:szCs w:val="20"/>
                <w:u w:val="none"/>
                <w:lang w:eastAsia="en-GB"/>
              </w:rPr>
              <w:t xml:space="preserve"> </w:t>
            </w:r>
            <w:r w:rsidR="00D3130C">
              <w:rPr>
                <w:rFonts w:cs="Arial"/>
                <w:b w:val="0"/>
                <w:noProof/>
                <w:szCs w:val="20"/>
                <w:u w:val="none"/>
                <w:lang w:eastAsia="en-GB"/>
              </w:rPr>
              <w:t>–</w:t>
            </w:r>
            <w:r>
              <w:rPr>
                <w:rFonts w:cs="Arial"/>
                <w:b w:val="0"/>
                <w:noProof/>
                <w:szCs w:val="20"/>
                <w:u w:val="none"/>
                <w:lang w:eastAsia="en-GB"/>
              </w:rPr>
              <w:t xml:space="preserve"> INLIQ</w:t>
            </w:r>
            <w:r w:rsidR="00D3130C">
              <w:rPr>
                <w:rFonts w:cs="Arial"/>
                <w:b w:val="0"/>
                <w:noProof/>
                <w:szCs w:val="20"/>
                <w:u w:val="none"/>
                <w:lang w:eastAsia="en-GB"/>
              </w:rPr>
              <w:t xml:space="preserve"> 2324</w:t>
            </w:r>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54F848BC" w:rsidR="00E16FDB" w:rsidRDefault="00FD5EEB" w:rsidP="00E16FDB">
            <w:pPr>
              <w:pStyle w:val="Title"/>
              <w:jc w:val="left"/>
              <w:rPr>
                <w:rFonts w:cs="Arial"/>
                <w:b w:val="0"/>
                <w:noProof/>
                <w:szCs w:val="20"/>
                <w:u w:val="none"/>
                <w:lang w:eastAsia="en-GB"/>
              </w:rPr>
            </w:pPr>
            <w:r>
              <w:rPr>
                <w:rFonts w:cs="Arial"/>
                <w:b w:val="0"/>
                <w:noProof/>
                <w:szCs w:val="20"/>
                <w:u w:val="none"/>
                <w:lang w:eastAsia="en-GB"/>
              </w:rPr>
              <w:t>INLIQ2324</w:t>
            </w:r>
          </w:p>
        </w:tc>
      </w:tr>
      <w:tr w:rsidR="00F469EC" w:rsidRPr="000C07C2" w14:paraId="74140FC6" w14:textId="77777777" w:rsidTr="00004C57">
        <w:trPr>
          <w:trHeight w:val="249"/>
        </w:trPr>
        <w:tc>
          <w:tcPr>
            <w:tcW w:w="3369" w:type="dxa"/>
            <w:tcMar>
              <w:top w:w="57" w:type="dxa"/>
              <w:bottom w:w="57" w:type="dxa"/>
            </w:tcMar>
            <w:vAlign w:val="center"/>
          </w:tcPr>
          <w:p w14:paraId="61DFF1CE" w14:textId="3CDD64B6" w:rsidR="00F469EC" w:rsidRDefault="00F469EC" w:rsidP="00E16FDB">
            <w:pPr>
              <w:rPr>
                <w:rFonts w:cs="Arial"/>
                <w:szCs w:val="20"/>
              </w:rPr>
            </w:pPr>
            <w:r>
              <w:rPr>
                <w:rFonts w:cs="Arial"/>
                <w:szCs w:val="20"/>
              </w:rPr>
              <w:t>CQRS service name</w:t>
            </w:r>
          </w:p>
        </w:tc>
        <w:tc>
          <w:tcPr>
            <w:tcW w:w="10631" w:type="dxa"/>
            <w:tcMar>
              <w:top w:w="57" w:type="dxa"/>
              <w:bottom w:w="57" w:type="dxa"/>
            </w:tcMar>
            <w:vAlign w:val="center"/>
          </w:tcPr>
          <w:p w14:paraId="674C4586" w14:textId="70D486D5" w:rsidR="00F469EC" w:rsidRDefault="008B38FE" w:rsidP="00E16FDB">
            <w:pPr>
              <w:pStyle w:val="Title"/>
              <w:jc w:val="left"/>
              <w:rPr>
                <w:rFonts w:cs="Arial"/>
                <w:b w:val="0"/>
                <w:noProof/>
                <w:szCs w:val="20"/>
                <w:u w:val="none"/>
                <w:lang w:eastAsia="en-GB"/>
              </w:rPr>
            </w:pPr>
            <w:r>
              <w:rPr>
                <w:rFonts w:cs="Arial"/>
                <w:b w:val="0"/>
                <w:noProof/>
                <w:szCs w:val="20"/>
                <w:u w:val="none"/>
                <w:lang w:eastAsia="en-GB"/>
              </w:rPr>
              <w:t>O</w:t>
            </w:r>
            <w:r w:rsidR="004B45B0">
              <w:rPr>
                <w:rFonts w:cs="Arial"/>
                <w:b w:val="0"/>
                <w:noProof/>
                <w:szCs w:val="20"/>
                <w:u w:val="none"/>
                <w:lang w:eastAsia="en-GB"/>
              </w:rPr>
              <w:t>besity</w:t>
            </w:r>
            <w:r w:rsidR="00FD5EEB">
              <w:rPr>
                <w:rFonts w:cs="Arial"/>
                <w:b w:val="0"/>
                <w:noProof/>
                <w:szCs w:val="20"/>
                <w:u w:val="none"/>
                <w:lang w:eastAsia="en-GB"/>
              </w:rPr>
              <w:t xml:space="preserve"> (Retired QOF)</w:t>
            </w:r>
          </w:p>
        </w:tc>
      </w:tr>
      <w:tr w:rsidR="00F469EC" w:rsidRPr="000C07C2" w14:paraId="5C82FD11" w14:textId="77777777" w:rsidTr="00004C57">
        <w:trPr>
          <w:trHeight w:val="249"/>
        </w:trPr>
        <w:tc>
          <w:tcPr>
            <w:tcW w:w="3369" w:type="dxa"/>
            <w:tcMar>
              <w:top w:w="57" w:type="dxa"/>
              <w:bottom w:w="57" w:type="dxa"/>
            </w:tcMar>
            <w:vAlign w:val="center"/>
          </w:tcPr>
          <w:p w14:paraId="40AE26ED" w14:textId="7DD73053" w:rsidR="00F469EC" w:rsidRDefault="00F469EC" w:rsidP="00E16FDB">
            <w:pPr>
              <w:rPr>
                <w:rFonts w:cs="Arial"/>
                <w:szCs w:val="20"/>
              </w:rPr>
            </w:pPr>
            <w:r>
              <w:rPr>
                <w:rFonts w:cs="Arial"/>
                <w:szCs w:val="20"/>
              </w:rPr>
              <w:t>Configuration level</w:t>
            </w:r>
          </w:p>
        </w:tc>
        <w:tc>
          <w:tcPr>
            <w:tcW w:w="10631" w:type="dxa"/>
            <w:tcMar>
              <w:top w:w="57" w:type="dxa"/>
              <w:bottom w:w="57" w:type="dxa"/>
            </w:tcMar>
            <w:vAlign w:val="center"/>
          </w:tcPr>
          <w:p w14:paraId="74181FA5" w14:textId="3469DCA8" w:rsidR="00F469EC" w:rsidRDefault="008B38FE" w:rsidP="00E16FDB">
            <w:pPr>
              <w:pStyle w:val="Title"/>
              <w:jc w:val="left"/>
              <w:rPr>
                <w:rFonts w:cs="Arial"/>
                <w:b w:val="0"/>
                <w:noProof/>
                <w:szCs w:val="20"/>
                <w:u w:val="none"/>
                <w:lang w:eastAsia="en-GB"/>
              </w:rPr>
            </w:pPr>
            <w:r>
              <w:rPr>
                <w:rFonts w:cs="Arial"/>
                <w:b w:val="0"/>
                <w:noProof/>
                <w:szCs w:val="20"/>
                <w:u w:val="none"/>
                <w:lang w:eastAsia="en-GB"/>
              </w:rPr>
              <w:t>Service</w:t>
            </w:r>
          </w:p>
        </w:tc>
      </w:tr>
      <w:tr w:rsidR="00F469EC" w:rsidRPr="000C07C2" w14:paraId="354098E7" w14:textId="77777777" w:rsidTr="00004C57">
        <w:trPr>
          <w:trHeight w:val="249"/>
        </w:trPr>
        <w:tc>
          <w:tcPr>
            <w:tcW w:w="3369" w:type="dxa"/>
            <w:tcMar>
              <w:top w:w="57" w:type="dxa"/>
              <w:bottom w:w="57" w:type="dxa"/>
            </w:tcMar>
            <w:vAlign w:val="center"/>
          </w:tcPr>
          <w:p w14:paraId="28336665" w14:textId="772A02D2" w:rsidR="00F469EC" w:rsidRDefault="00F469EC" w:rsidP="00E16FDB">
            <w:pPr>
              <w:rPr>
                <w:rFonts w:cs="Arial"/>
                <w:szCs w:val="20"/>
              </w:rPr>
            </w:pPr>
            <w:r>
              <w:rPr>
                <w:rFonts w:cs="Arial"/>
                <w:szCs w:val="20"/>
              </w:rPr>
              <w:t>Configure list size</w:t>
            </w:r>
          </w:p>
        </w:tc>
        <w:tc>
          <w:tcPr>
            <w:tcW w:w="10631" w:type="dxa"/>
            <w:tcMar>
              <w:top w:w="57" w:type="dxa"/>
              <w:bottom w:w="57" w:type="dxa"/>
            </w:tcMar>
            <w:vAlign w:val="center"/>
          </w:tcPr>
          <w:p w14:paraId="56EBF5C6" w14:textId="74AF476F" w:rsidR="00F469EC" w:rsidRDefault="008B38FE" w:rsidP="00E16FDB">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473334">
      <w:headerReference w:type="even" r:id="rId18"/>
      <w:headerReference w:type="default" r:id="rId19"/>
      <w:footerReference w:type="default" r:id="rId20"/>
      <w:headerReference w:type="first" r:id="rId21"/>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11F3" w14:textId="77777777" w:rsidR="00B16238" w:rsidRDefault="00B16238">
      <w:r>
        <w:separator/>
      </w:r>
    </w:p>
  </w:endnote>
  <w:endnote w:type="continuationSeparator" w:id="0">
    <w:p w14:paraId="360EAA5C" w14:textId="77777777" w:rsidR="00B16238" w:rsidRDefault="00B16238">
      <w:r>
        <w:continuationSeparator/>
      </w:r>
    </w:p>
  </w:endnote>
  <w:endnote w:type="continuationNotice" w:id="1">
    <w:p w14:paraId="7FD0F17A" w14:textId="77777777" w:rsidR="00B16238" w:rsidRDefault="00B16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8835E60" w:rsidR="00775F4E" w:rsidRPr="002E6575" w:rsidRDefault="00E46405" w:rsidP="009F0484">
    <w:pPr>
      <w:pStyle w:val="Footer"/>
      <w:tabs>
        <w:tab w:val="clear" w:pos="4153"/>
        <w:tab w:val="clear" w:pos="8306"/>
        <w:tab w:val="center" w:pos="7230"/>
        <w:tab w:val="right" w:pos="14034"/>
      </w:tabs>
      <w:rPr>
        <w:rFonts w:cs="Arial"/>
        <w:color w:val="505050" w:themeColor="accent3"/>
        <w:sz w:val="17"/>
        <w:szCs w:val="17"/>
      </w:rPr>
    </w:pPr>
    <w:r w:rsidRPr="00E46405">
      <w:rPr>
        <w:rFonts w:cs="Arial"/>
        <w:sz w:val="17"/>
        <w:szCs w:val="17"/>
      </w:rPr>
      <w:t>Published by Copyright © 2023 NHS England.</w:t>
    </w:r>
    <w:r w:rsidR="00775F4E" w:rsidRPr="002E6575">
      <w:rPr>
        <w:rFonts w:cs="Arial"/>
        <w:color w:val="505050" w:themeColor="accent3"/>
        <w:sz w:val="17"/>
        <w:szCs w:val="17"/>
      </w:rPr>
      <w:tab/>
      <w:t xml:space="preserve">Page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PAGE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14</w:t>
    </w:r>
    <w:r w:rsidR="00775F4E" w:rsidRPr="002E6575">
      <w:rPr>
        <w:rFonts w:cs="Arial"/>
        <w:color w:val="505050" w:themeColor="accent3"/>
        <w:sz w:val="17"/>
        <w:szCs w:val="17"/>
      </w:rPr>
      <w:fldChar w:fldCharType="end"/>
    </w:r>
    <w:r w:rsidR="00775F4E" w:rsidRPr="002E6575">
      <w:rPr>
        <w:rFonts w:cs="Arial"/>
        <w:color w:val="505050" w:themeColor="accent3"/>
        <w:sz w:val="17"/>
        <w:szCs w:val="17"/>
      </w:rPr>
      <w:t xml:space="preserve"> of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NUMPAGES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17</w:t>
    </w:r>
    <w:r w:rsidR="00775F4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33AB" w14:textId="77777777" w:rsidR="00B16238" w:rsidRDefault="00B16238">
      <w:r>
        <w:separator/>
      </w:r>
    </w:p>
  </w:footnote>
  <w:footnote w:type="continuationSeparator" w:id="0">
    <w:p w14:paraId="0DF8E2E3" w14:textId="77777777" w:rsidR="00B16238" w:rsidRDefault="00B16238">
      <w:r>
        <w:continuationSeparator/>
      </w:r>
    </w:p>
  </w:footnote>
  <w:footnote w:type="continuationNotice" w:id="1">
    <w:p w14:paraId="3EF5E377" w14:textId="77777777" w:rsidR="00B16238" w:rsidRDefault="00B162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16EBBD7" w:rsidR="00775F4E" w:rsidRPr="00022E11" w:rsidRDefault="00775F4E" w:rsidP="00E4185C">
          <w:pPr>
            <w:jc w:val="right"/>
            <w:rPr>
              <w:rFonts w:cs="Arial"/>
              <w:szCs w:val="20"/>
            </w:rPr>
          </w:pPr>
        </w:p>
      </w:tc>
    </w:tr>
  </w:tbl>
  <w:p w14:paraId="5DB89E1E" w14:textId="07482978" w:rsidR="00775F4E" w:rsidRDefault="00E4640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766B86E1" wp14:editId="6E3DEF91">
          <wp:simplePos x="0" y="0"/>
          <wp:positionH relativeFrom="page">
            <wp:posOffset>8489950</wp:posOffset>
          </wp:positionH>
          <wp:positionV relativeFrom="page">
            <wp:posOffset>325755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F57F9B6" w:rsidR="00775F4E" w:rsidRDefault="00775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3A5F5A7" w:rsidR="00775F4E" w:rsidRPr="00783210" w:rsidRDefault="008A403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5EEB">
          <w:t>INLIQ</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350DB7">
          <w:t>48.0</w:t>
        </w:r>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0E16D6">
          <w:t>01/04/2023</w:t>
        </w:r>
      </w:sdtContent>
    </w:sdt>
  </w:p>
  <w:p w14:paraId="7D6150D1" w14:textId="77777777" w:rsidR="00775F4E" w:rsidRPr="00783210" w:rsidRDefault="00775F4E" w:rsidP="00783210">
    <w:pPr>
      <w:pStyle w:val="Header"/>
      <w:pBdr>
        <w:bottom w:val="single" w:sz="6" w:space="1" w:color="505050" w:themeColor="accent3"/>
      </w:pBdr>
    </w:pPr>
  </w:p>
  <w:p w14:paraId="733551F6" w14:textId="77777777" w:rsidR="00775F4E" w:rsidRDefault="00775F4E" w:rsidP="002B5E92">
    <w:pPr>
      <w:pStyle w:val="Header"/>
    </w:pPr>
  </w:p>
  <w:p w14:paraId="6222EF3E" w14:textId="77777777" w:rsidR="00775F4E" w:rsidRPr="002E6575" w:rsidRDefault="00775F4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4C687E3" w:rsidR="00775F4E" w:rsidRDefault="00775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C94965"/>
    <w:multiLevelType w:val="hybridMultilevel"/>
    <w:tmpl w:val="EAB6D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161246">
    <w:abstractNumId w:val="15"/>
  </w:num>
  <w:num w:numId="2" w16cid:durableId="1621886080">
    <w:abstractNumId w:val="12"/>
  </w:num>
  <w:num w:numId="3" w16cid:durableId="922645465">
    <w:abstractNumId w:val="14"/>
  </w:num>
  <w:num w:numId="4" w16cid:durableId="778795178">
    <w:abstractNumId w:val="8"/>
  </w:num>
  <w:num w:numId="5" w16cid:durableId="346908897">
    <w:abstractNumId w:val="5"/>
  </w:num>
  <w:num w:numId="6" w16cid:durableId="854272076">
    <w:abstractNumId w:val="9"/>
  </w:num>
  <w:num w:numId="7" w16cid:durableId="1857957391">
    <w:abstractNumId w:val="13"/>
  </w:num>
  <w:num w:numId="8" w16cid:durableId="997685088">
    <w:abstractNumId w:val="1"/>
  </w:num>
  <w:num w:numId="9" w16cid:durableId="1031685542">
    <w:abstractNumId w:val="18"/>
  </w:num>
  <w:num w:numId="10" w16cid:durableId="1329138471">
    <w:abstractNumId w:val="7"/>
  </w:num>
  <w:num w:numId="11" w16cid:durableId="1063673619">
    <w:abstractNumId w:val="19"/>
  </w:num>
  <w:num w:numId="12" w16cid:durableId="1069768454">
    <w:abstractNumId w:val="22"/>
  </w:num>
  <w:num w:numId="13" w16cid:durableId="1105344975">
    <w:abstractNumId w:val="10"/>
  </w:num>
  <w:num w:numId="14" w16cid:durableId="808791362">
    <w:abstractNumId w:val="4"/>
  </w:num>
  <w:num w:numId="15" w16cid:durableId="1936866434">
    <w:abstractNumId w:val="17"/>
  </w:num>
  <w:num w:numId="16" w16cid:durableId="1951619838">
    <w:abstractNumId w:val="0"/>
  </w:num>
  <w:num w:numId="17" w16cid:durableId="1362627069">
    <w:abstractNumId w:val="11"/>
  </w:num>
  <w:num w:numId="18" w16cid:durableId="929047887">
    <w:abstractNumId w:val="21"/>
  </w:num>
  <w:num w:numId="19" w16cid:durableId="1244752921">
    <w:abstractNumId w:val="2"/>
  </w:num>
  <w:num w:numId="20" w16cid:durableId="1729299866">
    <w:abstractNumId w:val="16"/>
  </w:num>
  <w:num w:numId="21" w16cid:durableId="1527792018">
    <w:abstractNumId w:val="16"/>
  </w:num>
  <w:num w:numId="22" w16cid:durableId="1864830007">
    <w:abstractNumId w:val="16"/>
  </w:num>
  <w:num w:numId="23" w16cid:durableId="1245532415">
    <w:abstractNumId w:val="6"/>
  </w:num>
  <w:num w:numId="24" w16cid:durableId="1605767654">
    <w:abstractNumId w:val="20"/>
  </w:num>
  <w:num w:numId="25" w16cid:durableId="195952930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4B2"/>
    <w:rsid w:val="0000092D"/>
    <w:rsid w:val="00000DFD"/>
    <w:rsid w:val="00002094"/>
    <w:rsid w:val="00004C57"/>
    <w:rsid w:val="000058AB"/>
    <w:rsid w:val="00006DC6"/>
    <w:rsid w:val="00007E2B"/>
    <w:rsid w:val="00011B6B"/>
    <w:rsid w:val="00011BBA"/>
    <w:rsid w:val="00011D0B"/>
    <w:rsid w:val="00012918"/>
    <w:rsid w:val="00015310"/>
    <w:rsid w:val="00015BE4"/>
    <w:rsid w:val="00015DAF"/>
    <w:rsid w:val="00016CAC"/>
    <w:rsid w:val="000170CE"/>
    <w:rsid w:val="000203E9"/>
    <w:rsid w:val="00021C3D"/>
    <w:rsid w:val="00022E11"/>
    <w:rsid w:val="00023037"/>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1A8"/>
    <w:rsid w:val="00047560"/>
    <w:rsid w:val="000510E9"/>
    <w:rsid w:val="0005628D"/>
    <w:rsid w:val="000623F6"/>
    <w:rsid w:val="000629D6"/>
    <w:rsid w:val="0006435D"/>
    <w:rsid w:val="000644BD"/>
    <w:rsid w:val="00066E3F"/>
    <w:rsid w:val="00081F25"/>
    <w:rsid w:val="0008247E"/>
    <w:rsid w:val="0008535A"/>
    <w:rsid w:val="0008631F"/>
    <w:rsid w:val="00087104"/>
    <w:rsid w:val="00087DFA"/>
    <w:rsid w:val="0009068A"/>
    <w:rsid w:val="0009087B"/>
    <w:rsid w:val="00090D7E"/>
    <w:rsid w:val="00094229"/>
    <w:rsid w:val="0009491F"/>
    <w:rsid w:val="000973E8"/>
    <w:rsid w:val="00097528"/>
    <w:rsid w:val="00097922"/>
    <w:rsid w:val="000A0FD2"/>
    <w:rsid w:val="000A104F"/>
    <w:rsid w:val="000A6CCF"/>
    <w:rsid w:val="000B0E12"/>
    <w:rsid w:val="000B0F48"/>
    <w:rsid w:val="000B365A"/>
    <w:rsid w:val="000B3E1E"/>
    <w:rsid w:val="000B61E7"/>
    <w:rsid w:val="000B7127"/>
    <w:rsid w:val="000B7479"/>
    <w:rsid w:val="000C07C2"/>
    <w:rsid w:val="000C0FFE"/>
    <w:rsid w:val="000C18E8"/>
    <w:rsid w:val="000C4306"/>
    <w:rsid w:val="000C688D"/>
    <w:rsid w:val="000D04A9"/>
    <w:rsid w:val="000D077D"/>
    <w:rsid w:val="000D20B4"/>
    <w:rsid w:val="000D2211"/>
    <w:rsid w:val="000D2E6D"/>
    <w:rsid w:val="000D52BD"/>
    <w:rsid w:val="000E0853"/>
    <w:rsid w:val="000E16D6"/>
    <w:rsid w:val="000E4665"/>
    <w:rsid w:val="000E4FB9"/>
    <w:rsid w:val="000E6FE8"/>
    <w:rsid w:val="000E7510"/>
    <w:rsid w:val="000F100A"/>
    <w:rsid w:val="000F2742"/>
    <w:rsid w:val="000F2958"/>
    <w:rsid w:val="000F3BBF"/>
    <w:rsid w:val="000F4091"/>
    <w:rsid w:val="000F4417"/>
    <w:rsid w:val="000F49E0"/>
    <w:rsid w:val="000F79CE"/>
    <w:rsid w:val="0010005E"/>
    <w:rsid w:val="00101EE7"/>
    <w:rsid w:val="00102C2E"/>
    <w:rsid w:val="00102C6A"/>
    <w:rsid w:val="001046AC"/>
    <w:rsid w:val="0010712C"/>
    <w:rsid w:val="001077F4"/>
    <w:rsid w:val="00111D07"/>
    <w:rsid w:val="00112D2A"/>
    <w:rsid w:val="0011326C"/>
    <w:rsid w:val="001138DB"/>
    <w:rsid w:val="001149C8"/>
    <w:rsid w:val="0011531E"/>
    <w:rsid w:val="00124AC7"/>
    <w:rsid w:val="00126AAE"/>
    <w:rsid w:val="00127AEF"/>
    <w:rsid w:val="0013044E"/>
    <w:rsid w:val="001316D8"/>
    <w:rsid w:val="001354CB"/>
    <w:rsid w:val="001355FF"/>
    <w:rsid w:val="00135C5E"/>
    <w:rsid w:val="00137A86"/>
    <w:rsid w:val="00141ECC"/>
    <w:rsid w:val="00143843"/>
    <w:rsid w:val="00143E2F"/>
    <w:rsid w:val="00146636"/>
    <w:rsid w:val="0014744A"/>
    <w:rsid w:val="00147D4C"/>
    <w:rsid w:val="00150750"/>
    <w:rsid w:val="00153984"/>
    <w:rsid w:val="0015538D"/>
    <w:rsid w:val="001565FE"/>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40EC"/>
    <w:rsid w:val="00195496"/>
    <w:rsid w:val="00195FFD"/>
    <w:rsid w:val="00197B22"/>
    <w:rsid w:val="00197D8D"/>
    <w:rsid w:val="001A1A4D"/>
    <w:rsid w:val="001A24D2"/>
    <w:rsid w:val="001A35FC"/>
    <w:rsid w:val="001A3CE9"/>
    <w:rsid w:val="001A40B0"/>
    <w:rsid w:val="001A4F85"/>
    <w:rsid w:val="001A53D0"/>
    <w:rsid w:val="001B22E9"/>
    <w:rsid w:val="001B5605"/>
    <w:rsid w:val="001B6C26"/>
    <w:rsid w:val="001B7922"/>
    <w:rsid w:val="001C0EAF"/>
    <w:rsid w:val="001C33B5"/>
    <w:rsid w:val="001C4058"/>
    <w:rsid w:val="001C50BB"/>
    <w:rsid w:val="001C6113"/>
    <w:rsid w:val="001C66B2"/>
    <w:rsid w:val="001C6B13"/>
    <w:rsid w:val="001C7266"/>
    <w:rsid w:val="001C73DA"/>
    <w:rsid w:val="001D1688"/>
    <w:rsid w:val="001D221B"/>
    <w:rsid w:val="001D47E2"/>
    <w:rsid w:val="001E012C"/>
    <w:rsid w:val="001E0DB1"/>
    <w:rsid w:val="001E0DD1"/>
    <w:rsid w:val="001E25C5"/>
    <w:rsid w:val="001E375F"/>
    <w:rsid w:val="001E3951"/>
    <w:rsid w:val="001E5778"/>
    <w:rsid w:val="001F4FE5"/>
    <w:rsid w:val="001F74E6"/>
    <w:rsid w:val="00200302"/>
    <w:rsid w:val="00200ED3"/>
    <w:rsid w:val="00203A98"/>
    <w:rsid w:val="002078AC"/>
    <w:rsid w:val="002130CF"/>
    <w:rsid w:val="00213BC1"/>
    <w:rsid w:val="00213DBC"/>
    <w:rsid w:val="00214900"/>
    <w:rsid w:val="00215E60"/>
    <w:rsid w:val="00217210"/>
    <w:rsid w:val="002243EB"/>
    <w:rsid w:val="00224E8B"/>
    <w:rsid w:val="0022575D"/>
    <w:rsid w:val="00225A05"/>
    <w:rsid w:val="002262C9"/>
    <w:rsid w:val="00227A19"/>
    <w:rsid w:val="00230B18"/>
    <w:rsid w:val="002312C6"/>
    <w:rsid w:val="00233017"/>
    <w:rsid w:val="002425A0"/>
    <w:rsid w:val="00242DF4"/>
    <w:rsid w:val="0024417B"/>
    <w:rsid w:val="00244339"/>
    <w:rsid w:val="00247ADA"/>
    <w:rsid w:val="0025243C"/>
    <w:rsid w:val="00254474"/>
    <w:rsid w:val="0025770D"/>
    <w:rsid w:val="00257956"/>
    <w:rsid w:val="00257AEE"/>
    <w:rsid w:val="00263D81"/>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EF6"/>
    <w:rsid w:val="002925DE"/>
    <w:rsid w:val="00293901"/>
    <w:rsid w:val="00293D03"/>
    <w:rsid w:val="0029505C"/>
    <w:rsid w:val="00296D92"/>
    <w:rsid w:val="00297681"/>
    <w:rsid w:val="002A1F46"/>
    <w:rsid w:val="002A2B00"/>
    <w:rsid w:val="002B140C"/>
    <w:rsid w:val="002B4844"/>
    <w:rsid w:val="002B572B"/>
    <w:rsid w:val="002B5E92"/>
    <w:rsid w:val="002B6FF0"/>
    <w:rsid w:val="002C0BEC"/>
    <w:rsid w:val="002C20E3"/>
    <w:rsid w:val="002C44B2"/>
    <w:rsid w:val="002D0976"/>
    <w:rsid w:val="002D12CD"/>
    <w:rsid w:val="002D4904"/>
    <w:rsid w:val="002E0946"/>
    <w:rsid w:val="002E0DC6"/>
    <w:rsid w:val="002E3627"/>
    <w:rsid w:val="002E4599"/>
    <w:rsid w:val="002E6575"/>
    <w:rsid w:val="002E77B5"/>
    <w:rsid w:val="002F3AEE"/>
    <w:rsid w:val="002F5673"/>
    <w:rsid w:val="002F5BC8"/>
    <w:rsid w:val="002F5E54"/>
    <w:rsid w:val="00305286"/>
    <w:rsid w:val="0030716E"/>
    <w:rsid w:val="00307D3F"/>
    <w:rsid w:val="00307F2F"/>
    <w:rsid w:val="0031280D"/>
    <w:rsid w:val="00312B24"/>
    <w:rsid w:val="00312EE0"/>
    <w:rsid w:val="00315650"/>
    <w:rsid w:val="00317F8C"/>
    <w:rsid w:val="003237B8"/>
    <w:rsid w:val="003238C4"/>
    <w:rsid w:val="00325D00"/>
    <w:rsid w:val="003260A5"/>
    <w:rsid w:val="003271D7"/>
    <w:rsid w:val="003279E7"/>
    <w:rsid w:val="00331268"/>
    <w:rsid w:val="003318A0"/>
    <w:rsid w:val="003318F8"/>
    <w:rsid w:val="0033372B"/>
    <w:rsid w:val="00335F3C"/>
    <w:rsid w:val="00337A8B"/>
    <w:rsid w:val="0034192F"/>
    <w:rsid w:val="003423AA"/>
    <w:rsid w:val="003434DD"/>
    <w:rsid w:val="00343E2D"/>
    <w:rsid w:val="003465D4"/>
    <w:rsid w:val="00350D98"/>
    <w:rsid w:val="00350DB7"/>
    <w:rsid w:val="003515F6"/>
    <w:rsid w:val="0035182D"/>
    <w:rsid w:val="00352F36"/>
    <w:rsid w:val="00353E8C"/>
    <w:rsid w:val="003545EB"/>
    <w:rsid w:val="00354B65"/>
    <w:rsid w:val="00356674"/>
    <w:rsid w:val="003600C4"/>
    <w:rsid w:val="00361AFF"/>
    <w:rsid w:val="00362276"/>
    <w:rsid w:val="00363A2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1E2"/>
    <w:rsid w:val="00387356"/>
    <w:rsid w:val="003876A3"/>
    <w:rsid w:val="00393C1A"/>
    <w:rsid w:val="00395463"/>
    <w:rsid w:val="00396C6C"/>
    <w:rsid w:val="003973E8"/>
    <w:rsid w:val="003A0F46"/>
    <w:rsid w:val="003A13F6"/>
    <w:rsid w:val="003A17E0"/>
    <w:rsid w:val="003B0D2B"/>
    <w:rsid w:val="003B1B79"/>
    <w:rsid w:val="003B51AD"/>
    <w:rsid w:val="003B625C"/>
    <w:rsid w:val="003B730D"/>
    <w:rsid w:val="003C1D61"/>
    <w:rsid w:val="003C2A20"/>
    <w:rsid w:val="003C2A3F"/>
    <w:rsid w:val="003C3765"/>
    <w:rsid w:val="003C45E6"/>
    <w:rsid w:val="003C47DB"/>
    <w:rsid w:val="003C66A1"/>
    <w:rsid w:val="003C6B83"/>
    <w:rsid w:val="003C6CE9"/>
    <w:rsid w:val="003D34D4"/>
    <w:rsid w:val="003D3E43"/>
    <w:rsid w:val="003D79A6"/>
    <w:rsid w:val="003D7B99"/>
    <w:rsid w:val="003E134A"/>
    <w:rsid w:val="003E321B"/>
    <w:rsid w:val="003E4364"/>
    <w:rsid w:val="003E4C73"/>
    <w:rsid w:val="003E7A85"/>
    <w:rsid w:val="003E7DE1"/>
    <w:rsid w:val="003F03AC"/>
    <w:rsid w:val="003F0BC0"/>
    <w:rsid w:val="003F1AD9"/>
    <w:rsid w:val="003F2102"/>
    <w:rsid w:val="003F25CA"/>
    <w:rsid w:val="003F2D3F"/>
    <w:rsid w:val="003F3618"/>
    <w:rsid w:val="003F364A"/>
    <w:rsid w:val="003F4694"/>
    <w:rsid w:val="003F4992"/>
    <w:rsid w:val="003F5F29"/>
    <w:rsid w:val="003F6054"/>
    <w:rsid w:val="003F7649"/>
    <w:rsid w:val="00403FD9"/>
    <w:rsid w:val="00404075"/>
    <w:rsid w:val="00404BF8"/>
    <w:rsid w:val="00405ED9"/>
    <w:rsid w:val="00405EE2"/>
    <w:rsid w:val="00406B71"/>
    <w:rsid w:val="0040705F"/>
    <w:rsid w:val="004074C6"/>
    <w:rsid w:val="00411FD3"/>
    <w:rsid w:val="004136A6"/>
    <w:rsid w:val="00414A07"/>
    <w:rsid w:val="00415CB2"/>
    <w:rsid w:val="004176AF"/>
    <w:rsid w:val="004218FF"/>
    <w:rsid w:val="004233BD"/>
    <w:rsid w:val="00423EAE"/>
    <w:rsid w:val="00424387"/>
    <w:rsid w:val="00424A61"/>
    <w:rsid w:val="004259C0"/>
    <w:rsid w:val="0042727A"/>
    <w:rsid w:val="00427DFC"/>
    <w:rsid w:val="0043090C"/>
    <w:rsid w:val="00432D5A"/>
    <w:rsid w:val="00433BF1"/>
    <w:rsid w:val="00434B75"/>
    <w:rsid w:val="00435396"/>
    <w:rsid w:val="00436202"/>
    <w:rsid w:val="004368FF"/>
    <w:rsid w:val="00436C66"/>
    <w:rsid w:val="004401EC"/>
    <w:rsid w:val="004401F4"/>
    <w:rsid w:val="00441561"/>
    <w:rsid w:val="00446083"/>
    <w:rsid w:val="00447A90"/>
    <w:rsid w:val="00451F2A"/>
    <w:rsid w:val="00453971"/>
    <w:rsid w:val="00455ED7"/>
    <w:rsid w:val="00456299"/>
    <w:rsid w:val="00457CF5"/>
    <w:rsid w:val="004644FA"/>
    <w:rsid w:val="00470BF0"/>
    <w:rsid w:val="00470E91"/>
    <w:rsid w:val="00473334"/>
    <w:rsid w:val="00473BFB"/>
    <w:rsid w:val="004754B3"/>
    <w:rsid w:val="00475B99"/>
    <w:rsid w:val="00476571"/>
    <w:rsid w:val="00476B51"/>
    <w:rsid w:val="004802A4"/>
    <w:rsid w:val="004806E9"/>
    <w:rsid w:val="00485BD9"/>
    <w:rsid w:val="00493FC5"/>
    <w:rsid w:val="0049422C"/>
    <w:rsid w:val="00496D0A"/>
    <w:rsid w:val="004979B7"/>
    <w:rsid w:val="004A0FE0"/>
    <w:rsid w:val="004A1A1C"/>
    <w:rsid w:val="004A1E1D"/>
    <w:rsid w:val="004A478E"/>
    <w:rsid w:val="004A5BB0"/>
    <w:rsid w:val="004B151C"/>
    <w:rsid w:val="004B1C46"/>
    <w:rsid w:val="004B34C3"/>
    <w:rsid w:val="004B3556"/>
    <w:rsid w:val="004B3ADA"/>
    <w:rsid w:val="004B3BC6"/>
    <w:rsid w:val="004B45B0"/>
    <w:rsid w:val="004B4C3F"/>
    <w:rsid w:val="004C0738"/>
    <w:rsid w:val="004C10A9"/>
    <w:rsid w:val="004C627C"/>
    <w:rsid w:val="004D4329"/>
    <w:rsid w:val="004D460A"/>
    <w:rsid w:val="004D5768"/>
    <w:rsid w:val="004D7067"/>
    <w:rsid w:val="004D7866"/>
    <w:rsid w:val="004E1E7F"/>
    <w:rsid w:val="004E5C3A"/>
    <w:rsid w:val="004E7C0C"/>
    <w:rsid w:val="004F2CDC"/>
    <w:rsid w:val="004F56D3"/>
    <w:rsid w:val="004F78F1"/>
    <w:rsid w:val="005039B2"/>
    <w:rsid w:val="005065A5"/>
    <w:rsid w:val="005077C3"/>
    <w:rsid w:val="00512EB0"/>
    <w:rsid w:val="005161EF"/>
    <w:rsid w:val="005169E4"/>
    <w:rsid w:val="00517260"/>
    <w:rsid w:val="00517D92"/>
    <w:rsid w:val="0052024A"/>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49"/>
    <w:rsid w:val="005446AE"/>
    <w:rsid w:val="005446CB"/>
    <w:rsid w:val="00544FF8"/>
    <w:rsid w:val="00545236"/>
    <w:rsid w:val="005518A1"/>
    <w:rsid w:val="00552880"/>
    <w:rsid w:val="005531E5"/>
    <w:rsid w:val="00554D36"/>
    <w:rsid w:val="005568C8"/>
    <w:rsid w:val="00562216"/>
    <w:rsid w:val="00562656"/>
    <w:rsid w:val="00564617"/>
    <w:rsid w:val="005654F7"/>
    <w:rsid w:val="00567F25"/>
    <w:rsid w:val="005718AC"/>
    <w:rsid w:val="00575818"/>
    <w:rsid w:val="00575E5E"/>
    <w:rsid w:val="00576435"/>
    <w:rsid w:val="00577582"/>
    <w:rsid w:val="0058008C"/>
    <w:rsid w:val="005801C8"/>
    <w:rsid w:val="005806D4"/>
    <w:rsid w:val="00581D28"/>
    <w:rsid w:val="005824C2"/>
    <w:rsid w:val="00582697"/>
    <w:rsid w:val="00591FA5"/>
    <w:rsid w:val="0059261D"/>
    <w:rsid w:val="00592F8F"/>
    <w:rsid w:val="00593471"/>
    <w:rsid w:val="00593FBE"/>
    <w:rsid w:val="00595181"/>
    <w:rsid w:val="00596008"/>
    <w:rsid w:val="005978D9"/>
    <w:rsid w:val="005A62A6"/>
    <w:rsid w:val="005B346E"/>
    <w:rsid w:val="005B37EF"/>
    <w:rsid w:val="005B4B83"/>
    <w:rsid w:val="005C09D0"/>
    <w:rsid w:val="005C0BFC"/>
    <w:rsid w:val="005C1A54"/>
    <w:rsid w:val="005C32BC"/>
    <w:rsid w:val="005C40AC"/>
    <w:rsid w:val="005C74BF"/>
    <w:rsid w:val="005D02FA"/>
    <w:rsid w:val="005D037B"/>
    <w:rsid w:val="005D0D8E"/>
    <w:rsid w:val="005D1993"/>
    <w:rsid w:val="005D2D15"/>
    <w:rsid w:val="005D3B0C"/>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4008"/>
    <w:rsid w:val="006076CA"/>
    <w:rsid w:val="00610E9B"/>
    <w:rsid w:val="0061262D"/>
    <w:rsid w:val="00613DBF"/>
    <w:rsid w:val="00614A7A"/>
    <w:rsid w:val="00616AB9"/>
    <w:rsid w:val="006208C2"/>
    <w:rsid w:val="0062090D"/>
    <w:rsid w:val="0062345E"/>
    <w:rsid w:val="0063223F"/>
    <w:rsid w:val="006324A3"/>
    <w:rsid w:val="00633608"/>
    <w:rsid w:val="00634BDA"/>
    <w:rsid w:val="00635F53"/>
    <w:rsid w:val="0063684C"/>
    <w:rsid w:val="00637ED8"/>
    <w:rsid w:val="0064232F"/>
    <w:rsid w:val="00642509"/>
    <w:rsid w:val="006438FB"/>
    <w:rsid w:val="00643B1E"/>
    <w:rsid w:val="00646D3C"/>
    <w:rsid w:val="00650C36"/>
    <w:rsid w:val="0065124A"/>
    <w:rsid w:val="006542EA"/>
    <w:rsid w:val="006548A6"/>
    <w:rsid w:val="00655F7F"/>
    <w:rsid w:val="00656143"/>
    <w:rsid w:val="00660CCE"/>
    <w:rsid w:val="006610B2"/>
    <w:rsid w:val="00662384"/>
    <w:rsid w:val="0066391E"/>
    <w:rsid w:val="006652F7"/>
    <w:rsid w:val="00665C47"/>
    <w:rsid w:val="0066636E"/>
    <w:rsid w:val="00666FFC"/>
    <w:rsid w:val="00667BC8"/>
    <w:rsid w:val="00673AA6"/>
    <w:rsid w:val="00673D75"/>
    <w:rsid w:val="0067467E"/>
    <w:rsid w:val="00674A9D"/>
    <w:rsid w:val="00674FC6"/>
    <w:rsid w:val="00675974"/>
    <w:rsid w:val="00676D0E"/>
    <w:rsid w:val="00677350"/>
    <w:rsid w:val="006809F3"/>
    <w:rsid w:val="00680C5B"/>
    <w:rsid w:val="00681B18"/>
    <w:rsid w:val="006862EF"/>
    <w:rsid w:val="00687811"/>
    <w:rsid w:val="00687D81"/>
    <w:rsid w:val="0069031D"/>
    <w:rsid w:val="0069164E"/>
    <w:rsid w:val="00691A74"/>
    <w:rsid w:val="006928AB"/>
    <w:rsid w:val="006935F4"/>
    <w:rsid w:val="0069418E"/>
    <w:rsid w:val="006956AC"/>
    <w:rsid w:val="006A06B7"/>
    <w:rsid w:val="006A129E"/>
    <w:rsid w:val="006A3E32"/>
    <w:rsid w:val="006A4077"/>
    <w:rsid w:val="006A46EE"/>
    <w:rsid w:val="006A49FA"/>
    <w:rsid w:val="006B0F2D"/>
    <w:rsid w:val="006B2BF0"/>
    <w:rsid w:val="006B31CE"/>
    <w:rsid w:val="006B5C76"/>
    <w:rsid w:val="006B6C15"/>
    <w:rsid w:val="006B7A79"/>
    <w:rsid w:val="006C0C41"/>
    <w:rsid w:val="006C4739"/>
    <w:rsid w:val="006C5BAE"/>
    <w:rsid w:val="006C71AA"/>
    <w:rsid w:val="006C72C4"/>
    <w:rsid w:val="006D23B5"/>
    <w:rsid w:val="006D35FB"/>
    <w:rsid w:val="006D403C"/>
    <w:rsid w:val="006D4B92"/>
    <w:rsid w:val="006D4BF4"/>
    <w:rsid w:val="006D5FD5"/>
    <w:rsid w:val="006D6FC2"/>
    <w:rsid w:val="006E07FF"/>
    <w:rsid w:val="006E09C7"/>
    <w:rsid w:val="006E375B"/>
    <w:rsid w:val="006E41FB"/>
    <w:rsid w:val="006E4359"/>
    <w:rsid w:val="006E5E9A"/>
    <w:rsid w:val="006E651F"/>
    <w:rsid w:val="006E6665"/>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5290"/>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5F4E"/>
    <w:rsid w:val="0077757C"/>
    <w:rsid w:val="0077775B"/>
    <w:rsid w:val="007812EE"/>
    <w:rsid w:val="0078233C"/>
    <w:rsid w:val="00783210"/>
    <w:rsid w:val="007854E6"/>
    <w:rsid w:val="00787384"/>
    <w:rsid w:val="00787CCA"/>
    <w:rsid w:val="00792399"/>
    <w:rsid w:val="0079508E"/>
    <w:rsid w:val="007958B0"/>
    <w:rsid w:val="00796B9D"/>
    <w:rsid w:val="007A0CEE"/>
    <w:rsid w:val="007A0E7A"/>
    <w:rsid w:val="007A21A3"/>
    <w:rsid w:val="007A2409"/>
    <w:rsid w:val="007A37B4"/>
    <w:rsid w:val="007A3919"/>
    <w:rsid w:val="007A3F8A"/>
    <w:rsid w:val="007A5432"/>
    <w:rsid w:val="007A6CC6"/>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6C5"/>
    <w:rsid w:val="007E2ADE"/>
    <w:rsid w:val="007E445D"/>
    <w:rsid w:val="007E5279"/>
    <w:rsid w:val="007E7C99"/>
    <w:rsid w:val="007F08A1"/>
    <w:rsid w:val="007F0A18"/>
    <w:rsid w:val="007F179F"/>
    <w:rsid w:val="007F3456"/>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27F00"/>
    <w:rsid w:val="0083158F"/>
    <w:rsid w:val="00831712"/>
    <w:rsid w:val="00832A11"/>
    <w:rsid w:val="00832CEB"/>
    <w:rsid w:val="008337D3"/>
    <w:rsid w:val="008339D4"/>
    <w:rsid w:val="00833F83"/>
    <w:rsid w:val="0083632F"/>
    <w:rsid w:val="0083786A"/>
    <w:rsid w:val="008403B1"/>
    <w:rsid w:val="00840665"/>
    <w:rsid w:val="00841230"/>
    <w:rsid w:val="00847CA2"/>
    <w:rsid w:val="00850BDD"/>
    <w:rsid w:val="00850BF6"/>
    <w:rsid w:val="00851014"/>
    <w:rsid w:val="008523B0"/>
    <w:rsid w:val="00853B78"/>
    <w:rsid w:val="00855206"/>
    <w:rsid w:val="00857DEB"/>
    <w:rsid w:val="008602F7"/>
    <w:rsid w:val="00862B97"/>
    <w:rsid w:val="00863D63"/>
    <w:rsid w:val="00866796"/>
    <w:rsid w:val="00866975"/>
    <w:rsid w:val="00866C6C"/>
    <w:rsid w:val="00867AB4"/>
    <w:rsid w:val="0087010D"/>
    <w:rsid w:val="00872961"/>
    <w:rsid w:val="00874E86"/>
    <w:rsid w:val="00876F1F"/>
    <w:rsid w:val="00877402"/>
    <w:rsid w:val="008778D0"/>
    <w:rsid w:val="008812F0"/>
    <w:rsid w:val="00890816"/>
    <w:rsid w:val="008913F5"/>
    <w:rsid w:val="00891F2F"/>
    <w:rsid w:val="00892565"/>
    <w:rsid w:val="00893E70"/>
    <w:rsid w:val="00895EEC"/>
    <w:rsid w:val="00896657"/>
    <w:rsid w:val="00897A01"/>
    <w:rsid w:val="008A301C"/>
    <w:rsid w:val="008A3671"/>
    <w:rsid w:val="008A4030"/>
    <w:rsid w:val="008A461E"/>
    <w:rsid w:val="008A468A"/>
    <w:rsid w:val="008A50A4"/>
    <w:rsid w:val="008A535B"/>
    <w:rsid w:val="008A5ECE"/>
    <w:rsid w:val="008A6813"/>
    <w:rsid w:val="008A6984"/>
    <w:rsid w:val="008A77F3"/>
    <w:rsid w:val="008B017E"/>
    <w:rsid w:val="008B1AE7"/>
    <w:rsid w:val="008B1C6B"/>
    <w:rsid w:val="008B1CC8"/>
    <w:rsid w:val="008B38FE"/>
    <w:rsid w:val="008B6D9D"/>
    <w:rsid w:val="008C055F"/>
    <w:rsid w:val="008C22E3"/>
    <w:rsid w:val="008C3FB1"/>
    <w:rsid w:val="008C53DE"/>
    <w:rsid w:val="008C65E2"/>
    <w:rsid w:val="008C661C"/>
    <w:rsid w:val="008C689A"/>
    <w:rsid w:val="008C7A9A"/>
    <w:rsid w:val="008D08EF"/>
    <w:rsid w:val="008D178F"/>
    <w:rsid w:val="008D2D3D"/>
    <w:rsid w:val="008D31AF"/>
    <w:rsid w:val="008D3336"/>
    <w:rsid w:val="008D39A2"/>
    <w:rsid w:val="008D6048"/>
    <w:rsid w:val="008E1AD9"/>
    <w:rsid w:val="008E2553"/>
    <w:rsid w:val="008E72F9"/>
    <w:rsid w:val="008F23ED"/>
    <w:rsid w:val="008F2D14"/>
    <w:rsid w:val="008F3038"/>
    <w:rsid w:val="008F3D6C"/>
    <w:rsid w:val="008F426A"/>
    <w:rsid w:val="008F7C32"/>
    <w:rsid w:val="009008FD"/>
    <w:rsid w:val="00902030"/>
    <w:rsid w:val="00906AA3"/>
    <w:rsid w:val="00912F9E"/>
    <w:rsid w:val="009151AA"/>
    <w:rsid w:val="00915BC6"/>
    <w:rsid w:val="00916030"/>
    <w:rsid w:val="00920637"/>
    <w:rsid w:val="00920C4C"/>
    <w:rsid w:val="00920DDD"/>
    <w:rsid w:val="00921FDD"/>
    <w:rsid w:val="00922E44"/>
    <w:rsid w:val="009258F9"/>
    <w:rsid w:val="009259CF"/>
    <w:rsid w:val="009259EE"/>
    <w:rsid w:val="00931554"/>
    <w:rsid w:val="009332F3"/>
    <w:rsid w:val="00935EA4"/>
    <w:rsid w:val="00936650"/>
    <w:rsid w:val="00936DC5"/>
    <w:rsid w:val="009401BD"/>
    <w:rsid w:val="00940547"/>
    <w:rsid w:val="00950BD8"/>
    <w:rsid w:val="00950E87"/>
    <w:rsid w:val="00951525"/>
    <w:rsid w:val="00952A7C"/>
    <w:rsid w:val="00954358"/>
    <w:rsid w:val="0095482D"/>
    <w:rsid w:val="00957997"/>
    <w:rsid w:val="00957C1A"/>
    <w:rsid w:val="00965E34"/>
    <w:rsid w:val="00970A86"/>
    <w:rsid w:val="00970DFE"/>
    <w:rsid w:val="009719A6"/>
    <w:rsid w:val="00972881"/>
    <w:rsid w:val="00976495"/>
    <w:rsid w:val="0097779F"/>
    <w:rsid w:val="00981058"/>
    <w:rsid w:val="009812CC"/>
    <w:rsid w:val="00982196"/>
    <w:rsid w:val="00983313"/>
    <w:rsid w:val="00983D16"/>
    <w:rsid w:val="00985A87"/>
    <w:rsid w:val="00987CBF"/>
    <w:rsid w:val="00995678"/>
    <w:rsid w:val="0099698E"/>
    <w:rsid w:val="009A1799"/>
    <w:rsid w:val="009A3797"/>
    <w:rsid w:val="009A3A39"/>
    <w:rsid w:val="009A4B78"/>
    <w:rsid w:val="009A533F"/>
    <w:rsid w:val="009B286F"/>
    <w:rsid w:val="009B396E"/>
    <w:rsid w:val="009B4466"/>
    <w:rsid w:val="009B4DA8"/>
    <w:rsid w:val="009C1E82"/>
    <w:rsid w:val="009C444C"/>
    <w:rsid w:val="009C6BC7"/>
    <w:rsid w:val="009D1C0B"/>
    <w:rsid w:val="009D2221"/>
    <w:rsid w:val="009D405E"/>
    <w:rsid w:val="009D4CE4"/>
    <w:rsid w:val="009D516B"/>
    <w:rsid w:val="009D561E"/>
    <w:rsid w:val="009D7D86"/>
    <w:rsid w:val="009E0796"/>
    <w:rsid w:val="009E0D9E"/>
    <w:rsid w:val="009E2886"/>
    <w:rsid w:val="009E334C"/>
    <w:rsid w:val="009E47E4"/>
    <w:rsid w:val="009E4E14"/>
    <w:rsid w:val="009E546F"/>
    <w:rsid w:val="009E6F77"/>
    <w:rsid w:val="009F0484"/>
    <w:rsid w:val="009F0FF7"/>
    <w:rsid w:val="009F1051"/>
    <w:rsid w:val="009F1D9F"/>
    <w:rsid w:val="009F2B03"/>
    <w:rsid w:val="009F2B46"/>
    <w:rsid w:val="00A008C8"/>
    <w:rsid w:val="00A02B33"/>
    <w:rsid w:val="00A04E8A"/>
    <w:rsid w:val="00A0657E"/>
    <w:rsid w:val="00A07AF7"/>
    <w:rsid w:val="00A11272"/>
    <w:rsid w:val="00A145F0"/>
    <w:rsid w:val="00A16B46"/>
    <w:rsid w:val="00A17D17"/>
    <w:rsid w:val="00A258B7"/>
    <w:rsid w:val="00A25B1D"/>
    <w:rsid w:val="00A27275"/>
    <w:rsid w:val="00A27D4F"/>
    <w:rsid w:val="00A27FB1"/>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5462"/>
    <w:rsid w:val="00A66C48"/>
    <w:rsid w:val="00A703BD"/>
    <w:rsid w:val="00A734E8"/>
    <w:rsid w:val="00A750CB"/>
    <w:rsid w:val="00A75409"/>
    <w:rsid w:val="00A75CBB"/>
    <w:rsid w:val="00A779F0"/>
    <w:rsid w:val="00A77A5B"/>
    <w:rsid w:val="00A8099B"/>
    <w:rsid w:val="00A8149C"/>
    <w:rsid w:val="00A81DB0"/>
    <w:rsid w:val="00A834D7"/>
    <w:rsid w:val="00A83F81"/>
    <w:rsid w:val="00A84356"/>
    <w:rsid w:val="00A853D6"/>
    <w:rsid w:val="00A85587"/>
    <w:rsid w:val="00A85667"/>
    <w:rsid w:val="00A877F9"/>
    <w:rsid w:val="00A909B7"/>
    <w:rsid w:val="00A9325B"/>
    <w:rsid w:val="00A97147"/>
    <w:rsid w:val="00AA0ED5"/>
    <w:rsid w:val="00AA7C23"/>
    <w:rsid w:val="00AB23ED"/>
    <w:rsid w:val="00AB2D26"/>
    <w:rsid w:val="00AB3908"/>
    <w:rsid w:val="00AB4B9E"/>
    <w:rsid w:val="00AB4BD8"/>
    <w:rsid w:val="00AB505B"/>
    <w:rsid w:val="00AB508F"/>
    <w:rsid w:val="00AB5631"/>
    <w:rsid w:val="00AC563B"/>
    <w:rsid w:val="00AC59EB"/>
    <w:rsid w:val="00AC6C74"/>
    <w:rsid w:val="00AC6FB3"/>
    <w:rsid w:val="00AC70D2"/>
    <w:rsid w:val="00AC793C"/>
    <w:rsid w:val="00AD0040"/>
    <w:rsid w:val="00AD0FA5"/>
    <w:rsid w:val="00AD31D6"/>
    <w:rsid w:val="00AD7D82"/>
    <w:rsid w:val="00AD7DBB"/>
    <w:rsid w:val="00AE0C27"/>
    <w:rsid w:val="00AE23F5"/>
    <w:rsid w:val="00AE2F25"/>
    <w:rsid w:val="00AE3A2B"/>
    <w:rsid w:val="00AE6D3B"/>
    <w:rsid w:val="00AF0CB2"/>
    <w:rsid w:val="00AF10A5"/>
    <w:rsid w:val="00AF2CB5"/>
    <w:rsid w:val="00AF4125"/>
    <w:rsid w:val="00AF63EC"/>
    <w:rsid w:val="00AF6F07"/>
    <w:rsid w:val="00AF6F57"/>
    <w:rsid w:val="00AF7BB9"/>
    <w:rsid w:val="00B01EBF"/>
    <w:rsid w:val="00B03D95"/>
    <w:rsid w:val="00B10317"/>
    <w:rsid w:val="00B1409C"/>
    <w:rsid w:val="00B14DA0"/>
    <w:rsid w:val="00B14DD1"/>
    <w:rsid w:val="00B157FE"/>
    <w:rsid w:val="00B16238"/>
    <w:rsid w:val="00B16BB0"/>
    <w:rsid w:val="00B17E8C"/>
    <w:rsid w:val="00B17F6D"/>
    <w:rsid w:val="00B21B9A"/>
    <w:rsid w:val="00B21FBF"/>
    <w:rsid w:val="00B23885"/>
    <w:rsid w:val="00B2484A"/>
    <w:rsid w:val="00B2560C"/>
    <w:rsid w:val="00B27664"/>
    <w:rsid w:val="00B32504"/>
    <w:rsid w:val="00B33046"/>
    <w:rsid w:val="00B337F5"/>
    <w:rsid w:val="00B356A1"/>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0B01"/>
    <w:rsid w:val="00B72D81"/>
    <w:rsid w:val="00B731C9"/>
    <w:rsid w:val="00B74B52"/>
    <w:rsid w:val="00B80A32"/>
    <w:rsid w:val="00B82449"/>
    <w:rsid w:val="00B82BC4"/>
    <w:rsid w:val="00B8392F"/>
    <w:rsid w:val="00B84E9E"/>
    <w:rsid w:val="00B85BA6"/>
    <w:rsid w:val="00B8741F"/>
    <w:rsid w:val="00B90428"/>
    <w:rsid w:val="00B90F28"/>
    <w:rsid w:val="00B933AA"/>
    <w:rsid w:val="00B944E3"/>
    <w:rsid w:val="00B94E85"/>
    <w:rsid w:val="00B958CA"/>
    <w:rsid w:val="00BA2EB6"/>
    <w:rsid w:val="00BA3591"/>
    <w:rsid w:val="00BA4789"/>
    <w:rsid w:val="00BA67D7"/>
    <w:rsid w:val="00BB1400"/>
    <w:rsid w:val="00BB25E2"/>
    <w:rsid w:val="00BB57B8"/>
    <w:rsid w:val="00BB7B5D"/>
    <w:rsid w:val="00BC0F6A"/>
    <w:rsid w:val="00BC2528"/>
    <w:rsid w:val="00BC3A41"/>
    <w:rsid w:val="00BC4A65"/>
    <w:rsid w:val="00BC5987"/>
    <w:rsid w:val="00BD1142"/>
    <w:rsid w:val="00BE09A1"/>
    <w:rsid w:val="00BE20F3"/>
    <w:rsid w:val="00BE2528"/>
    <w:rsid w:val="00BE5946"/>
    <w:rsid w:val="00BE78D1"/>
    <w:rsid w:val="00BF2778"/>
    <w:rsid w:val="00BF41D0"/>
    <w:rsid w:val="00BF472F"/>
    <w:rsid w:val="00BF7BC9"/>
    <w:rsid w:val="00C0171C"/>
    <w:rsid w:val="00C02423"/>
    <w:rsid w:val="00C048E3"/>
    <w:rsid w:val="00C04BEE"/>
    <w:rsid w:val="00C132C1"/>
    <w:rsid w:val="00C1377A"/>
    <w:rsid w:val="00C13BF6"/>
    <w:rsid w:val="00C15D11"/>
    <w:rsid w:val="00C170AB"/>
    <w:rsid w:val="00C20634"/>
    <w:rsid w:val="00C2174E"/>
    <w:rsid w:val="00C21DBB"/>
    <w:rsid w:val="00C22F39"/>
    <w:rsid w:val="00C2303F"/>
    <w:rsid w:val="00C31D3A"/>
    <w:rsid w:val="00C32658"/>
    <w:rsid w:val="00C3513F"/>
    <w:rsid w:val="00C406B7"/>
    <w:rsid w:val="00C41F1E"/>
    <w:rsid w:val="00C42BD9"/>
    <w:rsid w:val="00C437AE"/>
    <w:rsid w:val="00C44AAA"/>
    <w:rsid w:val="00C46EC2"/>
    <w:rsid w:val="00C50B62"/>
    <w:rsid w:val="00C51A7C"/>
    <w:rsid w:val="00C51C23"/>
    <w:rsid w:val="00C5210C"/>
    <w:rsid w:val="00C537F9"/>
    <w:rsid w:val="00C5768B"/>
    <w:rsid w:val="00C5778D"/>
    <w:rsid w:val="00C57998"/>
    <w:rsid w:val="00C57AD5"/>
    <w:rsid w:val="00C60D1C"/>
    <w:rsid w:val="00C649A3"/>
    <w:rsid w:val="00C6664B"/>
    <w:rsid w:val="00C7056D"/>
    <w:rsid w:val="00C73B2B"/>
    <w:rsid w:val="00C814EB"/>
    <w:rsid w:val="00C842E5"/>
    <w:rsid w:val="00C84F84"/>
    <w:rsid w:val="00C86658"/>
    <w:rsid w:val="00C86DBF"/>
    <w:rsid w:val="00C9021A"/>
    <w:rsid w:val="00C9021B"/>
    <w:rsid w:val="00C902E0"/>
    <w:rsid w:val="00C91499"/>
    <w:rsid w:val="00C95B20"/>
    <w:rsid w:val="00C97B46"/>
    <w:rsid w:val="00CA060D"/>
    <w:rsid w:val="00CA18FE"/>
    <w:rsid w:val="00CA3432"/>
    <w:rsid w:val="00CA77D1"/>
    <w:rsid w:val="00CB0895"/>
    <w:rsid w:val="00CB18EA"/>
    <w:rsid w:val="00CB5384"/>
    <w:rsid w:val="00CB6254"/>
    <w:rsid w:val="00CB7004"/>
    <w:rsid w:val="00CC3153"/>
    <w:rsid w:val="00CC4C31"/>
    <w:rsid w:val="00CD1363"/>
    <w:rsid w:val="00CD3129"/>
    <w:rsid w:val="00CD4836"/>
    <w:rsid w:val="00CD6112"/>
    <w:rsid w:val="00CD6E28"/>
    <w:rsid w:val="00CD73A0"/>
    <w:rsid w:val="00CD79EB"/>
    <w:rsid w:val="00CE2926"/>
    <w:rsid w:val="00CE5B18"/>
    <w:rsid w:val="00CE7CD1"/>
    <w:rsid w:val="00CF0AA5"/>
    <w:rsid w:val="00CF1067"/>
    <w:rsid w:val="00CF133D"/>
    <w:rsid w:val="00CF174F"/>
    <w:rsid w:val="00CF2684"/>
    <w:rsid w:val="00CF4790"/>
    <w:rsid w:val="00CF78D6"/>
    <w:rsid w:val="00D01AB8"/>
    <w:rsid w:val="00D01EB8"/>
    <w:rsid w:val="00D05466"/>
    <w:rsid w:val="00D07959"/>
    <w:rsid w:val="00D109A3"/>
    <w:rsid w:val="00D14E21"/>
    <w:rsid w:val="00D20D5D"/>
    <w:rsid w:val="00D213E3"/>
    <w:rsid w:val="00D21CDC"/>
    <w:rsid w:val="00D245FE"/>
    <w:rsid w:val="00D27218"/>
    <w:rsid w:val="00D308B7"/>
    <w:rsid w:val="00D30972"/>
    <w:rsid w:val="00D3130C"/>
    <w:rsid w:val="00D321F7"/>
    <w:rsid w:val="00D33D30"/>
    <w:rsid w:val="00D3451F"/>
    <w:rsid w:val="00D36CDA"/>
    <w:rsid w:val="00D4137E"/>
    <w:rsid w:val="00D44BBC"/>
    <w:rsid w:val="00D44C8B"/>
    <w:rsid w:val="00D46AFC"/>
    <w:rsid w:val="00D47216"/>
    <w:rsid w:val="00D54975"/>
    <w:rsid w:val="00D570A4"/>
    <w:rsid w:val="00D607CD"/>
    <w:rsid w:val="00D622B2"/>
    <w:rsid w:val="00D64EAE"/>
    <w:rsid w:val="00D669B2"/>
    <w:rsid w:val="00D66ABB"/>
    <w:rsid w:val="00D67195"/>
    <w:rsid w:val="00D67F7D"/>
    <w:rsid w:val="00D70907"/>
    <w:rsid w:val="00D74366"/>
    <w:rsid w:val="00D74EA1"/>
    <w:rsid w:val="00D758F5"/>
    <w:rsid w:val="00D76727"/>
    <w:rsid w:val="00D7691F"/>
    <w:rsid w:val="00D774E2"/>
    <w:rsid w:val="00D779E9"/>
    <w:rsid w:val="00D80BFF"/>
    <w:rsid w:val="00D8104F"/>
    <w:rsid w:val="00D8112D"/>
    <w:rsid w:val="00D83D47"/>
    <w:rsid w:val="00D93A89"/>
    <w:rsid w:val="00D93CE2"/>
    <w:rsid w:val="00D94365"/>
    <w:rsid w:val="00D95104"/>
    <w:rsid w:val="00D95C4B"/>
    <w:rsid w:val="00D969D3"/>
    <w:rsid w:val="00D97A1E"/>
    <w:rsid w:val="00DA2816"/>
    <w:rsid w:val="00DA3778"/>
    <w:rsid w:val="00DA6215"/>
    <w:rsid w:val="00DA7B70"/>
    <w:rsid w:val="00DB0550"/>
    <w:rsid w:val="00DB151B"/>
    <w:rsid w:val="00DB2A67"/>
    <w:rsid w:val="00DB3A44"/>
    <w:rsid w:val="00DB3C7B"/>
    <w:rsid w:val="00DB5F50"/>
    <w:rsid w:val="00DB6640"/>
    <w:rsid w:val="00DB7049"/>
    <w:rsid w:val="00DC0D7C"/>
    <w:rsid w:val="00DC0F92"/>
    <w:rsid w:val="00DC1F62"/>
    <w:rsid w:val="00DC2E3F"/>
    <w:rsid w:val="00DC4BDB"/>
    <w:rsid w:val="00DC5E09"/>
    <w:rsid w:val="00DD08C2"/>
    <w:rsid w:val="00DD0B32"/>
    <w:rsid w:val="00DD1123"/>
    <w:rsid w:val="00DD22A8"/>
    <w:rsid w:val="00DD2592"/>
    <w:rsid w:val="00DD5284"/>
    <w:rsid w:val="00DF057C"/>
    <w:rsid w:val="00DF1512"/>
    <w:rsid w:val="00DF1717"/>
    <w:rsid w:val="00DF1BD4"/>
    <w:rsid w:val="00DF4DCD"/>
    <w:rsid w:val="00DF56BE"/>
    <w:rsid w:val="00DF7FE8"/>
    <w:rsid w:val="00E0323A"/>
    <w:rsid w:val="00E03CF3"/>
    <w:rsid w:val="00E05E83"/>
    <w:rsid w:val="00E0699D"/>
    <w:rsid w:val="00E10C74"/>
    <w:rsid w:val="00E12BC6"/>
    <w:rsid w:val="00E133A1"/>
    <w:rsid w:val="00E16FDB"/>
    <w:rsid w:val="00E2519D"/>
    <w:rsid w:val="00E263D2"/>
    <w:rsid w:val="00E3147D"/>
    <w:rsid w:val="00E318C4"/>
    <w:rsid w:val="00E31DCA"/>
    <w:rsid w:val="00E3249C"/>
    <w:rsid w:val="00E33610"/>
    <w:rsid w:val="00E355DD"/>
    <w:rsid w:val="00E361E0"/>
    <w:rsid w:val="00E362BF"/>
    <w:rsid w:val="00E40594"/>
    <w:rsid w:val="00E4185C"/>
    <w:rsid w:val="00E42436"/>
    <w:rsid w:val="00E46405"/>
    <w:rsid w:val="00E46641"/>
    <w:rsid w:val="00E500F1"/>
    <w:rsid w:val="00E50478"/>
    <w:rsid w:val="00E51838"/>
    <w:rsid w:val="00E52D2C"/>
    <w:rsid w:val="00E538B5"/>
    <w:rsid w:val="00E53BF6"/>
    <w:rsid w:val="00E56857"/>
    <w:rsid w:val="00E568D2"/>
    <w:rsid w:val="00E61FFE"/>
    <w:rsid w:val="00E65307"/>
    <w:rsid w:val="00E74598"/>
    <w:rsid w:val="00E74B98"/>
    <w:rsid w:val="00E74D8A"/>
    <w:rsid w:val="00E75E80"/>
    <w:rsid w:val="00E7651F"/>
    <w:rsid w:val="00E8006C"/>
    <w:rsid w:val="00E80D38"/>
    <w:rsid w:val="00E82614"/>
    <w:rsid w:val="00E82951"/>
    <w:rsid w:val="00E82F09"/>
    <w:rsid w:val="00E832C2"/>
    <w:rsid w:val="00E83F01"/>
    <w:rsid w:val="00E85450"/>
    <w:rsid w:val="00E85B76"/>
    <w:rsid w:val="00E916F3"/>
    <w:rsid w:val="00E92854"/>
    <w:rsid w:val="00E94E7F"/>
    <w:rsid w:val="00E967DB"/>
    <w:rsid w:val="00E9693F"/>
    <w:rsid w:val="00EA04B2"/>
    <w:rsid w:val="00EA09D8"/>
    <w:rsid w:val="00EA16C7"/>
    <w:rsid w:val="00EB4CE6"/>
    <w:rsid w:val="00EB512A"/>
    <w:rsid w:val="00EC0447"/>
    <w:rsid w:val="00EC05FD"/>
    <w:rsid w:val="00EC2E06"/>
    <w:rsid w:val="00EC3E66"/>
    <w:rsid w:val="00EC5299"/>
    <w:rsid w:val="00ED27D3"/>
    <w:rsid w:val="00ED4206"/>
    <w:rsid w:val="00ED5A64"/>
    <w:rsid w:val="00ED5FB5"/>
    <w:rsid w:val="00ED708A"/>
    <w:rsid w:val="00ED7AE7"/>
    <w:rsid w:val="00EE28C5"/>
    <w:rsid w:val="00EE5E42"/>
    <w:rsid w:val="00EE6CA0"/>
    <w:rsid w:val="00EE7D8C"/>
    <w:rsid w:val="00EF50D9"/>
    <w:rsid w:val="00EF5641"/>
    <w:rsid w:val="00EF5D7E"/>
    <w:rsid w:val="00EF7370"/>
    <w:rsid w:val="00EF73C6"/>
    <w:rsid w:val="00F02C9E"/>
    <w:rsid w:val="00F03BC9"/>
    <w:rsid w:val="00F04BFD"/>
    <w:rsid w:val="00F04D90"/>
    <w:rsid w:val="00F074AC"/>
    <w:rsid w:val="00F10F75"/>
    <w:rsid w:val="00F1158D"/>
    <w:rsid w:val="00F12D89"/>
    <w:rsid w:val="00F15538"/>
    <w:rsid w:val="00F156C1"/>
    <w:rsid w:val="00F16327"/>
    <w:rsid w:val="00F17CAE"/>
    <w:rsid w:val="00F20294"/>
    <w:rsid w:val="00F20577"/>
    <w:rsid w:val="00F206F1"/>
    <w:rsid w:val="00F20924"/>
    <w:rsid w:val="00F220CF"/>
    <w:rsid w:val="00F23000"/>
    <w:rsid w:val="00F234D4"/>
    <w:rsid w:val="00F24E87"/>
    <w:rsid w:val="00F26E1E"/>
    <w:rsid w:val="00F2743B"/>
    <w:rsid w:val="00F2770A"/>
    <w:rsid w:val="00F33EEF"/>
    <w:rsid w:val="00F3574C"/>
    <w:rsid w:val="00F35F98"/>
    <w:rsid w:val="00F407C5"/>
    <w:rsid w:val="00F4189D"/>
    <w:rsid w:val="00F43E26"/>
    <w:rsid w:val="00F469EC"/>
    <w:rsid w:val="00F50A81"/>
    <w:rsid w:val="00F513D1"/>
    <w:rsid w:val="00F523B2"/>
    <w:rsid w:val="00F52768"/>
    <w:rsid w:val="00F55B29"/>
    <w:rsid w:val="00F55C1A"/>
    <w:rsid w:val="00F568A8"/>
    <w:rsid w:val="00F604CA"/>
    <w:rsid w:val="00F64BB2"/>
    <w:rsid w:val="00F70DBE"/>
    <w:rsid w:val="00F72C6A"/>
    <w:rsid w:val="00F7453D"/>
    <w:rsid w:val="00F766EA"/>
    <w:rsid w:val="00F77A4D"/>
    <w:rsid w:val="00F83063"/>
    <w:rsid w:val="00F83E11"/>
    <w:rsid w:val="00F84451"/>
    <w:rsid w:val="00F852DF"/>
    <w:rsid w:val="00F85E35"/>
    <w:rsid w:val="00F86400"/>
    <w:rsid w:val="00F9193A"/>
    <w:rsid w:val="00F93414"/>
    <w:rsid w:val="00F94E3A"/>
    <w:rsid w:val="00FA01D0"/>
    <w:rsid w:val="00FA1743"/>
    <w:rsid w:val="00FA49B7"/>
    <w:rsid w:val="00FA55F4"/>
    <w:rsid w:val="00FA59AA"/>
    <w:rsid w:val="00FA6028"/>
    <w:rsid w:val="00FB20D8"/>
    <w:rsid w:val="00FB408F"/>
    <w:rsid w:val="00FB5930"/>
    <w:rsid w:val="00FB5E43"/>
    <w:rsid w:val="00FB66EB"/>
    <w:rsid w:val="00FB6BD8"/>
    <w:rsid w:val="00FC04C0"/>
    <w:rsid w:val="00FC05EE"/>
    <w:rsid w:val="00FC652F"/>
    <w:rsid w:val="00FC6738"/>
    <w:rsid w:val="00FC7490"/>
    <w:rsid w:val="00FD0C0A"/>
    <w:rsid w:val="00FD0D50"/>
    <w:rsid w:val="00FD1B9C"/>
    <w:rsid w:val="00FD1F0E"/>
    <w:rsid w:val="00FD2B54"/>
    <w:rsid w:val="00FD3D68"/>
    <w:rsid w:val="00FD4725"/>
    <w:rsid w:val="00FD4CFE"/>
    <w:rsid w:val="00FD5865"/>
    <w:rsid w:val="00FD5EEB"/>
    <w:rsid w:val="00FD6B04"/>
    <w:rsid w:val="00FE18F7"/>
    <w:rsid w:val="00FE2D68"/>
    <w:rsid w:val="00FE501E"/>
    <w:rsid w:val="00FE66A0"/>
    <w:rsid w:val="00FF22A7"/>
    <w:rsid w:val="00FF42FF"/>
    <w:rsid w:val="00FF65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106B243B-5349-428F-83D3-84E9A9B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qFormat/>
    <w:rsid w:val="00473334"/>
    <w:pPr>
      <w:keepNext/>
      <w:outlineLvl w:val="1"/>
    </w:pPr>
    <w:rPr>
      <w:b/>
      <w:color w:val="0060B8"/>
      <w:sz w:val="35"/>
    </w:rPr>
  </w:style>
  <w:style w:type="paragraph" w:styleId="Heading3">
    <w:name w:val="heading 3"/>
    <w:basedOn w:val="Normal"/>
    <w:next w:val="Normal"/>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 w:type="paragraph" w:styleId="Revision">
    <w:name w:val="Revision"/>
    <w:hidden/>
    <w:uiPriority w:val="99"/>
    <w:semiHidden/>
    <w:rsid w:val="00DF7FE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280A"/>
    <w:rsid w:val="000F5E0D"/>
    <w:rsid w:val="00162FD5"/>
    <w:rsid w:val="00175EEB"/>
    <w:rsid w:val="00211659"/>
    <w:rsid w:val="00217B0D"/>
    <w:rsid w:val="0025468A"/>
    <w:rsid w:val="002825B2"/>
    <w:rsid w:val="002D10BC"/>
    <w:rsid w:val="002E366C"/>
    <w:rsid w:val="0030714C"/>
    <w:rsid w:val="003568F9"/>
    <w:rsid w:val="003754A5"/>
    <w:rsid w:val="00376199"/>
    <w:rsid w:val="00402005"/>
    <w:rsid w:val="004629CD"/>
    <w:rsid w:val="00494661"/>
    <w:rsid w:val="004C6E78"/>
    <w:rsid w:val="004D1337"/>
    <w:rsid w:val="004D6893"/>
    <w:rsid w:val="005119E5"/>
    <w:rsid w:val="00515CAE"/>
    <w:rsid w:val="00517F4B"/>
    <w:rsid w:val="005448F4"/>
    <w:rsid w:val="005C6C0C"/>
    <w:rsid w:val="005E21DE"/>
    <w:rsid w:val="005E7AE5"/>
    <w:rsid w:val="00615605"/>
    <w:rsid w:val="006159CF"/>
    <w:rsid w:val="006A27AB"/>
    <w:rsid w:val="006F1581"/>
    <w:rsid w:val="00732429"/>
    <w:rsid w:val="00741392"/>
    <w:rsid w:val="0076343E"/>
    <w:rsid w:val="00763FAF"/>
    <w:rsid w:val="00787848"/>
    <w:rsid w:val="00791A1A"/>
    <w:rsid w:val="00793DB8"/>
    <w:rsid w:val="007B31A9"/>
    <w:rsid w:val="007C38A6"/>
    <w:rsid w:val="007C7EF0"/>
    <w:rsid w:val="007D6E01"/>
    <w:rsid w:val="007E759D"/>
    <w:rsid w:val="00801FF9"/>
    <w:rsid w:val="00832399"/>
    <w:rsid w:val="00835890"/>
    <w:rsid w:val="00877663"/>
    <w:rsid w:val="008901C0"/>
    <w:rsid w:val="008B31DA"/>
    <w:rsid w:val="009055FB"/>
    <w:rsid w:val="00940D12"/>
    <w:rsid w:val="00952519"/>
    <w:rsid w:val="0098029C"/>
    <w:rsid w:val="009C7C60"/>
    <w:rsid w:val="009D45F0"/>
    <w:rsid w:val="009D5552"/>
    <w:rsid w:val="00A23FCA"/>
    <w:rsid w:val="00A57F45"/>
    <w:rsid w:val="00A75C9F"/>
    <w:rsid w:val="00A874EF"/>
    <w:rsid w:val="00AC1865"/>
    <w:rsid w:val="00B161BB"/>
    <w:rsid w:val="00B54A38"/>
    <w:rsid w:val="00B65AE3"/>
    <w:rsid w:val="00BC7FA8"/>
    <w:rsid w:val="00C059C9"/>
    <w:rsid w:val="00C23B3D"/>
    <w:rsid w:val="00C659E3"/>
    <w:rsid w:val="00C671D3"/>
    <w:rsid w:val="00C77994"/>
    <w:rsid w:val="00CE6123"/>
    <w:rsid w:val="00D831BE"/>
    <w:rsid w:val="00DA2B7F"/>
    <w:rsid w:val="00DB3404"/>
    <w:rsid w:val="00DD391A"/>
    <w:rsid w:val="00DE0609"/>
    <w:rsid w:val="00E33DB2"/>
    <w:rsid w:val="00E67E89"/>
    <w:rsid w:val="00E818C2"/>
    <w:rsid w:val="00E86F5C"/>
    <w:rsid w:val="00EB7925"/>
    <w:rsid w:val="00ED7D13"/>
    <w:rsid w:val="00EE66D9"/>
    <w:rsid w:val="00EF34FB"/>
    <w:rsid w:val="00EF35F6"/>
    <w:rsid w:val="00F231C8"/>
    <w:rsid w:val="00F31C72"/>
    <w:rsid w:val="00F81AE3"/>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120E7B59-F9B5-43A5-9DB2-5DC4D6F40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purl.org/dc/elements/1.1/"/>
    <ds:schemaRef ds:uri="http://schemas.microsoft.com/office/infopath/2007/PartnerControls"/>
    <ds:schemaRef ds:uri="f5be2f15-c7fd-458f-8f0a-65d67caf193c"/>
    <ds:schemaRef ds:uri="8a31aa8d-fade-40f2-b456-b1ec129f6bf2"/>
    <ds:schemaRef ds:uri="http://schemas.openxmlformats.org/package/2006/metadata/core-properties"/>
    <ds:schemaRef ds:uri="http://schemas.microsoft.com/sharepoint/v3"/>
    <ds:schemaRef ds:uri="http://www.w3.org/XML/1998/namespace"/>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5.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15</Pages>
  <Words>2249</Words>
  <Characters>14531</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16747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48.0</dc:description>
  <cp:lastModifiedBy>SANDELL, Charlotte (NHS ENGLAND - X26)</cp:lastModifiedBy>
  <cp:revision>16</cp:revision>
  <cp:lastPrinted>2017-06-09T12:02:00Z</cp:lastPrinted>
  <dcterms:created xsi:type="dcterms:W3CDTF">2023-05-30T10:41:00Z</dcterms:created>
  <dcterms:modified xsi:type="dcterms:W3CDTF">2023-08-24T08:14:00Z</dcterms:modified>
  <cp:category>OB</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1085900</vt:r8>
  </property>
  <property fmtid="{D5CDD505-2E9C-101B-9397-08002B2CF9AE}" pid="9" name="_dlc_DocIdItemGuid">
    <vt:lpwstr>69abf124-4e60-45d2-85ce-ba83c3e94d1e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