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723DC" w14:textId="77777777" w:rsidR="007F3978" w:rsidRDefault="007F3978" w:rsidP="007F3E23">
      <w:pPr>
        <w:pStyle w:val="Title"/>
        <w:tabs>
          <w:tab w:val="left" w:pos="3945"/>
        </w:tabs>
        <w:jc w:val="left"/>
        <w:rPr>
          <w:rFonts w:cs="Arial"/>
          <w:sz w:val="32"/>
          <w:szCs w:val="32"/>
          <w:u w:val="none"/>
        </w:rPr>
      </w:pPr>
    </w:p>
    <w:p w14:paraId="586D9F23" w14:textId="7BC45328" w:rsidR="007F3E23" w:rsidRDefault="00CB0DBB" w:rsidP="007F3E23">
      <w:pPr>
        <w:pStyle w:val="Title"/>
        <w:tabs>
          <w:tab w:val="left" w:pos="3945"/>
        </w:tabs>
        <w:jc w:val="left"/>
        <w:rPr>
          <w:rFonts w:cs="Arial"/>
          <w:sz w:val="32"/>
          <w:szCs w:val="32"/>
          <w:u w:val="none"/>
        </w:rPr>
      </w:pPr>
      <w:r>
        <w:rPr>
          <w:rFonts w:cs="Arial"/>
          <w:sz w:val="32"/>
          <w:szCs w:val="32"/>
          <w:u w:val="none"/>
        </w:rPr>
        <w:tab/>
      </w: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36C36F7" w:rsidR="000D2E6D" w:rsidRPr="00056297" w:rsidRDefault="002262C9" w:rsidP="00056297">
      <w:pPr>
        <w:tabs>
          <w:tab w:val="left" w:pos="13892"/>
        </w:tabs>
        <w:rPr>
          <w:rFonts w:cs="Arial"/>
          <w:color w:val="005EB8"/>
          <w:sz w:val="72"/>
          <w:szCs w:val="72"/>
        </w:rPr>
      </w:pPr>
      <w:r w:rsidRPr="00056297">
        <w:rPr>
          <w:rFonts w:cs="Arial"/>
          <w:color w:val="005EB8"/>
          <w:sz w:val="72"/>
          <w:szCs w:val="72"/>
        </w:rPr>
        <w:t>Business Rules</w:t>
      </w:r>
      <w:r w:rsidR="008251BC" w:rsidRPr="00056297">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112F5">
            <w:rPr>
              <w:rFonts w:cs="Arial"/>
              <w:color w:val="005EB8"/>
              <w:sz w:val="72"/>
              <w:szCs w:val="72"/>
            </w:rPr>
            <w:t>Indicators No Longer in QOF (INLIQ)</w:t>
          </w:r>
        </w:sdtContent>
      </w:sdt>
      <w:r w:rsidR="00850BDD" w:rsidRPr="00056297">
        <w:rPr>
          <w:rFonts w:cs="Arial"/>
          <w:color w:val="005EB8"/>
          <w:sz w:val="72"/>
          <w:szCs w:val="72"/>
        </w:rPr>
        <w:t xml:space="preserve"> </w:t>
      </w:r>
      <w:r w:rsidR="003505DD">
        <w:rPr>
          <w:rFonts w:cs="Arial"/>
          <w:color w:val="005EB8"/>
          <w:sz w:val="72"/>
          <w:szCs w:val="72"/>
        </w:rPr>
        <w:t>202</w:t>
      </w:r>
      <w:r w:rsidR="00C112F5">
        <w:rPr>
          <w:rFonts w:cs="Arial"/>
          <w:color w:val="005EB8"/>
          <w:sz w:val="72"/>
          <w:szCs w:val="72"/>
        </w:rPr>
        <w:t>3</w:t>
      </w:r>
      <w:r w:rsidR="003505DD">
        <w:rPr>
          <w:rFonts w:cs="Arial"/>
          <w:color w:val="005EB8"/>
          <w:sz w:val="72"/>
          <w:szCs w:val="72"/>
        </w:rPr>
        <w:t>/2</w:t>
      </w:r>
      <w:r w:rsidR="00C112F5">
        <w:rPr>
          <w:rFonts w:cs="Arial"/>
          <w:color w:val="005EB8"/>
          <w:sz w:val="72"/>
          <w:szCs w:val="72"/>
        </w:rPr>
        <w:t>4</w:t>
      </w:r>
    </w:p>
    <w:p w14:paraId="5DB89B07" w14:textId="77777777" w:rsidR="000D2E6D" w:rsidRPr="00056297" w:rsidRDefault="000D2E6D" w:rsidP="00056297">
      <w:pPr>
        <w:pStyle w:val="Title"/>
        <w:jc w:val="left"/>
        <w:rPr>
          <w:rFonts w:cs="Arial"/>
          <w:color w:val="003360"/>
          <w:sz w:val="72"/>
          <w:szCs w:val="72"/>
          <w:u w:val="none"/>
        </w:rPr>
      </w:pPr>
    </w:p>
    <w:p w14:paraId="5DB89B08" w14:textId="7EE77399" w:rsidR="003B625C" w:rsidRPr="00056297" w:rsidRDefault="00292429" w:rsidP="00056297">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D5D15" w:rsidRPr="00056297">
            <w:rPr>
              <w:rFonts w:cs="Arial"/>
              <w:b w:val="0"/>
              <w:color w:val="424D58"/>
              <w:sz w:val="72"/>
              <w:szCs w:val="72"/>
              <w:u w:val="none"/>
            </w:rPr>
            <w:t>Atrial fibrillation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82C285E" w:rsidR="003B625C" w:rsidRPr="00056297" w:rsidRDefault="003B625C" w:rsidP="000451A4">
      <w:pPr>
        <w:pStyle w:val="Title"/>
        <w:tabs>
          <w:tab w:val="left" w:pos="1418"/>
        </w:tabs>
        <w:jc w:val="left"/>
        <w:rPr>
          <w:rFonts w:cs="Arial"/>
          <w:color w:val="005EB8"/>
          <w:sz w:val="24"/>
          <w:szCs w:val="35"/>
          <w:u w:val="none"/>
        </w:rPr>
      </w:pPr>
      <w:r w:rsidRPr="00056297">
        <w:rPr>
          <w:rFonts w:cs="Arial"/>
          <w:color w:val="005EB8"/>
          <w:sz w:val="24"/>
          <w:szCs w:val="35"/>
          <w:u w:val="none"/>
        </w:rPr>
        <w:t>Author:</w:t>
      </w:r>
      <w:r w:rsidRPr="00056297">
        <w:rPr>
          <w:rFonts w:cs="Arial"/>
          <w:color w:val="005EB8"/>
          <w:sz w:val="24"/>
          <w:szCs w:val="35"/>
          <w:u w:val="none"/>
        </w:rPr>
        <w:tab/>
      </w:r>
      <w:r w:rsidR="00455836">
        <w:rPr>
          <w:rFonts w:cs="Arial"/>
          <w:color w:val="005EB8"/>
          <w:sz w:val="24"/>
          <w:szCs w:val="35"/>
          <w:u w:val="none"/>
        </w:rPr>
        <w:tab/>
      </w:r>
      <w:r w:rsidR="00455836">
        <w:rPr>
          <w:rFonts w:cs="Arial"/>
          <w:color w:val="005EB8"/>
          <w:sz w:val="24"/>
          <w:szCs w:val="35"/>
          <w:u w:val="none"/>
        </w:rPr>
        <w:tab/>
      </w:r>
      <w:r w:rsidR="00E026AD">
        <w:rPr>
          <w:rFonts w:cs="Arial"/>
          <w:color w:val="005EB8"/>
          <w:sz w:val="24"/>
          <w:szCs w:val="35"/>
          <w:u w:val="none"/>
        </w:rPr>
        <w:t>General Practice Specification and Extraction Service (GPSES)</w:t>
      </w:r>
      <w:r w:rsidR="000D7CE6" w:rsidRPr="006F0CA9">
        <w:rPr>
          <w:rFonts w:cs="Arial"/>
          <w:color w:val="005EB8"/>
          <w:sz w:val="24"/>
          <w:szCs w:val="35"/>
          <w:u w:val="none"/>
        </w:rPr>
        <w:t xml:space="preserve">, NHS </w:t>
      </w:r>
      <w:r w:rsidR="00C112F5">
        <w:rPr>
          <w:rFonts w:cs="Arial"/>
          <w:color w:val="005EB8"/>
          <w:sz w:val="24"/>
          <w:szCs w:val="35"/>
          <w:u w:val="none"/>
        </w:rPr>
        <w:t>England</w:t>
      </w:r>
    </w:p>
    <w:p w14:paraId="5DB89B0F" w14:textId="77777777" w:rsidR="003B625C" w:rsidRPr="00056297" w:rsidRDefault="003B625C" w:rsidP="000451A4">
      <w:pPr>
        <w:pStyle w:val="Title"/>
        <w:tabs>
          <w:tab w:val="left" w:pos="1418"/>
        </w:tabs>
        <w:jc w:val="left"/>
        <w:rPr>
          <w:rFonts w:cs="Arial"/>
          <w:color w:val="005EB8"/>
          <w:sz w:val="24"/>
          <w:szCs w:val="35"/>
          <w:u w:val="none"/>
        </w:rPr>
      </w:pPr>
    </w:p>
    <w:p w14:paraId="5DB89B10" w14:textId="1342C9DC" w:rsidR="003D34D4" w:rsidRPr="00056297" w:rsidRDefault="0030071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Pr="00056297">
        <w:rPr>
          <w:rFonts w:cs="Arial"/>
          <w:color w:val="005EB8"/>
          <w:sz w:val="24"/>
          <w:szCs w:val="35"/>
          <w:u w:val="none"/>
        </w:rPr>
        <w:t>Date:</w:t>
      </w:r>
      <w:r w:rsidRPr="00056297">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3505DD">
            <w:rPr>
              <w:rFonts w:cs="Arial"/>
              <w:color w:val="005EB8"/>
              <w:sz w:val="24"/>
              <w:szCs w:val="35"/>
              <w:u w:val="none"/>
            </w:rPr>
            <w:t>01/04/202</w:t>
          </w:r>
          <w:r w:rsidR="00C112F5">
            <w:rPr>
              <w:rFonts w:cs="Arial"/>
              <w:color w:val="005EB8"/>
              <w:sz w:val="24"/>
              <w:szCs w:val="35"/>
              <w:u w:val="none"/>
            </w:rPr>
            <w:t>3</w:t>
          </w:r>
        </w:sdtContent>
      </w:sdt>
    </w:p>
    <w:p w14:paraId="5DB89B11" w14:textId="77777777" w:rsidR="003B625C" w:rsidRPr="00056297" w:rsidRDefault="003B625C" w:rsidP="000451A4">
      <w:pPr>
        <w:pStyle w:val="TOC1"/>
        <w:pBdr>
          <w:top w:val="none" w:sz="0" w:space="0" w:color="auto"/>
          <w:bottom w:val="none" w:sz="0" w:space="0" w:color="auto"/>
        </w:pBdr>
        <w:tabs>
          <w:tab w:val="left" w:pos="1418"/>
        </w:tabs>
        <w:rPr>
          <w:sz w:val="20"/>
        </w:rPr>
      </w:pPr>
    </w:p>
    <w:p w14:paraId="5DB89B13" w14:textId="3F170EF0" w:rsidR="00A909B7" w:rsidRPr="002262C9" w:rsidRDefault="003B625C" w:rsidP="00C06569">
      <w:pPr>
        <w:pStyle w:val="Title"/>
        <w:tabs>
          <w:tab w:val="left" w:pos="1418"/>
        </w:tabs>
        <w:jc w:val="left"/>
        <w:rPr>
          <w:color w:val="FFC000"/>
          <w:sz w:val="35"/>
          <w:szCs w:val="35"/>
        </w:rPr>
        <w:sectPr w:rsidR="00A909B7" w:rsidRPr="002262C9" w:rsidSect="00056297">
          <w:headerReference w:type="default" r:id="rId13"/>
          <w:pgSz w:w="16838" w:h="11906" w:orient="landscape"/>
          <w:pgMar w:top="1800" w:right="1440" w:bottom="567" w:left="1440" w:header="426" w:footer="227" w:gutter="0"/>
          <w:cols w:space="708"/>
          <w:docGrid w:linePitch="360"/>
        </w:sectPr>
      </w:pPr>
      <w:r w:rsidRPr="00056297">
        <w:rPr>
          <w:rFonts w:cs="Arial"/>
          <w:color w:val="005EB8"/>
          <w:sz w:val="24"/>
          <w:szCs w:val="35"/>
          <w:u w:val="none"/>
        </w:rPr>
        <w:t>Version:</w:t>
      </w:r>
      <w:r w:rsidR="00BF472F" w:rsidRPr="00056297">
        <w:rPr>
          <w:rFonts w:cs="Arial"/>
          <w:color w:val="005EB8"/>
          <w:sz w:val="24"/>
          <w:szCs w:val="35"/>
          <w:u w:val="none"/>
        </w:rPr>
        <w:tab/>
      </w:r>
      <w:r w:rsidRPr="00056297">
        <w:rPr>
          <w:rFonts w:cs="Arial"/>
          <w:color w:val="005EB8"/>
          <w:sz w:val="24"/>
          <w:szCs w:val="35"/>
          <w:u w:val="none"/>
        </w:rPr>
        <w:t xml:space="preserve"> </w:t>
      </w:r>
      <w:r w:rsidR="00455836">
        <w:rPr>
          <w:rFonts w:cs="Arial"/>
          <w:color w:val="005EB8"/>
          <w:sz w:val="24"/>
          <w:szCs w:val="35"/>
          <w:u w:val="none"/>
        </w:rPr>
        <w:tab/>
      </w:r>
      <w:sdt>
        <w:sdtPr>
          <w:rPr>
            <w:rFonts w:cs="Arial"/>
            <w:b w:val="0"/>
            <w:bCs w:val="0"/>
            <w:color w:val="005E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3505DD">
            <w:rPr>
              <w:rFonts w:cs="Arial"/>
              <w:color w:val="005EB8"/>
              <w:sz w:val="24"/>
              <w:szCs w:val="35"/>
              <w:u w:val="none"/>
            </w:rPr>
            <w:t>4</w:t>
          </w:r>
          <w:r w:rsidR="00C112F5">
            <w:rPr>
              <w:rFonts w:cs="Arial"/>
              <w:color w:val="005EB8"/>
              <w:sz w:val="24"/>
              <w:szCs w:val="35"/>
              <w:u w:val="none"/>
            </w:rPr>
            <w:t>8</w:t>
          </w:r>
          <w:r w:rsidR="003505DD">
            <w:rPr>
              <w:rFonts w:cs="Arial"/>
              <w:color w:val="005EB8"/>
              <w:sz w:val="24"/>
              <w:szCs w:val="35"/>
              <w:u w:val="none"/>
            </w:rPr>
            <w:t>.0</w:t>
          </w:r>
        </w:sdtContent>
      </w:sdt>
      <w:r w:rsidR="00B84C9B">
        <w:rPr>
          <w:rFonts w:cs="Arial"/>
          <w:color w:val="005EB8"/>
          <w:sz w:val="24"/>
          <w:szCs w:val="35"/>
          <w:u w:val="none"/>
        </w:rPr>
        <w:t xml:space="preserve"> </w:t>
      </w: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15A863A1" w:rsidR="00DF1BD4" w:rsidRPr="000D7CE6" w:rsidRDefault="00DF1BD4" w:rsidP="000D7CE6">
          <w:pPr>
            <w:pStyle w:val="TOCHeading"/>
            <w:tabs>
              <w:tab w:val="right" w:pos="13958"/>
            </w:tabs>
            <w:rPr>
              <w:rFonts w:ascii="Arial" w:hAnsi="Arial" w:cs="Arial"/>
              <w:color w:val="005EB8"/>
              <w:sz w:val="42"/>
              <w:szCs w:val="42"/>
            </w:rPr>
          </w:pPr>
          <w:r w:rsidRPr="000D7CE6">
            <w:rPr>
              <w:rFonts w:ascii="Arial" w:hAnsi="Arial" w:cs="Arial"/>
              <w:color w:val="005EB8"/>
              <w:sz w:val="42"/>
              <w:szCs w:val="42"/>
            </w:rPr>
            <w:t>Contents</w:t>
          </w:r>
          <w:r w:rsidR="000D7CE6">
            <w:rPr>
              <w:rFonts w:ascii="Arial" w:hAnsi="Arial" w:cs="Arial"/>
              <w:color w:val="003360"/>
              <w:sz w:val="42"/>
              <w:szCs w:val="42"/>
            </w:rPr>
            <w:tab/>
          </w:r>
        </w:p>
        <w:p w14:paraId="2F94D743" w14:textId="12AFF2FB" w:rsidR="00B61E2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740083" w:history="1">
            <w:r w:rsidR="00B61E2F" w:rsidRPr="00A71E4A">
              <w:rPr>
                <w:rStyle w:val="Hyperlink"/>
                <w:noProof/>
              </w:rPr>
              <w:t>1. Amendment history</w:t>
            </w:r>
            <w:r w:rsidR="00B61E2F">
              <w:rPr>
                <w:noProof/>
                <w:webHidden/>
              </w:rPr>
              <w:tab/>
            </w:r>
            <w:r w:rsidR="00B61E2F">
              <w:rPr>
                <w:noProof/>
                <w:webHidden/>
              </w:rPr>
              <w:fldChar w:fldCharType="begin"/>
            </w:r>
            <w:r w:rsidR="00B61E2F">
              <w:rPr>
                <w:noProof/>
                <w:webHidden/>
              </w:rPr>
              <w:instrText xml:space="preserve"> PAGEREF _Toc128740083 \h </w:instrText>
            </w:r>
            <w:r w:rsidR="00B61E2F">
              <w:rPr>
                <w:noProof/>
                <w:webHidden/>
              </w:rPr>
            </w:r>
            <w:r w:rsidR="00B61E2F">
              <w:rPr>
                <w:noProof/>
                <w:webHidden/>
              </w:rPr>
              <w:fldChar w:fldCharType="separate"/>
            </w:r>
            <w:r w:rsidR="00054773">
              <w:rPr>
                <w:noProof/>
                <w:webHidden/>
              </w:rPr>
              <w:t>4</w:t>
            </w:r>
            <w:r w:rsidR="00B61E2F">
              <w:rPr>
                <w:noProof/>
                <w:webHidden/>
              </w:rPr>
              <w:fldChar w:fldCharType="end"/>
            </w:r>
          </w:hyperlink>
        </w:p>
        <w:p w14:paraId="7C12DF55" w14:textId="3B92D5C4" w:rsidR="00B61E2F" w:rsidRDefault="002924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740084" w:history="1">
            <w:r w:rsidR="00B61E2F" w:rsidRPr="00A71E4A">
              <w:rPr>
                <w:rStyle w:val="Hyperlink"/>
                <w:noProof/>
              </w:rPr>
              <w:t>2. Background</w:t>
            </w:r>
            <w:r w:rsidR="00B61E2F">
              <w:rPr>
                <w:noProof/>
                <w:webHidden/>
              </w:rPr>
              <w:tab/>
            </w:r>
            <w:r w:rsidR="00B61E2F">
              <w:rPr>
                <w:noProof/>
                <w:webHidden/>
              </w:rPr>
              <w:fldChar w:fldCharType="begin"/>
            </w:r>
            <w:r w:rsidR="00B61E2F">
              <w:rPr>
                <w:noProof/>
                <w:webHidden/>
              </w:rPr>
              <w:instrText xml:space="preserve"> PAGEREF _Toc128740084 \h </w:instrText>
            </w:r>
            <w:r w:rsidR="00B61E2F">
              <w:rPr>
                <w:noProof/>
                <w:webHidden/>
              </w:rPr>
            </w:r>
            <w:r w:rsidR="00B61E2F">
              <w:rPr>
                <w:noProof/>
                <w:webHidden/>
              </w:rPr>
              <w:fldChar w:fldCharType="separate"/>
            </w:r>
            <w:r w:rsidR="00054773">
              <w:rPr>
                <w:noProof/>
                <w:webHidden/>
              </w:rPr>
              <w:t>5</w:t>
            </w:r>
            <w:r w:rsidR="00B61E2F">
              <w:rPr>
                <w:noProof/>
                <w:webHidden/>
              </w:rPr>
              <w:fldChar w:fldCharType="end"/>
            </w:r>
          </w:hyperlink>
        </w:p>
        <w:p w14:paraId="7B0EB058" w14:textId="221EA466"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85" w:history="1">
            <w:r w:rsidR="00B61E2F" w:rsidRPr="00A71E4A">
              <w:rPr>
                <w:rStyle w:val="Hyperlink"/>
                <w:noProof/>
              </w:rPr>
              <w:t>2.1.</w:t>
            </w:r>
            <w:r w:rsidR="00B61E2F">
              <w:rPr>
                <w:rFonts w:asciiTheme="minorHAnsi" w:eastAsiaTheme="minorEastAsia" w:hAnsiTheme="minorHAnsi" w:cstheme="minorBidi"/>
                <w:noProof/>
                <w:sz w:val="22"/>
                <w:szCs w:val="22"/>
                <w:lang w:eastAsia="en-GB"/>
              </w:rPr>
              <w:tab/>
            </w:r>
            <w:r w:rsidR="00B61E2F" w:rsidRPr="00A71E4A">
              <w:rPr>
                <w:rStyle w:val="Hyperlink"/>
                <w:noProof/>
              </w:rPr>
              <w:t>Document purpose</w:t>
            </w:r>
            <w:r w:rsidR="00B61E2F">
              <w:rPr>
                <w:noProof/>
                <w:webHidden/>
              </w:rPr>
              <w:tab/>
            </w:r>
            <w:r w:rsidR="00B61E2F">
              <w:rPr>
                <w:noProof/>
                <w:webHidden/>
              </w:rPr>
              <w:fldChar w:fldCharType="begin"/>
            </w:r>
            <w:r w:rsidR="00B61E2F">
              <w:rPr>
                <w:noProof/>
                <w:webHidden/>
              </w:rPr>
              <w:instrText xml:space="preserve"> PAGEREF _Toc128740085 \h </w:instrText>
            </w:r>
            <w:r w:rsidR="00B61E2F">
              <w:rPr>
                <w:noProof/>
                <w:webHidden/>
              </w:rPr>
            </w:r>
            <w:r w:rsidR="00B61E2F">
              <w:rPr>
                <w:noProof/>
                <w:webHidden/>
              </w:rPr>
              <w:fldChar w:fldCharType="separate"/>
            </w:r>
            <w:r w:rsidR="00054773">
              <w:rPr>
                <w:noProof/>
                <w:webHidden/>
              </w:rPr>
              <w:t>5</w:t>
            </w:r>
            <w:r w:rsidR="00B61E2F">
              <w:rPr>
                <w:noProof/>
                <w:webHidden/>
              </w:rPr>
              <w:fldChar w:fldCharType="end"/>
            </w:r>
          </w:hyperlink>
        </w:p>
        <w:p w14:paraId="7D901288" w14:textId="3F237AD9"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86" w:history="1">
            <w:r w:rsidR="00B61E2F" w:rsidRPr="00A71E4A">
              <w:rPr>
                <w:rStyle w:val="Hyperlink"/>
                <w:noProof/>
              </w:rPr>
              <w:t>2.2.</w:t>
            </w:r>
            <w:r w:rsidR="00B61E2F">
              <w:rPr>
                <w:rFonts w:asciiTheme="minorHAnsi" w:eastAsiaTheme="minorEastAsia" w:hAnsiTheme="minorHAnsi" w:cstheme="minorBidi"/>
                <w:noProof/>
                <w:sz w:val="22"/>
                <w:szCs w:val="22"/>
                <w:lang w:eastAsia="en-GB"/>
              </w:rPr>
              <w:tab/>
            </w:r>
            <w:r w:rsidR="00B61E2F" w:rsidRPr="00A71E4A">
              <w:rPr>
                <w:rStyle w:val="Hyperlink"/>
                <w:noProof/>
              </w:rPr>
              <w:t>Business rules supporting information</w:t>
            </w:r>
            <w:r w:rsidR="00B61E2F">
              <w:rPr>
                <w:noProof/>
                <w:webHidden/>
              </w:rPr>
              <w:tab/>
            </w:r>
            <w:r w:rsidR="00B61E2F">
              <w:rPr>
                <w:noProof/>
                <w:webHidden/>
              </w:rPr>
              <w:fldChar w:fldCharType="begin"/>
            </w:r>
            <w:r w:rsidR="00B61E2F">
              <w:rPr>
                <w:noProof/>
                <w:webHidden/>
              </w:rPr>
              <w:instrText xml:space="preserve"> PAGEREF _Toc128740086 \h </w:instrText>
            </w:r>
            <w:r w:rsidR="00B61E2F">
              <w:rPr>
                <w:noProof/>
                <w:webHidden/>
              </w:rPr>
            </w:r>
            <w:r w:rsidR="00B61E2F">
              <w:rPr>
                <w:noProof/>
                <w:webHidden/>
              </w:rPr>
              <w:fldChar w:fldCharType="separate"/>
            </w:r>
            <w:r w:rsidR="00054773">
              <w:rPr>
                <w:noProof/>
                <w:webHidden/>
              </w:rPr>
              <w:t>5</w:t>
            </w:r>
            <w:r w:rsidR="00B61E2F">
              <w:rPr>
                <w:noProof/>
                <w:webHidden/>
              </w:rPr>
              <w:fldChar w:fldCharType="end"/>
            </w:r>
          </w:hyperlink>
        </w:p>
        <w:p w14:paraId="1B23E145" w14:textId="6D713EDE"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87" w:history="1">
            <w:r w:rsidR="00B61E2F" w:rsidRPr="00A71E4A">
              <w:rPr>
                <w:rStyle w:val="Hyperlink"/>
                <w:noProof/>
              </w:rPr>
              <w:t>2.3.</w:t>
            </w:r>
            <w:r w:rsidR="00B61E2F">
              <w:rPr>
                <w:rFonts w:asciiTheme="minorHAnsi" w:eastAsiaTheme="minorEastAsia" w:hAnsiTheme="minorHAnsi" w:cstheme="minorBidi"/>
                <w:noProof/>
                <w:sz w:val="22"/>
                <w:szCs w:val="22"/>
                <w:lang w:eastAsia="en-GB"/>
              </w:rPr>
              <w:tab/>
            </w:r>
            <w:r w:rsidR="00B61E2F" w:rsidRPr="00A71E4A">
              <w:rPr>
                <w:rStyle w:val="Hyperlink"/>
                <w:noProof/>
              </w:rPr>
              <w:t>Clinical codes</w:t>
            </w:r>
            <w:r w:rsidR="00B61E2F">
              <w:rPr>
                <w:noProof/>
                <w:webHidden/>
              </w:rPr>
              <w:tab/>
            </w:r>
            <w:r w:rsidR="00B61E2F">
              <w:rPr>
                <w:noProof/>
                <w:webHidden/>
              </w:rPr>
              <w:fldChar w:fldCharType="begin"/>
            </w:r>
            <w:r w:rsidR="00B61E2F">
              <w:rPr>
                <w:noProof/>
                <w:webHidden/>
              </w:rPr>
              <w:instrText xml:space="preserve"> PAGEREF _Toc128740087 \h </w:instrText>
            </w:r>
            <w:r w:rsidR="00B61E2F">
              <w:rPr>
                <w:noProof/>
                <w:webHidden/>
              </w:rPr>
            </w:r>
            <w:r w:rsidR="00B61E2F">
              <w:rPr>
                <w:noProof/>
                <w:webHidden/>
              </w:rPr>
              <w:fldChar w:fldCharType="separate"/>
            </w:r>
            <w:r w:rsidR="00054773">
              <w:rPr>
                <w:noProof/>
                <w:webHidden/>
              </w:rPr>
              <w:t>6</w:t>
            </w:r>
            <w:r w:rsidR="00B61E2F">
              <w:rPr>
                <w:noProof/>
                <w:webHidden/>
              </w:rPr>
              <w:fldChar w:fldCharType="end"/>
            </w:r>
          </w:hyperlink>
        </w:p>
        <w:p w14:paraId="4A85E344" w14:textId="5031DB43"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88" w:history="1">
            <w:r w:rsidR="00B61E2F" w:rsidRPr="00A71E4A">
              <w:rPr>
                <w:rStyle w:val="Hyperlink"/>
                <w:noProof/>
              </w:rPr>
              <w:t>2.4.</w:t>
            </w:r>
            <w:r w:rsidR="00B61E2F">
              <w:rPr>
                <w:rFonts w:asciiTheme="minorHAnsi" w:eastAsiaTheme="minorEastAsia" w:hAnsiTheme="minorHAnsi" w:cstheme="minorBidi"/>
                <w:noProof/>
                <w:sz w:val="22"/>
                <w:szCs w:val="22"/>
                <w:lang w:eastAsia="en-GB"/>
              </w:rPr>
              <w:tab/>
            </w:r>
            <w:r w:rsidR="00B61E2F" w:rsidRPr="00A71E4A">
              <w:rPr>
                <w:rStyle w:val="Hyperlink"/>
                <w:noProof/>
              </w:rPr>
              <w:t>Guidance</w:t>
            </w:r>
            <w:r w:rsidR="00B61E2F">
              <w:rPr>
                <w:noProof/>
                <w:webHidden/>
              </w:rPr>
              <w:tab/>
            </w:r>
            <w:r w:rsidR="00B61E2F">
              <w:rPr>
                <w:noProof/>
                <w:webHidden/>
              </w:rPr>
              <w:fldChar w:fldCharType="begin"/>
            </w:r>
            <w:r w:rsidR="00B61E2F">
              <w:rPr>
                <w:noProof/>
                <w:webHidden/>
              </w:rPr>
              <w:instrText xml:space="preserve"> PAGEREF _Toc128740088 \h </w:instrText>
            </w:r>
            <w:r w:rsidR="00B61E2F">
              <w:rPr>
                <w:noProof/>
                <w:webHidden/>
              </w:rPr>
            </w:r>
            <w:r w:rsidR="00B61E2F">
              <w:rPr>
                <w:noProof/>
                <w:webHidden/>
              </w:rPr>
              <w:fldChar w:fldCharType="separate"/>
            </w:r>
            <w:r w:rsidR="00054773">
              <w:rPr>
                <w:noProof/>
                <w:webHidden/>
              </w:rPr>
              <w:t>6</w:t>
            </w:r>
            <w:r w:rsidR="00B61E2F">
              <w:rPr>
                <w:noProof/>
                <w:webHidden/>
              </w:rPr>
              <w:fldChar w:fldCharType="end"/>
            </w:r>
          </w:hyperlink>
        </w:p>
        <w:p w14:paraId="0D6C8152" w14:textId="4FE06AAC"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89" w:history="1">
            <w:r w:rsidR="00B61E2F" w:rsidRPr="00A71E4A">
              <w:rPr>
                <w:rStyle w:val="Hyperlink"/>
                <w:noProof/>
              </w:rPr>
              <w:t>2.5.</w:t>
            </w:r>
            <w:r w:rsidR="00B61E2F">
              <w:rPr>
                <w:rFonts w:asciiTheme="minorHAnsi" w:eastAsiaTheme="minorEastAsia" w:hAnsiTheme="minorHAnsi" w:cstheme="minorBidi"/>
                <w:noProof/>
                <w:sz w:val="22"/>
                <w:szCs w:val="22"/>
                <w:lang w:eastAsia="en-GB"/>
              </w:rPr>
              <w:tab/>
            </w:r>
            <w:r w:rsidR="00B61E2F" w:rsidRPr="00A71E4A">
              <w:rPr>
                <w:rStyle w:val="Hyperlink"/>
                <w:noProof/>
              </w:rPr>
              <w:t>System prompts</w:t>
            </w:r>
            <w:r w:rsidR="00B61E2F">
              <w:rPr>
                <w:noProof/>
                <w:webHidden/>
              </w:rPr>
              <w:tab/>
            </w:r>
            <w:r w:rsidR="00B61E2F">
              <w:rPr>
                <w:noProof/>
                <w:webHidden/>
              </w:rPr>
              <w:fldChar w:fldCharType="begin"/>
            </w:r>
            <w:r w:rsidR="00B61E2F">
              <w:rPr>
                <w:noProof/>
                <w:webHidden/>
              </w:rPr>
              <w:instrText xml:space="preserve"> PAGEREF _Toc128740089 \h </w:instrText>
            </w:r>
            <w:r w:rsidR="00B61E2F">
              <w:rPr>
                <w:noProof/>
                <w:webHidden/>
              </w:rPr>
            </w:r>
            <w:r w:rsidR="00B61E2F">
              <w:rPr>
                <w:noProof/>
                <w:webHidden/>
              </w:rPr>
              <w:fldChar w:fldCharType="separate"/>
            </w:r>
            <w:r w:rsidR="00054773">
              <w:rPr>
                <w:noProof/>
                <w:webHidden/>
              </w:rPr>
              <w:t>6</w:t>
            </w:r>
            <w:r w:rsidR="00B61E2F">
              <w:rPr>
                <w:noProof/>
                <w:webHidden/>
              </w:rPr>
              <w:fldChar w:fldCharType="end"/>
            </w:r>
          </w:hyperlink>
        </w:p>
        <w:p w14:paraId="16A9E38F" w14:textId="59D2AF8D" w:rsidR="00B61E2F" w:rsidRDefault="002924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740090" w:history="1">
            <w:r w:rsidR="00B61E2F" w:rsidRPr="00A71E4A">
              <w:rPr>
                <w:rStyle w:val="Hyperlink"/>
                <w:noProof/>
              </w:rPr>
              <w:t>3. Dataset specification</w:t>
            </w:r>
            <w:r w:rsidR="00B61E2F">
              <w:rPr>
                <w:noProof/>
                <w:webHidden/>
              </w:rPr>
              <w:tab/>
            </w:r>
            <w:r w:rsidR="00B61E2F">
              <w:rPr>
                <w:noProof/>
                <w:webHidden/>
              </w:rPr>
              <w:fldChar w:fldCharType="begin"/>
            </w:r>
            <w:r w:rsidR="00B61E2F">
              <w:rPr>
                <w:noProof/>
                <w:webHidden/>
              </w:rPr>
              <w:instrText xml:space="preserve"> PAGEREF _Toc128740090 \h </w:instrText>
            </w:r>
            <w:r w:rsidR="00B61E2F">
              <w:rPr>
                <w:noProof/>
                <w:webHidden/>
              </w:rPr>
            </w:r>
            <w:r w:rsidR="00B61E2F">
              <w:rPr>
                <w:noProof/>
                <w:webHidden/>
              </w:rPr>
              <w:fldChar w:fldCharType="separate"/>
            </w:r>
            <w:r w:rsidR="00054773">
              <w:rPr>
                <w:noProof/>
                <w:webHidden/>
              </w:rPr>
              <w:t>7</w:t>
            </w:r>
            <w:r w:rsidR="00B61E2F">
              <w:rPr>
                <w:noProof/>
                <w:webHidden/>
              </w:rPr>
              <w:fldChar w:fldCharType="end"/>
            </w:r>
          </w:hyperlink>
        </w:p>
        <w:p w14:paraId="0E8BA458" w14:textId="32658248"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91" w:history="1">
            <w:r w:rsidR="00B61E2F" w:rsidRPr="00A71E4A">
              <w:rPr>
                <w:rStyle w:val="Hyperlink"/>
                <w:noProof/>
              </w:rPr>
              <w:t>3.1</w:t>
            </w:r>
            <w:r w:rsidR="00B61E2F">
              <w:rPr>
                <w:rFonts w:asciiTheme="minorHAnsi" w:eastAsiaTheme="minorEastAsia" w:hAnsiTheme="minorHAnsi" w:cstheme="minorBidi"/>
                <w:noProof/>
                <w:sz w:val="22"/>
                <w:szCs w:val="22"/>
                <w:lang w:eastAsia="en-GB"/>
              </w:rPr>
              <w:tab/>
            </w:r>
            <w:r w:rsidR="00B61E2F" w:rsidRPr="00A71E4A">
              <w:rPr>
                <w:rStyle w:val="Hyperlink"/>
                <w:noProof/>
              </w:rPr>
              <w:t>Qualifying dates</w:t>
            </w:r>
            <w:r w:rsidR="00B61E2F">
              <w:rPr>
                <w:noProof/>
                <w:webHidden/>
              </w:rPr>
              <w:tab/>
            </w:r>
            <w:r w:rsidR="00B61E2F">
              <w:rPr>
                <w:noProof/>
                <w:webHidden/>
              </w:rPr>
              <w:fldChar w:fldCharType="begin"/>
            </w:r>
            <w:r w:rsidR="00B61E2F">
              <w:rPr>
                <w:noProof/>
                <w:webHidden/>
              </w:rPr>
              <w:instrText xml:space="preserve"> PAGEREF _Toc128740091 \h </w:instrText>
            </w:r>
            <w:r w:rsidR="00B61E2F">
              <w:rPr>
                <w:noProof/>
                <w:webHidden/>
              </w:rPr>
            </w:r>
            <w:r w:rsidR="00B61E2F">
              <w:rPr>
                <w:noProof/>
                <w:webHidden/>
              </w:rPr>
              <w:fldChar w:fldCharType="separate"/>
            </w:r>
            <w:r w:rsidR="00054773">
              <w:rPr>
                <w:noProof/>
                <w:webHidden/>
              </w:rPr>
              <w:t>7</w:t>
            </w:r>
            <w:r w:rsidR="00B61E2F">
              <w:rPr>
                <w:noProof/>
                <w:webHidden/>
              </w:rPr>
              <w:fldChar w:fldCharType="end"/>
            </w:r>
          </w:hyperlink>
        </w:p>
        <w:p w14:paraId="1E2C6AB6" w14:textId="03BEB743"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92" w:history="1">
            <w:r w:rsidR="00B61E2F" w:rsidRPr="00A71E4A">
              <w:rPr>
                <w:rStyle w:val="Hyperlink"/>
                <w:noProof/>
                <w:lang w:eastAsia="en-GB"/>
              </w:rPr>
              <w:t>3.2</w:t>
            </w:r>
            <w:r w:rsidR="00B61E2F">
              <w:rPr>
                <w:rFonts w:asciiTheme="minorHAnsi" w:eastAsiaTheme="minorEastAsia" w:hAnsiTheme="minorHAnsi" w:cstheme="minorBidi"/>
                <w:noProof/>
                <w:sz w:val="22"/>
                <w:szCs w:val="22"/>
                <w:lang w:eastAsia="en-GB"/>
              </w:rPr>
              <w:tab/>
            </w:r>
            <w:r w:rsidR="00B61E2F" w:rsidRPr="00A71E4A">
              <w:rPr>
                <w:rStyle w:val="Hyperlink"/>
                <w:noProof/>
                <w:lang w:eastAsia="en-GB"/>
              </w:rPr>
              <w:t>Patient selection criteria</w:t>
            </w:r>
            <w:r w:rsidR="00B61E2F">
              <w:rPr>
                <w:noProof/>
                <w:webHidden/>
              </w:rPr>
              <w:tab/>
            </w:r>
            <w:r w:rsidR="00B61E2F">
              <w:rPr>
                <w:noProof/>
                <w:webHidden/>
              </w:rPr>
              <w:fldChar w:fldCharType="begin"/>
            </w:r>
            <w:r w:rsidR="00B61E2F">
              <w:rPr>
                <w:noProof/>
                <w:webHidden/>
              </w:rPr>
              <w:instrText xml:space="preserve"> PAGEREF _Toc128740092 \h </w:instrText>
            </w:r>
            <w:r w:rsidR="00B61E2F">
              <w:rPr>
                <w:noProof/>
                <w:webHidden/>
              </w:rPr>
            </w:r>
            <w:r w:rsidR="00B61E2F">
              <w:rPr>
                <w:noProof/>
                <w:webHidden/>
              </w:rPr>
              <w:fldChar w:fldCharType="separate"/>
            </w:r>
            <w:r w:rsidR="00054773">
              <w:rPr>
                <w:noProof/>
                <w:webHidden/>
              </w:rPr>
              <w:t>9</w:t>
            </w:r>
            <w:r w:rsidR="00B61E2F">
              <w:rPr>
                <w:noProof/>
                <w:webHidden/>
              </w:rPr>
              <w:fldChar w:fldCharType="end"/>
            </w:r>
          </w:hyperlink>
        </w:p>
        <w:p w14:paraId="29067813" w14:textId="00310699" w:rsidR="00B61E2F" w:rsidRDefault="00292429">
          <w:pPr>
            <w:pStyle w:val="TOC3"/>
            <w:rPr>
              <w:rFonts w:asciiTheme="minorHAnsi" w:eastAsiaTheme="minorEastAsia" w:hAnsiTheme="minorHAnsi" w:cstheme="minorBidi"/>
              <w:noProof/>
              <w:sz w:val="22"/>
              <w:szCs w:val="22"/>
              <w:lang w:eastAsia="en-GB"/>
            </w:rPr>
          </w:pPr>
          <w:hyperlink w:anchor="_Toc128740093" w:history="1">
            <w:r w:rsidR="00B61E2F" w:rsidRPr="00A71E4A">
              <w:rPr>
                <w:rStyle w:val="Hyperlink"/>
                <w:noProof/>
                <w:lang w:eastAsia="en-GB"/>
              </w:rPr>
              <w:t>3.2.1</w:t>
            </w:r>
            <w:r w:rsidR="00B61E2F">
              <w:rPr>
                <w:rFonts w:asciiTheme="minorHAnsi" w:eastAsiaTheme="minorEastAsia" w:hAnsiTheme="minorHAnsi" w:cstheme="minorBidi"/>
                <w:noProof/>
                <w:sz w:val="22"/>
                <w:szCs w:val="22"/>
                <w:lang w:eastAsia="en-GB"/>
              </w:rPr>
              <w:tab/>
            </w:r>
            <w:r w:rsidR="00B61E2F" w:rsidRPr="00A71E4A">
              <w:rPr>
                <w:rStyle w:val="Hyperlink"/>
                <w:noProof/>
                <w:lang w:eastAsia="en-GB"/>
              </w:rPr>
              <w:t>GMS registration status</w:t>
            </w:r>
            <w:r w:rsidR="00B61E2F">
              <w:rPr>
                <w:noProof/>
                <w:webHidden/>
              </w:rPr>
              <w:tab/>
            </w:r>
            <w:r w:rsidR="00B61E2F">
              <w:rPr>
                <w:noProof/>
                <w:webHidden/>
              </w:rPr>
              <w:fldChar w:fldCharType="begin"/>
            </w:r>
            <w:r w:rsidR="00B61E2F">
              <w:rPr>
                <w:noProof/>
                <w:webHidden/>
              </w:rPr>
              <w:instrText xml:space="preserve"> PAGEREF _Toc128740093 \h </w:instrText>
            </w:r>
            <w:r w:rsidR="00B61E2F">
              <w:rPr>
                <w:noProof/>
                <w:webHidden/>
              </w:rPr>
            </w:r>
            <w:r w:rsidR="00B61E2F">
              <w:rPr>
                <w:noProof/>
                <w:webHidden/>
              </w:rPr>
              <w:fldChar w:fldCharType="separate"/>
            </w:r>
            <w:r w:rsidR="00054773">
              <w:rPr>
                <w:noProof/>
                <w:webHidden/>
              </w:rPr>
              <w:t>9</w:t>
            </w:r>
            <w:r w:rsidR="00B61E2F">
              <w:rPr>
                <w:noProof/>
                <w:webHidden/>
              </w:rPr>
              <w:fldChar w:fldCharType="end"/>
            </w:r>
          </w:hyperlink>
        </w:p>
        <w:p w14:paraId="78392DF7" w14:textId="015070E8" w:rsidR="00B61E2F" w:rsidRDefault="00292429">
          <w:pPr>
            <w:pStyle w:val="TOC3"/>
            <w:rPr>
              <w:rFonts w:asciiTheme="minorHAnsi" w:eastAsiaTheme="minorEastAsia" w:hAnsiTheme="minorHAnsi" w:cstheme="minorBidi"/>
              <w:noProof/>
              <w:sz w:val="22"/>
              <w:szCs w:val="22"/>
              <w:lang w:eastAsia="en-GB"/>
            </w:rPr>
          </w:pPr>
          <w:hyperlink w:anchor="_Toc128740094" w:history="1">
            <w:r w:rsidR="00B61E2F" w:rsidRPr="00A71E4A">
              <w:rPr>
                <w:rStyle w:val="Hyperlink"/>
                <w:noProof/>
                <w:lang w:eastAsia="en-GB"/>
              </w:rPr>
              <w:t>3.2.2</w:t>
            </w:r>
            <w:r w:rsidR="00B61E2F">
              <w:rPr>
                <w:rFonts w:asciiTheme="minorHAnsi" w:eastAsiaTheme="minorEastAsia" w:hAnsiTheme="minorHAnsi" w:cstheme="minorBidi"/>
                <w:noProof/>
                <w:sz w:val="22"/>
                <w:szCs w:val="22"/>
                <w:lang w:eastAsia="en-GB"/>
              </w:rPr>
              <w:tab/>
            </w:r>
            <w:r w:rsidR="00B61E2F" w:rsidRPr="00A71E4A">
              <w:rPr>
                <w:rStyle w:val="Hyperlink"/>
                <w:noProof/>
                <w:lang w:eastAsia="en-GB"/>
              </w:rPr>
              <w:t>Populations</w:t>
            </w:r>
            <w:r w:rsidR="00B61E2F">
              <w:rPr>
                <w:noProof/>
                <w:webHidden/>
              </w:rPr>
              <w:tab/>
            </w:r>
            <w:r w:rsidR="00B61E2F">
              <w:rPr>
                <w:noProof/>
                <w:webHidden/>
              </w:rPr>
              <w:fldChar w:fldCharType="begin"/>
            </w:r>
            <w:r w:rsidR="00B61E2F">
              <w:rPr>
                <w:noProof/>
                <w:webHidden/>
              </w:rPr>
              <w:instrText xml:space="preserve"> PAGEREF _Toc128740094 \h </w:instrText>
            </w:r>
            <w:r w:rsidR="00B61E2F">
              <w:rPr>
                <w:noProof/>
                <w:webHidden/>
              </w:rPr>
            </w:r>
            <w:r w:rsidR="00B61E2F">
              <w:rPr>
                <w:noProof/>
                <w:webHidden/>
              </w:rPr>
              <w:fldChar w:fldCharType="separate"/>
            </w:r>
            <w:r w:rsidR="00054773">
              <w:rPr>
                <w:noProof/>
                <w:webHidden/>
              </w:rPr>
              <w:t>10</w:t>
            </w:r>
            <w:r w:rsidR="00B61E2F">
              <w:rPr>
                <w:noProof/>
                <w:webHidden/>
              </w:rPr>
              <w:fldChar w:fldCharType="end"/>
            </w:r>
          </w:hyperlink>
        </w:p>
        <w:p w14:paraId="44A55E5B" w14:textId="2F83C0EB" w:rsidR="00B61E2F" w:rsidRDefault="00292429">
          <w:pPr>
            <w:pStyle w:val="TOC3"/>
            <w:rPr>
              <w:rFonts w:asciiTheme="minorHAnsi" w:eastAsiaTheme="minorEastAsia" w:hAnsiTheme="minorHAnsi" w:cstheme="minorBidi"/>
              <w:noProof/>
              <w:sz w:val="22"/>
              <w:szCs w:val="22"/>
              <w:lang w:eastAsia="en-GB"/>
            </w:rPr>
          </w:pPr>
          <w:hyperlink w:anchor="_Toc128740095" w:history="1">
            <w:r w:rsidR="00B61E2F" w:rsidRPr="00A71E4A">
              <w:rPr>
                <w:rStyle w:val="Hyperlink"/>
                <w:noProof/>
              </w:rPr>
              <w:t>3.2.3</w:t>
            </w:r>
            <w:r w:rsidR="00B61E2F">
              <w:rPr>
                <w:rFonts w:asciiTheme="minorHAnsi" w:eastAsiaTheme="minorEastAsia" w:hAnsiTheme="minorHAnsi" w:cstheme="minorBidi"/>
                <w:noProof/>
                <w:sz w:val="22"/>
                <w:szCs w:val="22"/>
                <w:lang w:eastAsia="en-GB"/>
              </w:rPr>
              <w:tab/>
            </w:r>
            <w:r w:rsidR="00B61E2F" w:rsidRPr="00A71E4A">
              <w:rPr>
                <w:rStyle w:val="Hyperlink"/>
                <w:noProof/>
              </w:rPr>
              <w:t>Clinical code clusters</w:t>
            </w:r>
            <w:r w:rsidR="00B61E2F">
              <w:rPr>
                <w:noProof/>
                <w:webHidden/>
              </w:rPr>
              <w:tab/>
            </w:r>
            <w:r w:rsidR="00B61E2F">
              <w:rPr>
                <w:noProof/>
                <w:webHidden/>
              </w:rPr>
              <w:fldChar w:fldCharType="begin"/>
            </w:r>
            <w:r w:rsidR="00B61E2F">
              <w:rPr>
                <w:noProof/>
                <w:webHidden/>
              </w:rPr>
              <w:instrText xml:space="preserve"> PAGEREF _Toc128740095 \h </w:instrText>
            </w:r>
            <w:r w:rsidR="00B61E2F">
              <w:rPr>
                <w:noProof/>
                <w:webHidden/>
              </w:rPr>
            </w:r>
            <w:r w:rsidR="00B61E2F">
              <w:rPr>
                <w:noProof/>
                <w:webHidden/>
              </w:rPr>
              <w:fldChar w:fldCharType="separate"/>
            </w:r>
            <w:r w:rsidR="00054773">
              <w:rPr>
                <w:noProof/>
                <w:webHidden/>
              </w:rPr>
              <w:t>12</w:t>
            </w:r>
            <w:r w:rsidR="00B61E2F">
              <w:rPr>
                <w:noProof/>
                <w:webHidden/>
              </w:rPr>
              <w:fldChar w:fldCharType="end"/>
            </w:r>
          </w:hyperlink>
        </w:p>
        <w:p w14:paraId="1721AC31" w14:textId="0891742A" w:rsidR="00B61E2F" w:rsidRDefault="00292429">
          <w:pPr>
            <w:pStyle w:val="TOC3"/>
            <w:rPr>
              <w:rFonts w:asciiTheme="minorHAnsi" w:eastAsiaTheme="minorEastAsia" w:hAnsiTheme="minorHAnsi" w:cstheme="minorBidi"/>
              <w:noProof/>
              <w:sz w:val="22"/>
              <w:szCs w:val="22"/>
              <w:lang w:eastAsia="en-GB"/>
            </w:rPr>
          </w:pPr>
          <w:hyperlink w:anchor="_Toc128740096" w:history="1">
            <w:r w:rsidR="00B61E2F" w:rsidRPr="00A71E4A">
              <w:rPr>
                <w:rStyle w:val="Hyperlink"/>
                <w:noProof/>
              </w:rPr>
              <w:t>3.2.4</w:t>
            </w:r>
            <w:r w:rsidR="00B61E2F">
              <w:rPr>
                <w:rFonts w:asciiTheme="minorHAnsi" w:eastAsiaTheme="minorEastAsia" w:hAnsiTheme="minorHAnsi" w:cstheme="minorBidi"/>
                <w:noProof/>
                <w:sz w:val="22"/>
                <w:szCs w:val="22"/>
                <w:lang w:eastAsia="en-GB"/>
              </w:rPr>
              <w:tab/>
            </w:r>
            <w:r w:rsidR="00B61E2F" w:rsidRPr="00A71E4A">
              <w:rPr>
                <w:rStyle w:val="Hyperlink"/>
                <w:noProof/>
              </w:rPr>
              <w:t>Clinical data extraction criteria</w:t>
            </w:r>
            <w:r w:rsidR="00B61E2F">
              <w:rPr>
                <w:noProof/>
                <w:webHidden/>
              </w:rPr>
              <w:tab/>
            </w:r>
            <w:r w:rsidR="00B61E2F">
              <w:rPr>
                <w:noProof/>
                <w:webHidden/>
              </w:rPr>
              <w:fldChar w:fldCharType="begin"/>
            </w:r>
            <w:r w:rsidR="00B61E2F">
              <w:rPr>
                <w:noProof/>
                <w:webHidden/>
              </w:rPr>
              <w:instrText xml:space="preserve"> PAGEREF _Toc128740096 \h </w:instrText>
            </w:r>
            <w:r w:rsidR="00B61E2F">
              <w:rPr>
                <w:noProof/>
                <w:webHidden/>
              </w:rPr>
            </w:r>
            <w:r w:rsidR="00B61E2F">
              <w:rPr>
                <w:noProof/>
                <w:webHidden/>
              </w:rPr>
              <w:fldChar w:fldCharType="separate"/>
            </w:r>
            <w:r w:rsidR="00054773">
              <w:rPr>
                <w:noProof/>
                <w:webHidden/>
              </w:rPr>
              <w:t>13</w:t>
            </w:r>
            <w:r w:rsidR="00B61E2F">
              <w:rPr>
                <w:noProof/>
                <w:webHidden/>
              </w:rPr>
              <w:fldChar w:fldCharType="end"/>
            </w:r>
          </w:hyperlink>
        </w:p>
        <w:p w14:paraId="01D79332" w14:textId="6E866F68" w:rsidR="00B61E2F" w:rsidRDefault="002924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740097" w:history="1">
            <w:r w:rsidR="00B61E2F" w:rsidRPr="00A71E4A">
              <w:rPr>
                <w:rStyle w:val="Hyperlink"/>
                <w:noProof/>
              </w:rPr>
              <w:t>4. Outputs</w:t>
            </w:r>
            <w:r w:rsidR="00B61E2F">
              <w:rPr>
                <w:noProof/>
                <w:webHidden/>
              </w:rPr>
              <w:tab/>
            </w:r>
            <w:r w:rsidR="00B61E2F">
              <w:rPr>
                <w:noProof/>
                <w:webHidden/>
              </w:rPr>
              <w:fldChar w:fldCharType="begin"/>
            </w:r>
            <w:r w:rsidR="00B61E2F">
              <w:rPr>
                <w:noProof/>
                <w:webHidden/>
              </w:rPr>
              <w:instrText xml:space="preserve"> PAGEREF _Toc128740097 \h </w:instrText>
            </w:r>
            <w:r w:rsidR="00B61E2F">
              <w:rPr>
                <w:noProof/>
                <w:webHidden/>
              </w:rPr>
            </w:r>
            <w:r w:rsidR="00B61E2F">
              <w:rPr>
                <w:noProof/>
                <w:webHidden/>
              </w:rPr>
              <w:fldChar w:fldCharType="separate"/>
            </w:r>
            <w:r w:rsidR="00054773">
              <w:rPr>
                <w:noProof/>
                <w:webHidden/>
              </w:rPr>
              <w:t>15</w:t>
            </w:r>
            <w:r w:rsidR="00B61E2F">
              <w:rPr>
                <w:noProof/>
                <w:webHidden/>
              </w:rPr>
              <w:fldChar w:fldCharType="end"/>
            </w:r>
          </w:hyperlink>
        </w:p>
        <w:p w14:paraId="46368BE7" w14:textId="005B3915"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098" w:history="1">
            <w:r w:rsidR="00B61E2F" w:rsidRPr="00A71E4A">
              <w:rPr>
                <w:rStyle w:val="Hyperlink"/>
                <w:noProof/>
              </w:rPr>
              <w:t>4.1.</w:t>
            </w:r>
            <w:r w:rsidR="00B61E2F">
              <w:rPr>
                <w:rFonts w:asciiTheme="minorHAnsi" w:eastAsiaTheme="minorEastAsia" w:hAnsiTheme="minorHAnsi" w:cstheme="minorBidi"/>
                <w:noProof/>
                <w:sz w:val="22"/>
                <w:szCs w:val="22"/>
                <w:lang w:eastAsia="en-GB"/>
              </w:rPr>
              <w:tab/>
            </w:r>
            <w:r w:rsidR="00B61E2F" w:rsidRPr="00A71E4A">
              <w:rPr>
                <w:rStyle w:val="Hyperlink"/>
                <w:noProof/>
              </w:rPr>
              <w:t>Indicator(s)</w:t>
            </w:r>
            <w:r w:rsidR="00B61E2F">
              <w:rPr>
                <w:noProof/>
                <w:webHidden/>
              </w:rPr>
              <w:tab/>
            </w:r>
            <w:r w:rsidR="00B61E2F">
              <w:rPr>
                <w:noProof/>
                <w:webHidden/>
              </w:rPr>
              <w:fldChar w:fldCharType="begin"/>
            </w:r>
            <w:r w:rsidR="00B61E2F">
              <w:rPr>
                <w:noProof/>
                <w:webHidden/>
              </w:rPr>
              <w:instrText xml:space="preserve"> PAGEREF _Toc128740098 \h </w:instrText>
            </w:r>
            <w:r w:rsidR="00B61E2F">
              <w:rPr>
                <w:noProof/>
                <w:webHidden/>
              </w:rPr>
            </w:r>
            <w:r w:rsidR="00B61E2F">
              <w:rPr>
                <w:noProof/>
                <w:webHidden/>
              </w:rPr>
              <w:fldChar w:fldCharType="separate"/>
            </w:r>
            <w:r w:rsidR="00054773">
              <w:rPr>
                <w:noProof/>
                <w:webHidden/>
              </w:rPr>
              <w:t>15</w:t>
            </w:r>
            <w:r w:rsidR="00B61E2F">
              <w:rPr>
                <w:noProof/>
                <w:webHidden/>
              </w:rPr>
              <w:fldChar w:fldCharType="end"/>
            </w:r>
          </w:hyperlink>
        </w:p>
        <w:p w14:paraId="35A1F33D" w14:textId="37F203DD" w:rsidR="00B61E2F" w:rsidRDefault="00292429">
          <w:pPr>
            <w:pStyle w:val="TOC3"/>
            <w:rPr>
              <w:rFonts w:asciiTheme="minorHAnsi" w:eastAsiaTheme="minorEastAsia" w:hAnsiTheme="minorHAnsi" w:cstheme="minorBidi"/>
              <w:noProof/>
              <w:sz w:val="22"/>
              <w:szCs w:val="22"/>
              <w:lang w:eastAsia="en-GB"/>
            </w:rPr>
          </w:pPr>
          <w:hyperlink w:anchor="_Toc128740099" w:history="1">
            <w:r w:rsidR="00B61E2F" w:rsidRPr="00A71E4A">
              <w:rPr>
                <w:rStyle w:val="Hyperlink"/>
                <w:noProof/>
              </w:rPr>
              <w:t>AF007</w:t>
            </w:r>
            <w:r w:rsidR="00B61E2F">
              <w:rPr>
                <w:noProof/>
                <w:webHidden/>
              </w:rPr>
              <w:tab/>
            </w:r>
            <w:r w:rsidR="00B61E2F">
              <w:rPr>
                <w:noProof/>
                <w:webHidden/>
              </w:rPr>
              <w:fldChar w:fldCharType="begin"/>
            </w:r>
            <w:r w:rsidR="00B61E2F">
              <w:rPr>
                <w:noProof/>
                <w:webHidden/>
              </w:rPr>
              <w:instrText xml:space="preserve"> PAGEREF _Toc128740099 \h </w:instrText>
            </w:r>
            <w:r w:rsidR="00B61E2F">
              <w:rPr>
                <w:noProof/>
                <w:webHidden/>
              </w:rPr>
            </w:r>
            <w:r w:rsidR="00B61E2F">
              <w:rPr>
                <w:noProof/>
                <w:webHidden/>
              </w:rPr>
              <w:fldChar w:fldCharType="separate"/>
            </w:r>
            <w:r w:rsidR="00054773">
              <w:rPr>
                <w:noProof/>
                <w:webHidden/>
              </w:rPr>
              <w:t>15</w:t>
            </w:r>
            <w:r w:rsidR="00B61E2F">
              <w:rPr>
                <w:noProof/>
                <w:webHidden/>
              </w:rPr>
              <w:fldChar w:fldCharType="end"/>
            </w:r>
          </w:hyperlink>
        </w:p>
        <w:p w14:paraId="20FD3F3B" w14:textId="0E0CC58D"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100" w:history="1">
            <w:r w:rsidR="00B61E2F" w:rsidRPr="00A71E4A">
              <w:rPr>
                <w:rStyle w:val="Hyperlink"/>
                <w:noProof/>
              </w:rPr>
              <w:t>4.2.</w:t>
            </w:r>
            <w:r w:rsidR="00B61E2F">
              <w:rPr>
                <w:rFonts w:asciiTheme="minorHAnsi" w:eastAsiaTheme="minorEastAsia" w:hAnsiTheme="minorHAnsi" w:cstheme="minorBidi"/>
                <w:noProof/>
                <w:sz w:val="22"/>
                <w:szCs w:val="22"/>
                <w:lang w:eastAsia="en-GB"/>
              </w:rPr>
              <w:tab/>
            </w:r>
            <w:r w:rsidR="00B61E2F" w:rsidRPr="00A71E4A">
              <w:rPr>
                <w:rStyle w:val="Hyperlink"/>
                <w:noProof/>
              </w:rPr>
              <w:t>Payment count(s)</w:t>
            </w:r>
            <w:r w:rsidR="00B61E2F">
              <w:rPr>
                <w:noProof/>
                <w:webHidden/>
              </w:rPr>
              <w:tab/>
            </w:r>
            <w:r w:rsidR="00B61E2F">
              <w:rPr>
                <w:noProof/>
                <w:webHidden/>
              </w:rPr>
              <w:fldChar w:fldCharType="begin"/>
            </w:r>
            <w:r w:rsidR="00B61E2F">
              <w:rPr>
                <w:noProof/>
                <w:webHidden/>
              </w:rPr>
              <w:instrText xml:space="preserve"> PAGEREF _Toc128740100 \h </w:instrText>
            </w:r>
            <w:r w:rsidR="00B61E2F">
              <w:rPr>
                <w:noProof/>
                <w:webHidden/>
              </w:rPr>
            </w:r>
            <w:r w:rsidR="00B61E2F">
              <w:rPr>
                <w:noProof/>
                <w:webHidden/>
              </w:rPr>
              <w:fldChar w:fldCharType="separate"/>
            </w:r>
            <w:r w:rsidR="00054773">
              <w:rPr>
                <w:noProof/>
                <w:webHidden/>
              </w:rPr>
              <w:t>19</w:t>
            </w:r>
            <w:r w:rsidR="00B61E2F">
              <w:rPr>
                <w:noProof/>
                <w:webHidden/>
              </w:rPr>
              <w:fldChar w:fldCharType="end"/>
            </w:r>
          </w:hyperlink>
        </w:p>
        <w:p w14:paraId="2E6F8CA2" w14:textId="0E4F1D27"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101" w:history="1">
            <w:r w:rsidR="00B61E2F" w:rsidRPr="00A71E4A">
              <w:rPr>
                <w:rStyle w:val="Hyperlink"/>
                <w:noProof/>
              </w:rPr>
              <w:t>4.3.</w:t>
            </w:r>
            <w:r w:rsidR="00B61E2F">
              <w:rPr>
                <w:rFonts w:asciiTheme="minorHAnsi" w:eastAsiaTheme="minorEastAsia" w:hAnsiTheme="minorHAnsi" w:cstheme="minorBidi"/>
                <w:noProof/>
                <w:sz w:val="22"/>
                <w:szCs w:val="22"/>
                <w:lang w:eastAsia="en-GB"/>
              </w:rPr>
              <w:tab/>
            </w:r>
            <w:r w:rsidR="00B61E2F" w:rsidRPr="00A71E4A">
              <w:rPr>
                <w:rStyle w:val="Hyperlink"/>
                <w:noProof/>
              </w:rPr>
              <w:t>Management information count(s)</w:t>
            </w:r>
            <w:r w:rsidR="00B61E2F">
              <w:rPr>
                <w:noProof/>
                <w:webHidden/>
              </w:rPr>
              <w:tab/>
            </w:r>
            <w:r w:rsidR="00B61E2F">
              <w:rPr>
                <w:noProof/>
                <w:webHidden/>
              </w:rPr>
              <w:fldChar w:fldCharType="begin"/>
            </w:r>
            <w:r w:rsidR="00B61E2F">
              <w:rPr>
                <w:noProof/>
                <w:webHidden/>
              </w:rPr>
              <w:instrText xml:space="preserve"> PAGEREF _Toc128740101 \h </w:instrText>
            </w:r>
            <w:r w:rsidR="00B61E2F">
              <w:rPr>
                <w:noProof/>
                <w:webHidden/>
              </w:rPr>
            </w:r>
            <w:r w:rsidR="00B61E2F">
              <w:rPr>
                <w:noProof/>
                <w:webHidden/>
              </w:rPr>
              <w:fldChar w:fldCharType="separate"/>
            </w:r>
            <w:r w:rsidR="00054773">
              <w:rPr>
                <w:noProof/>
                <w:webHidden/>
              </w:rPr>
              <w:t>19</w:t>
            </w:r>
            <w:r w:rsidR="00B61E2F">
              <w:rPr>
                <w:noProof/>
                <w:webHidden/>
              </w:rPr>
              <w:fldChar w:fldCharType="end"/>
            </w:r>
          </w:hyperlink>
        </w:p>
        <w:p w14:paraId="0872E04C" w14:textId="6FF224D0" w:rsidR="00B61E2F" w:rsidRDefault="00292429">
          <w:pPr>
            <w:pStyle w:val="TOC2"/>
            <w:tabs>
              <w:tab w:val="left" w:pos="1134"/>
            </w:tabs>
            <w:rPr>
              <w:rFonts w:asciiTheme="minorHAnsi" w:eastAsiaTheme="minorEastAsia" w:hAnsiTheme="minorHAnsi" w:cstheme="minorBidi"/>
              <w:noProof/>
              <w:sz w:val="22"/>
              <w:szCs w:val="22"/>
              <w:lang w:eastAsia="en-GB"/>
            </w:rPr>
          </w:pPr>
          <w:hyperlink w:anchor="_Toc128740102" w:history="1">
            <w:r w:rsidR="00B61E2F" w:rsidRPr="00A71E4A">
              <w:rPr>
                <w:rStyle w:val="Hyperlink"/>
                <w:noProof/>
              </w:rPr>
              <w:t>4.4.</w:t>
            </w:r>
            <w:r w:rsidR="00B61E2F">
              <w:rPr>
                <w:rFonts w:asciiTheme="minorHAnsi" w:eastAsiaTheme="minorEastAsia" w:hAnsiTheme="minorHAnsi" w:cstheme="minorBidi"/>
                <w:noProof/>
                <w:sz w:val="22"/>
                <w:szCs w:val="22"/>
                <w:lang w:eastAsia="en-GB"/>
              </w:rPr>
              <w:tab/>
            </w:r>
            <w:r w:rsidR="00B61E2F" w:rsidRPr="00A71E4A">
              <w:rPr>
                <w:rStyle w:val="Hyperlink"/>
                <w:noProof/>
              </w:rPr>
              <w:t>Patient-level extract(s)</w:t>
            </w:r>
            <w:r w:rsidR="00B61E2F">
              <w:rPr>
                <w:noProof/>
                <w:webHidden/>
              </w:rPr>
              <w:tab/>
            </w:r>
            <w:r w:rsidR="00B61E2F">
              <w:rPr>
                <w:noProof/>
                <w:webHidden/>
              </w:rPr>
              <w:fldChar w:fldCharType="begin"/>
            </w:r>
            <w:r w:rsidR="00B61E2F">
              <w:rPr>
                <w:noProof/>
                <w:webHidden/>
              </w:rPr>
              <w:instrText xml:space="preserve"> PAGEREF _Toc128740102 \h </w:instrText>
            </w:r>
            <w:r w:rsidR="00B61E2F">
              <w:rPr>
                <w:noProof/>
                <w:webHidden/>
              </w:rPr>
            </w:r>
            <w:r w:rsidR="00B61E2F">
              <w:rPr>
                <w:noProof/>
                <w:webHidden/>
              </w:rPr>
              <w:fldChar w:fldCharType="separate"/>
            </w:r>
            <w:r w:rsidR="00054773">
              <w:rPr>
                <w:noProof/>
                <w:webHidden/>
              </w:rPr>
              <w:t>19</w:t>
            </w:r>
            <w:r w:rsidR="00B61E2F">
              <w:rPr>
                <w:noProof/>
                <w:webHidden/>
              </w:rPr>
              <w:fldChar w:fldCharType="end"/>
            </w:r>
          </w:hyperlink>
        </w:p>
        <w:p w14:paraId="3A1374FD" w14:textId="779E3165" w:rsidR="00B61E2F" w:rsidRDefault="002924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740103" w:history="1">
            <w:r w:rsidR="00B61E2F" w:rsidRPr="00A71E4A">
              <w:rPr>
                <w:rStyle w:val="Hyperlink"/>
                <w:noProof/>
              </w:rPr>
              <w:t>5. Appendix - supporting data for NHS England GPSES</w:t>
            </w:r>
            <w:r w:rsidR="00B61E2F">
              <w:rPr>
                <w:noProof/>
                <w:webHidden/>
              </w:rPr>
              <w:tab/>
            </w:r>
            <w:r w:rsidR="00B61E2F">
              <w:rPr>
                <w:noProof/>
                <w:webHidden/>
              </w:rPr>
              <w:fldChar w:fldCharType="begin"/>
            </w:r>
            <w:r w:rsidR="00B61E2F">
              <w:rPr>
                <w:noProof/>
                <w:webHidden/>
              </w:rPr>
              <w:instrText xml:space="preserve"> PAGEREF _Toc128740103 \h </w:instrText>
            </w:r>
            <w:r w:rsidR="00B61E2F">
              <w:rPr>
                <w:noProof/>
                <w:webHidden/>
              </w:rPr>
            </w:r>
            <w:r w:rsidR="00B61E2F">
              <w:rPr>
                <w:noProof/>
                <w:webHidden/>
              </w:rPr>
              <w:fldChar w:fldCharType="separate"/>
            </w:r>
            <w:r w:rsidR="00054773">
              <w:rPr>
                <w:noProof/>
                <w:webHidden/>
              </w:rPr>
              <w:t>19</w:t>
            </w:r>
            <w:r w:rsidR="00B61E2F">
              <w:rPr>
                <w:noProof/>
                <w:webHidden/>
              </w:rPr>
              <w:fldChar w:fldCharType="end"/>
            </w:r>
          </w:hyperlink>
        </w:p>
        <w:p w14:paraId="14A9829F" w14:textId="177BDC4A"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3557EC7" w:rsidR="00A909B7" w:rsidRPr="00493FC5" w:rsidRDefault="00F50A81" w:rsidP="00295F85">
      <w:pPr>
        <w:rPr>
          <w:sz w:val="24"/>
        </w:rPr>
      </w:pPr>
      <w:r w:rsidRPr="00493FC5">
        <w:rPr>
          <w:sz w:val="24"/>
        </w:rPr>
        <w:lastRenderedPageBreak/>
        <w:t xml:space="preserve">This document is produced by </w:t>
      </w:r>
      <w:r w:rsidR="00056297">
        <w:rPr>
          <w:sz w:val="24"/>
        </w:rPr>
        <w:t xml:space="preserve">NHS </w:t>
      </w:r>
      <w:r w:rsidRPr="00493FC5">
        <w:rPr>
          <w:sz w:val="24"/>
        </w:rPr>
        <w:t xml:space="preserve">England. It is published in </w:t>
      </w:r>
      <w:r w:rsidR="008B7EEA">
        <w:rPr>
          <w:sz w:val="24"/>
        </w:rPr>
        <w:t>MS Word</w:t>
      </w:r>
      <w:r w:rsidRPr="00493FC5">
        <w:rPr>
          <w:sz w:val="24"/>
        </w:rPr>
        <w:t xml:space="preserve"> format. If anyone intends to re-use the information contained within it or publish in another format then they should acknowledge the source document, </w:t>
      </w:r>
      <w:r w:rsidR="00056297">
        <w:rPr>
          <w:sz w:val="24"/>
        </w:rPr>
        <w:t xml:space="preserve">NHS </w:t>
      </w:r>
      <w:r w:rsidRPr="00493FC5">
        <w:rPr>
          <w:sz w:val="24"/>
        </w:rPr>
        <w:t>England.</w:t>
      </w:r>
    </w:p>
    <w:p w14:paraId="5DB89B34" w14:textId="77777777" w:rsidR="00A909B7" w:rsidRDefault="00A909B7">
      <w:pPr>
        <w:rPr>
          <w:b/>
          <w:iCs/>
          <w:color w:val="003360"/>
          <w:sz w:val="42"/>
        </w:rPr>
      </w:pPr>
      <w:r>
        <w:br w:type="page"/>
      </w:r>
    </w:p>
    <w:p w14:paraId="5DB89B35" w14:textId="35CC1312" w:rsidR="0037476F" w:rsidRPr="00BE78D1" w:rsidRDefault="0077058E" w:rsidP="00BE78D1">
      <w:pPr>
        <w:pStyle w:val="Heading1"/>
      </w:pPr>
      <w:bookmarkStart w:id="1" w:name="_Toc427937275"/>
      <w:bookmarkStart w:id="2" w:name="_Toc128740083"/>
      <w:r w:rsidRPr="00BE78D1">
        <w:lastRenderedPageBreak/>
        <w:t xml:space="preserve">1. Amendment </w:t>
      </w:r>
      <w:r w:rsidR="001F2EF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85"/>
        <w:gridCol w:w="2268"/>
        <w:gridCol w:w="9639"/>
      </w:tblGrid>
      <w:tr w:rsidR="00FD5D15" w:rsidRPr="00FF42FF" w14:paraId="5DB89B3A" w14:textId="77777777" w:rsidTr="00056297">
        <w:trPr>
          <w:trHeight w:val="227"/>
        </w:trPr>
        <w:tc>
          <w:tcPr>
            <w:tcW w:w="1985" w:type="dxa"/>
            <w:shd w:val="clear" w:color="auto" w:fill="424D58"/>
            <w:vAlign w:val="center"/>
          </w:tcPr>
          <w:p w14:paraId="5DB89B37" w14:textId="77777777" w:rsidR="00FD5D15" w:rsidRPr="00E14F4F" w:rsidRDefault="00FD5D15" w:rsidP="0069031D">
            <w:pPr>
              <w:rPr>
                <w:rFonts w:cs="Arial"/>
                <w:color w:val="FAFCFC" w:themeColor="background1"/>
              </w:rPr>
            </w:pPr>
            <w:r w:rsidRPr="00E14F4F">
              <w:rPr>
                <w:rFonts w:cs="Arial"/>
                <w:color w:val="FAFCFC" w:themeColor="background1"/>
              </w:rPr>
              <w:t>Version</w:t>
            </w:r>
          </w:p>
        </w:tc>
        <w:tc>
          <w:tcPr>
            <w:tcW w:w="2268" w:type="dxa"/>
            <w:shd w:val="clear" w:color="auto" w:fill="424D58"/>
            <w:vAlign w:val="center"/>
          </w:tcPr>
          <w:p w14:paraId="5DB89B38" w14:textId="77777777" w:rsidR="00FD5D15" w:rsidRPr="00E14F4F" w:rsidRDefault="00FD5D15" w:rsidP="0069031D">
            <w:pPr>
              <w:rPr>
                <w:rFonts w:cs="Arial"/>
                <w:color w:val="FAFCFC" w:themeColor="background1"/>
              </w:rPr>
            </w:pPr>
            <w:r w:rsidRPr="00E14F4F">
              <w:rPr>
                <w:rFonts w:cs="Arial"/>
                <w:color w:val="FAFCFC" w:themeColor="background1"/>
              </w:rPr>
              <w:t>Date</w:t>
            </w:r>
          </w:p>
        </w:tc>
        <w:tc>
          <w:tcPr>
            <w:tcW w:w="9639" w:type="dxa"/>
            <w:shd w:val="clear" w:color="auto" w:fill="424D58"/>
            <w:vAlign w:val="center"/>
          </w:tcPr>
          <w:p w14:paraId="5DB89B39" w14:textId="4EAE193D" w:rsidR="00FD5D15" w:rsidRPr="00E14F4F" w:rsidRDefault="00FD5D15" w:rsidP="00C95B20">
            <w:pPr>
              <w:rPr>
                <w:rFonts w:cs="Arial"/>
                <w:color w:val="FAFCFC" w:themeColor="background1"/>
              </w:rPr>
            </w:pPr>
            <w:r w:rsidRPr="00E14F4F">
              <w:rPr>
                <w:rFonts w:cs="Arial"/>
                <w:color w:val="FAFCFC" w:themeColor="background1"/>
              </w:rPr>
              <w:t>Amendment history</w:t>
            </w:r>
          </w:p>
        </w:tc>
      </w:tr>
      <w:tr w:rsidR="003505DD" w14:paraId="32ABF248"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23DF68" w14:textId="0EDDCD15" w:rsidR="003505DD" w:rsidRDefault="003505DD" w:rsidP="00011655">
            <w:pPr>
              <w:rPr>
                <w:rFonts w:cs="Arial"/>
                <w:szCs w:val="20"/>
              </w:rPr>
            </w:pPr>
            <w:r>
              <w:rPr>
                <w:rFonts w:cs="Arial"/>
                <w:szCs w:val="20"/>
              </w:rPr>
              <w:t>4</w:t>
            </w:r>
            <w:r w:rsidR="00C112F5">
              <w:rPr>
                <w:rFonts w:cs="Arial"/>
                <w:szCs w:val="20"/>
              </w:rPr>
              <w:t>8</w:t>
            </w:r>
            <w:r>
              <w:rPr>
                <w:rFonts w:cs="Arial"/>
                <w:szCs w:val="20"/>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3E5B9E" w14:textId="13DD7E06" w:rsidR="003505DD" w:rsidRDefault="00E324D0" w:rsidP="00011655">
            <w:r>
              <w:t>TBC</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634D9723" w14:textId="63B371E2" w:rsidR="003505DD" w:rsidRDefault="00C112F5" w:rsidP="00011655">
            <w:pPr>
              <w:rPr>
                <w:rFonts w:cs="Arial"/>
              </w:rPr>
            </w:pPr>
            <w:r>
              <w:rPr>
                <w:rFonts w:cs="Arial"/>
              </w:rPr>
              <w:t>New domain for 2023-24, s</w:t>
            </w:r>
            <w:r w:rsidR="00D06F80">
              <w:rPr>
                <w:rFonts w:cs="Arial"/>
              </w:rPr>
              <w:t>igned off following review and negotiations</w:t>
            </w:r>
            <w:r w:rsidR="003505DD">
              <w:rPr>
                <w:rFonts w:cs="Arial"/>
              </w:rPr>
              <w:t>.</w:t>
            </w:r>
          </w:p>
        </w:tc>
      </w:tr>
    </w:tbl>
    <w:p w14:paraId="069ACF72" w14:textId="77777777" w:rsidR="000C4F63" w:rsidRDefault="000C4F63" w:rsidP="002976E2">
      <w:pPr>
        <w:pStyle w:val="Heading1"/>
      </w:pPr>
      <w:bookmarkStart w:id="3" w:name="_Toc508887632"/>
    </w:p>
    <w:p w14:paraId="4E8B6EEB" w14:textId="77777777" w:rsidR="000C4F63" w:rsidRDefault="000C4F63">
      <w:pPr>
        <w:rPr>
          <w:b/>
          <w:iCs/>
          <w:color w:val="005EB8"/>
          <w:sz w:val="42"/>
        </w:rPr>
      </w:pPr>
      <w:r>
        <w:br w:type="page"/>
      </w:r>
    </w:p>
    <w:p w14:paraId="5DB89B47" w14:textId="7C150C72" w:rsidR="000C4306" w:rsidRPr="002976E2" w:rsidRDefault="002976E2" w:rsidP="002976E2">
      <w:pPr>
        <w:pStyle w:val="Heading1"/>
      </w:pPr>
      <w:bookmarkStart w:id="4" w:name="_Toc128740084"/>
      <w:r w:rsidRPr="00BE78D1">
        <w:lastRenderedPageBreak/>
        <w:t xml:space="preserve">2. </w:t>
      </w:r>
      <w:r>
        <w:t>Background</w:t>
      </w:r>
      <w:bookmarkEnd w:id="3"/>
      <w:bookmarkEnd w:id="4"/>
    </w:p>
    <w:p w14:paraId="5DB89B4A" w14:textId="11A0E8C4" w:rsidR="00810819" w:rsidRDefault="00EC3E66" w:rsidP="001C6113">
      <w:pPr>
        <w:pStyle w:val="Heading2"/>
        <w:numPr>
          <w:ilvl w:val="0"/>
          <w:numId w:val="16"/>
        </w:numPr>
        <w:spacing w:after="120"/>
        <w:ind w:left="426" w:hanging="437"/>
      </w:pPr>
      <w:bookmarkStart w:id="5" w:name="_Toc427937277"/>
      <w:bookmarkStart w:id="6" w:name="_Toc128740085"/>
      <w:bookmarkStart w:id="7" w:name="Notes"/>
      <w:r>
        <w:t xml:space="preserve">Document </w:t>
      </w:r>
      <w:r w:rsidR="001F2EF3">
        <w:t>p</w:t>
      </w:r>
      <w:r>
        <w:t>urpose</w:t>
      </w:r>
      <w:bookmarkEnd w:id="5"/>
      <w:bookmarkEnd w:id="6"/>
    </w:p>
    <w:p w14:paraId="353B83F4" w14:textId="0A17E05E" w:rsidR="00056297" w:rsidRPr="00850BDD" w:rsidRDefault="00056297" w:rsidP="00295F8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C112F5">
        <w:rPr>
          <w:rFonts w:cs="Arial"/>
          <w:sz w:val="24"/>
        </w:rPr>
        <w:t>England</w:t>
      </w:r>
      <w:r w:rsidRPr="00850BDD">
        <w:rPr>
          <w:rFonts w:cs="Arial"/>
          <w:sz w:val="24"/>
        </w:rPr>
        <w:t xml:space="preserve"> </w:t>
      </w:r>
      <w:r w:rsidR="00E026AD">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4C39">
        <w:rPr>
          <w:rFonts w:cs="Arial"/>
          <w:sz w:val="24"/>
        </w:rPr>
        <w:t>p</w:t>
      </w:r>
      <w:r w:rsidRPr="00850BDD">
        <w:rPr>
          <w:rFonts w:cs="Arial"/>
          <w:sz w:val="24"/>
        </w:rPr>
        <w:t xml:space="preserve">ractice-level information regarding services and/or allocate rewards, such as payments or QOF points. </w:t>
      </w:r>
    </w:p>
    <w:p w14:paraId="4741EDEC" w14:textId="77777777" w:rsidR="00056297" w:rsidRDefault="00056297" w:rsidP="00295F85">
      <w:pPr>
        <w:tabs>
          <w:tab w:val="left" w:pos="13892"/>
        </w:tabs>
        <w:rPr>
          <w:rFonts w:cs="Arial"/>
          <w:sz w:val="24"/>
        </w:rPr>
      </w:pPr>
    </w:p>
    <w:p w14:paraId="47515F1C" w14:textId="77777777" w:rsidR="00056297" w:rsidRPr="00850BDD" w:rsidRDefault="00056297" w:rsidP="00295F8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7BA8FFD" w14:textId="77777777" w:rsidR="00056297" w:rsidRDefault="00056297" w:rsidP="00295F85">
      <w:pPr>
        <w:tabs>
          <w:tab w:val="left" w:pos="13892"/>
        </w:tabs>
        <w:rPr>
          <w:sz w:val="24"/>
        </w:rPr>
      </w:pPr>
    </w:p>
    <w:p w14:paraId="6B329614" w14:textId="36FFD3F4" w:rsidR="00056297" w:rsidRPr="00850BDD" w:rsidRDefault="00056297" w:rsidP="00295F8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w:t>
      </w:r>
      <w:r w:rsidR="00012DA1">
        <w:rPr>
          <w:sz w:val="24"/>
        </w:rPr>
        <w:t>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12DA1" w:rsidRPr="00850BDD">
        <w:rPr>
          <w:sz w:val="24"/>
        </w:rPr>
        <w:t>di</w:t>
      </w:r>
      <w:r w:rsidR="00012DA1">
        <w:rPr>
          <w:sz w:val="24"/>
        </w:rPr>
        <w:t>agnosis</w:t>
      </w:r>
      <w:r w:rsidR="00012DA1"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0262888C" w:rsidR="00876F1F" w:rsidRDefault="00876F1F" w:rsidP="001C6113">
      <w:pPr>
        <w:pStyle w:val="Heading2"/>
        <w:numPr>
          <w:ilvl w:val="0"/>
          <w:numId w:val="16"/>
        </w:numPr>
        <w:spacing w:after="120"/>
        <w:ind w:left="426" w:hanging="437"/>
      </w:pPr>
      <w:bookmarkStart w:id="8" w:name="_Toc427937278"/>
      <w:bookmarkStart w:id="9" w:name="_Toc128740086"/>
      <w:r>
        <w:t xml:space="preserve">Business </w:t>
      </w:r>
      <w:r w:rsidR="001F2EF3">
        <w:t>r</w:t>
      </w:r>
      <w:r>
        <w:t xml:space="preserve">ules </w:t>
      </w:r>
      <w:r w:rsidR="001F2EF3">
        <w:t>s</w:t>
      </w:r>
      <w:r>
        <w:t xml:space="preserve">upporting </w:t>
      </w:r>
      <w:proofErr w:type="gramStart"/>
      <w:r w:rsidR="001F2EF3">
        <w:t>i</w:t>
      </w:r>
      <w:r>
        <w:t>nformation</w:t>
      </w:r>
      <w:bookmarkEnd w:id="8"/>
      <w:bookmarkEnd w:id="9"/>
      <w:proofErr w:type="gramEnd"/>
    </w:p>
    <w:p w14:paraId="6D86BC63" w14:textId="12AA9578" w:rsidR="00E7651F" w:rsidRDefault="00B90428" w:rsidP="00295F8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11655">
        <w:rPr>
          <w:b w:val="0"/>
          <w:bCs w:val="0"/>
          <w:sz w:val="24"/>
          <w:u w:val="none"/>
        </w:rPr>
        <w:t>1.</w:t>
      </w:r>
      <w:r w:rsidR="007F37AD">
        <w:rPr>
          <w:b w:val="0"/>
          <w:bCs w:val="0"/>
          <w:sz w:val="24"/>
          <w:u w:val="none"/>
        </w:rPr>
        <w:t>6</w:t>
      </w:r>
      <w:r w:rsidR="00455836"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D2BFA83" w14:textId="77777777" w:rsidR="003E63ED" w:rsidRDefault="003E63ED" w:rsidP="00295F85">
      <w:pPr>
        <w:pStyle w:val="Title"/>
        <w:jc w:val="left"/>
        <w:rPr>
          <w:rFonts w:cs="Arial"/>
          <w:b w:val="0"/>
          <w:sz w:val="24"/>
          <w:szCs w:val="20"/>
          <w:u w:val="none"/>
        </w:rPr>
      </w:pPr>
    </w:p>
    <w:p w14:paraId="400E7C2E" w14:textId="1DDB8354" w:rsidR="00455836" w:rsidRPr="00C112F5" w:rsidRDefault="00292429" w:rsidP="00455836">
      <w:pPr>
        <w:pStyle w:val="Title"/>
        <w:jc w:val="both"/>
        <w:rPr>
          <w:rFonts w:asciiTheme="minorHAnsi" w:hAnsiTheme="minorHAnsi" w:cstheme="minorHAnsi"/>
          <w:b w:val="0"/>
          <w:bCs w:val="0"/>
          <w:sz w:val="22"/>
          <w:szCs w:val="22"/>
          <w:u w:val="none"/>
        </w:rPr>
      </w:pPr>
      <w:hyperlink r:id="rId14" w:history="1">
        <w:r w:rsidR="00B61E2F">
          <w:rPr>
            <w:rStyle w:val="Hyperlink"/>
            <w:b w:val="0"/>
            <w:bCs w:val="0"/>
            <w:sz w:val="22"/>
            <w:szCs w:val="22"/>
          </w:rPr>
          <w:t>Quality and Outcomes Framework (QOF), enhanced services and core contract extraction specifications (business rules)</w:t>
        </w:r>
      </w:hyperlink>
    </w:p>
    <w:p w14:paraId="06BEB786" w14:textId="77777777" w:rsidR="00455836" w:rsidRDefault="00455836" w:rsidP="00455836">
      <w:pPr>
        <w:pStyle w:val="Title"/>
        <w:jc w:val="left"/>
        <w:rPr>
          <w:rFonts w:cs="Arial"/>
          <w:b w:val="0"/>
          <w:i/>
          <w:sz w:val="24"/>
          <w:szCs w:val="20"/>
          <w:u w:val="none"/>
        </w:rPr>
      </w:pPr>
    </w:p>
    <w:p w14:paraId="3ECD6EA7" w14:textId="56CFDBB0" w:rsidR="003E63ED" w:rsidRDefault="003E63ED" w:rsidP="00455836">
      <w:pPr>
        <w:pStyle w:val="Title"/>
        <w:jc w:val="left"/>
        <w:rPr>
          <w:rFonts w:cs="Arial"/>
          <w:b w:val="0"/>
          <w:i/>
          <w:sz w:val="24"/>
          <w:szCs w:val="20"/>
          <w:u w:val="none"/>
        </w:rPr>
      </w:pPr>
    </w:p>
    <w:p w14:paraId="7F2BE4CC" w14:textId="77777777" w:rsidR="003E63ED" w:rsidRPr="007B7065" w:rsidRDefault="003E63ED" w:rsidP="00455836">
      <w:pPr>
        <w:pStyle w:val="Title"/>
        <w:jc w:val="left"/>
        <w:rPr>
          <w:rFonts w:cs="Arial"/>
          <w:b w:val="0"/>
          <w:i/>
          <w:sz w:val="24"/>
          <w:szCs w:val="20"/>
          <w:u w:val="none"/>
        </w:rPr>
      </w:pPr>
    </w:p>
    <w:p w14:paraId="5DB89B50" w14:textId="2B616780" w:rsidR="00297681" w:rsidRDefault="00297681" w:rsidP="00297681">
      <w:pPr>
        <w:pStyle w:val="Title"/>
        <w:jc w:val="both"/>
        <w:rPr>
          <w:rFonts w:cs="Arial"/>
          <w:b w:val="0"/>
          <w:szCs w:val="20"/>
          <w:u w:val="none"/>
        </w:rPr>
      </w:pPr>
    </w:p>
    <w:p w14:paraId="5DB89B52" w14:textId="0B5C1984" w:rsidR="00297681" w:rsidRDefault="00F50A81" w:rsidP="001C6113">
      <w:pPr>
        <w:pStyle w:val="Heading2"/>
        <w:numPr>
          <w:ilvl w:val="0"/>
          <w:numId w:val="16"/>
        </w:numPr>
        <w:spacing w:after="120"/>
        <w:ind w:left="426" w:hanging="437"/>
      </w:pPr>
      <w:bookmarkStart w:id="10" w:name="_Toc427937279"/>
      <w:bookmarkStart w:id="11" w:name="_Toc128740087"/>
      <w:r>
        <w:lastRenderedPageBreak/>
        <w:t xml:space="preserve">Clinical </w:t>
      </w:r>
      <w:r w:rsidR="001F2EF3">
        <w:t>c</w:t>
      </w:r>
      <w:r w:rsidR="00297681">
        <w:t>odes</w:t>
      </w:r>
      <w:bookmarkEnd w:id="10"/>
      <w:bookmarkEnd w:id="11"/>
    </w:p>
    <w:p w14:paraId="6B873779" w14:textId="77777777" w:rsidR="00695D86" w:rsidRDefault="00695D86" w:rsidP="00695D86">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3D681D3C" w14:textId="77777777" w:rsidR="00695D86" w:rsidRDefault="00695D86" w:rsidP="00695D86">
      <w:pPr>
        <w:pStyle w:val="Title"/>
        <w:jc w:val="left"/>
        <w:rPr>
          <w:rFonts w:cs="Arial"/>
          <w:b w:val="0"/>
          <w:sz w:val="24"/>
          <w:szCs w:val="20"/>
          <w:u w:val="none"/>
        </w:rPr>
      </w:pPr>
    </w:p>
    <w:p w14:paraId="5883EDF6" w14:textId="0B038660" w:rsidR="00E0663E" w:rsidRDefault="00695D86" w:rsidP="00E0663E">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3505DD" w:rsidRPr="00820478">
        <w:rPr>
          <w:rFonts w:cs="Arial"/>
          <w:b w:val="0"/>
          <w:sz w:val="24"/>
          <w:szCs w:val="20"/>
          <w:u w:val="none"/>
        </w:rPr>
        <w:t xml:space="preserve">The content of clinical </w:t>
      </w:r>
      <w:proofErr w:type="spellStart"/>
      <w:r w:rsidR="003505DD" w:rsidRPr="00820478">
        <w:rPr>
          <w:rFonts w:cs="Arial"/>
          <w:b w:val="0"/>
          <w:sz w:val="24"/>
          <w:szCs w:val="20"/>
          <w:u w:val="none"/>
        </w:rPr>
        <w:t>refsets</w:t>
      </w:r>
      <w:proofErr w:type="spellEnd"/>
      <w:r w:rsidR="003505DD" w:rsidRPr="00820478">
        <w:rPr>
          <w:rFonts w:cs="Arial"/>
          <w:b w:val="0"/>
          <w:sz w:val="24"/>
          <w:szCs w:val="20"/>
          <w:u w:val="none"/>
        </w:rPr>
        <w:t xml:space="preserve"> is </w:t>
      </w:r>
      <w:proofErr w:type="gramStart"/>
      <w:r w:rsidR="003505DD" w:rsidRPr="00820478">
        <w:rPr>
          <w:rFonts w:cs="Arial"/>
          <w:b w:val="0"/>
          <w:sz w:val="24"/>
          <w:szCs w:val="20"/>
          <w:u w:val="none"/>
        </w:rPr>
        <w:t>dynamic, and</w:t>
      </w:r>
      <w:proofErr w:type="gramEnd"/>
      <w:r w:rsidR="003505DD" w:rsidRPr="00820478">
        <w:rPr>
          <w:rFonts w:cs="Arial"/>
          <w:b w:val="0"/>
          <w:sz w:val="24"/>
          <w:szCs w:val="20"/>
          <w:u w:val="none"/>
        </w:rPr>
        <w:t xml:space="preserve"> will be updated several times throughout the year</w:t>
      </w:r>
      <w:r w:rsidR="003505DD">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5" w:history="1">
        <w:bookmarkStart w:id="12" w:name="_Hlk19772207"/>
        <w:r>
          <w:rPr>
            <w:rStyle w:val="Hyperlink"/>
            <w:rFonts w:cs="Arial"/>
            <w:b w:val="0"/>
            <w:sz w:val="24"/>
            <w:szCs w:val="20"/>
          </w:rPr>
          <w:t>Technology Reference data Update Distribution</w:t>
        </w:r>
        <w:bookmarkEnd w:id="12"/>
        <w:r>
          <w:rPr>
            <w:rStyle w:val="Hyperlink"/>
            <w:rFonts w:cs="Arial"/>
            <w:b w:val="0"/>
            <w:sz w:val="24"/>
            <w:szCs w:val="20"/>
          </w:rPr>
          <w:t xml:space="preserve"> (TRUD)</w:t>
        </w:r>
      </w:hyperlink>
      <w:r w:rsidR="00423553" w:rsidRPr="00423553">
        <w:rPr>
          <w:rFonts w:cs="Arial"/>
          <w:b w:val="0"/>
          <w:sz w:val="24"/>
          <w:szCs w:val="20"/>
          <w:u w:val="none"/>
        </w:rPr>
        <w:t xml:space="preserve"> </w:t>
      </w:r>
      <w:r w:rsidR="00423553" w:rsidRPr="00F53445">
        <w:rPr>
          <w:rFonts w:cs="Arial"/>
          <w:b w:val="0"/>
          <w:sz w:val="24"/>
          <w:szCs w:val="20"/>
          <w:u w:val="none"/>
        </w:rPr>
        <w:t xml:space="preserve">or </w:t>
      </w:r>
      <w:hyperlink r:id="rId16" w:history="1">
        <w:r w:rsidR="00423553">
          <w:rPr>
            <w:rStyle w:val="Hyperlink"/>
            <w:rFonts w:cs="Arial"/>
            <w:b w:val="0"/>
            <w:sz w:val="24"/>
            <w:szCs w:val="20"/>
          </w:rPr>
          <w:t>Primary Care Domain Reference Set Portal</w:t>
        </w:r>
      </w:hyperlink>
      <w:r w:rsidR="00423553" w:rsidRPr="00F53445">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65D04A5F" w14:textId="77777777" w:rsidR="00FB41F6" w:rsidRPr="00FB41F6" w:rsidRDefault="00FB41F6" w:rsidP="00876F1F">
      <w:pPr>
        <w:pStyle w:val="Title"/>
        <w:jc w:val="both"/>
        <w:rPr>
          <w:rFonts w:cs="Arial"/>
          <w:b w:val="0"/>
          <w:sz w:val="24"/>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740088"/>
      <w:r>
        <w:t>Guidance</w:t>
      </w:r>
      <w:bookmarkEnd w:id="13"/>
      <w:bookmarkEnd w:id="14"/>
    </w:p>
    <w:p w14:paraId="5DB89B59" w14:textId="68320EED" w:rsidR="004C0738" w:rsidRDefault="00876F1F" w:rsidP="00295F8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0113D">
        <w:rPr>
          <w:rFonts w:cs="Arial"/>
          <w:b w:val="0"/>
          <w:sz w:val="24"/>
          <w:szCs w:val="20"/>
          <w:u w:val="none"/>
        </w:rPr>
        <w:t>England</w:t>
      </w:r>
      <w:r w:rsidR="0090113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5BA3C1" w14:textId="77777777" w:rsidR="003B5384" w:rsidRPr="00E5076B" w:rsidRDefault="00292429" w:rsidP="003B5384">
      <w:pPr>
        <w:rPr>
          <w:rFonts w:asciiTheme="minorHAnsi" w:hAnsiTheme="minorHAnsi" w:cstheme="minorHAnsi"/>
          <w:sz w:val="24"/>
        </w:rPr>
      </w:pPr>
      <w:hyperlink r:id="rId17" w:history="1">
        <w:r w:rsidR="003B5384" w:rsidRPr="00E5076B">
          <w:rPr>
            <w:rStyle w:val="Hyperlink"/>
            <w:rFonts w:asciiTheme="minorHAnsi" w:hAnsiTheme="minorHAnsi" w:cstheme="minorHAnsi"/>
            <w:sz w:val="24"/>
          </w:rPr>
          <w:t>https://www.england.nhs.uk/commissioning/gp-contract/</w:t>
        </w:r>
      </w:hyperlink>
    </w:p>
    <w:p w14:paraId="1146774E" w14:textId="5A8CA542" w:rsidR="003B5384" w:rsidRDefault="003B5384" w:rsidP="00B90428">
      <w:pPr>
        <w:pStyle w:val="Title"/>
        <w:jc w:val="both"/>
        <w:rPr>
          <w:b w:val="0"/>
          <w:sz w:val="24"/>
          <w:u w:val="none"/>
        </w:rPr>
      </w:pPr>
    </w:p>
    <w:p w14:paraId="60ACCA8A" w14:textId="77777777" w:rsidR="00205121" w:rsidRDefault="00205121" w:rsidP="00B90428">
      <w:pPr>
        <w:pStyle w:val="Title"/>
        <w:jc w:val="both"/>
        <w:rPr>
          <w:b w:val="0"/>
          <w:sz w:val="24"/>
          <w:u w:val="none"/>
        </w:rPr>
      </w:pPr>
    </w:p>
    <w:p w14:paraId="23DF6320" w14:textId="77777777" w:rsidR="00205121" w:rsidRDefault="00205121" w:rsidP="00205121">
      <w:pPr>
        <w:pStyle w:val="Heading2"/>
        <w:numPr>
          <w:ilvl w:val="0"/>
          <w:numId w:val="16"/>
        </w:numPr>
        <w:spacing w:after="120"/>
        <w:ind w:left="426" w:hanging="437"/>
      </w:pPr>
      <w:bookmarkStart w:id="15" w:name="_Toc25681302"/>
      <w:bookmarkStart w:id="16" w:name="_Toc128740089"/>
      <w:r>
        <w:t>System prompts</w:t>
      </w:r>
      <w:bookmarkEnd w:id="15"/>
      <w:bookmarkEnd w:id="16"/>
    </w:p>
    <w:p w14:paraId="4004D5A8" w14:textId="07A3CD7C" w:rsidR="00F9783D" w:rsidRDefault="00140D1E" w:rsidP="00F9783D">
      <w:pPr>
        <w:tabs>
          <w:tab w:val="left" w:pos="13892"/>
        </w:tabs>
        <w:rPr>
          <w:sz w:val="24"/>
        </w:rPr>
      </w:pPr>
      <w:bookmarkStart w:id="17" w:name="_Hlk95129762"/>
      <w:bookmarkStart w:id="18" w:name="_Hlk95126710"/>
      <w:r w:rsidRPr="00140D1E">
        <w:rPr>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40D1E">
        <w:rPr>
          <w:sz w:val="24"/>
        </w:rPr>
        <w:t>e.g.</w:t>
      </w:r>
      <w:proofErr w:type="gramEnd"/>
      <w:r w:rsidRPr="00140D1E">
        <w:rPr>
          <w:sz w:val="24"/>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0CE36CB" w14:textId="77777777" w:rsidR="00140D1E" w:rsidRDefault="00140D1E" w:rsidP="00F9783D">
      <w:pPr>
        <w:tabs>
          <w:tab w:val="left" w:pos="13892"/>
        </w:tabs>
        <w:rPr>
          <w:color w:val="FF0000"/>
          <w:sz w:val="24"/>
        </w:rPr>
      </w:pPr>
    </w:p>
    <w:bookmarkEnd w:id="17"/>
    <w:p w14:paraId="25BD810F" w14:textId="6CB30C58" w:rsidR="00D66ABB" w:rsidRDefault="00F9783D" w:rsidP="00205121">
      <w:pPr>
        <w:rPr>
          <w:bCs/>
          <w:sz w:val="24"/>
        </w:rPr>
      </w:pPr>
      <w:r>
        <w:rPr>
          <w:bCs/>
          <w:sz w:val="24"/>
        </w:rPr>
        <w:t>For e</w:t>
      </w:r>
      <w:r w:rsidR="008C08EC">
        <w:rPr>
          <w:bCs/>
          <w:sz w:val="24"/>
        </w:rPr>
        <w:t>xample</w:t>
      </w:r>
      <w:bookmarkEnd w:id="18"/>
      <w:r w:rsidR="00C57600">
        <w:rPr>
          <w:bCs/>
          <w:sz w:val="24"/>
        </w:rPr>
        <w:t>:</w:t>
      </w:r>
      <w:r w:rsidR="00205121" w:rsidRPr="00933173">
        <w:rPr>
          <w:bCs/>
          <w:sz w:val="24"/>
        </w:rPr>
        <w:t xml:space="preserve"> </w:t>
      </w:r>
      <w:r w:rsidR="00205121">
        <w:rPr>
          <w:bCs/>
          <w:sz w:val="24"/>
        </w:rPr>
        <w:t>t</w:t>
      </w:r>
      <w:r w:rsidR="00205121" w:rsidRPr="00933173">
        <w:rPr>
          <w:bCs/>
          <w:sz w:val="24"/>
        </w:rPr>
        <w:t xml:space="preserve">o support GP practices in enabling them to carry out QOF care reviews after two invitations for care have been coded, </w:t>
      </w:r>
      <w:r w:rsidR="00205121" w:rsidRPr="00933173">
        <w:rPr>
          <w:b/>
          <w:sz w:val="24"/>
        </w:rPr>
        <w:t>clinical system prompts should not remove a patient from the indicator</w:t>
      </w:r>
      <w:r w:rsidR="00205121"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205121" w:rsidRPr="00933173">
        <w:rPr>
          <w:bCs/>
          <w:sz w:val="24"/>
        </w:rPr>
        <w:t>invitations, and</w:t>
      </w:r>
      <w:proofErr w:type="gramEnd"/>
      <w:r w:rsidR="00205121"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9" w:name="_Toc422986665"/>
      <w:bookmarkStart w:id="20" w:name="_Toc427937281"/>
      <w:bookmarkStart w:id="21" w:name="_Toc128740090"/>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952593C" w:rsidR="006B31CE" w:rsidRDefault="00E83F01" w:rsidP="001C6113">
      <w:pPr>
        <w:pStyle w:val="Heading2"/>
        <w:numPr>
          <w:ilvl w:val="0"/>
          <w:numId w:val="10"/>
        </w:numPr>
        <w:ind w:left="851" w:hanging="851"/>
      </w:pPr>
      <w:bookmarkStart w:id="22" w:name="_Toc128740091"/>
      <w:bookmarkStart w:id="23" w:name="_Toc427937282"/>
      <w:bookmarkStart w:id="24" w:name="_Toc422986667"/>
      <w:r>
        <w:t>Qualifying</w:t>
      </w:r>
      <w:r w:rsidR="00A77A5B">
        <w:t xml:space="preserve"> </w:t>
      </w:r>
      <w:r w:rsidR="001F2EF3">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175" w:type="dxa"/>
        <w:tblInd w:w="-5" w:type="dxa"/>
        <w:tblCellMar>
          <w:top w:w="85" w:type="dxa"/>
          <w:bottom w:w="85" w:type="dxa"/>
        </w:tblCellMar>
        <w:tblLook w:val="04A0" w:firstRow="1" w:lastRow="0" w:firstColumn="1" w:lastColumn="0" w:noHBand="0" w:noVBand="1"/>
      </w:tblPr>
      <w:tblGrid>
        <w:gridCol w:w="2268"/>
        <w:gridCol w:w="2268"/>
        <w:gridCol w:w="6946"/>
        <w:gridCol w:w="2693"/>
      </w:tblGrid>
      <w:tr w:rsidR="00F34156" w:rsidRPr="00493FC5" w14:paraId="5DB89B68" w14:textId="77777777" w:rsidTr="000A70E4">
        <w:trPr>
          <w:cantSplit/>
          <w:trHeight w:val="20"/>
          <w:tblHeader/>
        </w:trPr>
        <w:tc>
          <w:tcPr>
            <w:tcW w:w="2268" w:type="dxa"/>
            <w:shd w:val="clear" w:color="auto" w:fill="424D58"/>
            <w:vAlign w:val="center"/>
          </w:tcPr>
          <w:p w14:paraId="5DB89B65" w14:textId="77777777" w:rsidR="00F34156" w:rsidRPr="00CD3129" w:rsidRDefault="00F34156" w:rsidP="00244339">
            <w:pPr>
              <w:pStyle w:val="Heading4"/>
              <w:keepNext w:val="0"/>
              <w:rPr>
                <w:b w:val="0"/>
                <w:color w:val="auto"/>
              </w:rPr>
            </w:pPr>
            <w:r w:rsidRPr="00E14F4F">
              <w:rPr>
                <w:b w:val="0"/>
                <w:color w:val="FAFCFC" w:themeColor="background1"/>
              </w:rPr>
              <w:t>Term</w:t>
            </w:r>
          </w:p>
        </w:tc>
        <w:tc>
          <w:tcPr>
            <w:tcW w:w="2268" w:type="dxa"/>
            <w:shd w:val="clear" w:color="auto" w:fill="424D58"/>
            <w:vAlign w:val="center"/>
          </w:tcPr>
          <w:p w14:paraId="642985F5" w14:textId="5468DA16" w:rsidR="00F34156" w:rsidRPr="00493FC5" w:rsidRDefault="00F34156"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4157E644" w:rsidR="00F34156" w:rsidRPr="00493FC5" w:rsidRDefault="00F34156"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57B2B21B" w:rsidR="00F34156" w:rsidRPr="00493FC5" w:rsidRDefault="00F34156" w:rsidP="00244339">
            <w:pPr>
              <w:rPr>
                <w:rFonts w:cs="Arial"/>
                <w:color w:val="FAFCFC" w:themeColor="background1"/>
                <w:szCs w:val="20"/>
              </w:rPr>
            </w:pPr>
            <w:r w:rsidRPr="00493FC5">
              <w:rPr>
                <w:rFonts w:cs="Arial"/>
                <w:color w:val="FAFCFC" w:themeColor="background1"/>
                <w:szCs w:val="20"/>
              </w:rPr>
              <w:t xml:space="preserve">Timeframe for this </w:t>
            </w:r>
            <w:r w:rsidR="00774F27">
              <w:rPr>
                <w:rFonts w:cs="Arial"/>
                <w:color w:val="FAFCFC" w:themeColor="background1"/>
                <w:szCs w:val="20"/>
              </w:rPr>
              <w:t>s</w:t>
            </w:r>
            <w:r w:rsidRPr="00493FC5">
              <w:rPr>
                <w:rFonts w:cs="Arial"/>
                <w:color w:val="FAFCFC" w:themeColor="background1"/>
                <w:szCs w:val="20"/>
              </w:rPr>
              <w:t>ervice</w:t>
            </w:r>
          </w:p>
        </w:tc>
      </w:tr>
      <w:tr w:rsidR="00F34156" w:rsidRPr="00493FC5" w14:paraId="5DB89B6C" w14:textId="77777777" w:rsidTr="000A70E4">
        <w:trPr>
          <w:cantSplit/>
          <w:trHeight w:val="20"/>
        </w:trPr>
        <w:tc>
          <w:tcPr>
            <w:tcW w:w="2268" w:type="dxa"/>
            <w:vAlign w:val="center"/>
          </w:tcPr>
          <w:p w14:paraId="5DB89B69" w14:textId="128D44C3" w:rsidR="00F34156" w:rsidRPr="00CD3129" w:rsidRDefault="00292429" w:rsidP="00244339">
            <w:pPr>
              <w:pStyle w:val="Heading4"/>
              <w:keepNext w:val="0"/>
              <w:rPr>
                <w:b w:val="0"/>
                <w:color w:val="auto"/>
              </w:rPr>
            </w:pPr>
            <w:sdt>
              <w:sdtPr>
                <w:rPr>
                  <w:b w:val="0"/>
                  <w:color w:val="auto"/>
                </w:rPr>
                <w:id w:val="-259522192"/>
              </w:sdtPr>
              <w:sdtEndPr/>
              <w:sdtContent>
                <w:r w:rsidR="00F34156" w:rsidRPr="00CD3129">
                  <w:rPr>
                    <w:b w:val="0"/>
                    <w:color w:val="auto"/>
                  </w:rPr>
                  <w:t>QSSD</w:t>
                </w:r>
              </w:sdtContent>
            </w:sdt>
          </w:p>
        </w:tc>
        <w:tc>
          <w:tcPr>
            <w:tcW w:w="2268" w:type="dxa"/>
            <w:vAlign w:val="center"/>
          </w:tcPr>
          <w:p w14:paraId="629A5C20" w14:textId="5C9FE5B6" w:rsidR="00F34156" w:rsidRPr="00493FC5" w:rsidRDefault="00F34156" w:rsidP="00AA5DF2">
            <w:pPr>
              <w:rPr>
                <w:rFonts w:cs="Arial"/>
                <w:szCs w:val="20"/>
              </w:rPr>
            </w:pPr>
            <w:r w:rsidRPr="00F34156">
              <w:rPr>
                <w:rFonts w:cs="Arial"/>
                <w:szCs w:val="20"/>
              </w:rPr>
              <w:t>Quality Service Start Date</w:t>
            </w:r>
          </w:p>
        </w:tc>
        <w:tc>
          <w:tcPr>
            <w:tcW w:w="6946" w:type="dxa"/>
            <w:vAlign w:val="center"/>
          </w:tcPr>
          <w:p w14:paraId="5DB89B6A" w14:textId="2804FE3E" w:rsidR="00F34156" w:rsidRPr="00493FC5" w:rsidRDefault="00F3415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5C38F1C8" w:rsidR="00F34156" w:rsidRPr="003E63ED" w:rsidRDefault="00292429" w:rsidP="00F1297C">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3E326B">
                  <w:rPr>
                    <w:rFonts w:cs="Arial"/>
                    <w:szCs w:val="20"/>
                  </w:rPr>
                  <w:t>01/04/202</w:t>
                </w:r>
                <w:r w:rsidR="00C112F5">
                  <w:rPr>
                    <w:rFonts w:cs="Arial"/>
                    <w:szCs w:val="20"/>
                  </w:rPr>
                  <w:t>3</w:t>
                </w:r>
              </w:sdtContent>
            </w:sdt>
          </w:p>
        </w:tc>
      </w:tr>
      <w:tr w:rsidR="00F34156" w:rsidRPr="00493FC5" w14:paraId="5DB89B70" w14:textId="77777777" w:rsidTr="000A70E4">
        <w:trPr>
          <w:cantSplit/>
          <w:trHeight w:val="20"/>
        </w:trPr>
        <w:tc>
          <w:tcPr>
            <w:tcW w:w="2268" w:type="dxa"/>
            <w:vAlign w:val="center"/>
          </w:tcPr>
          <w:p w14:paraId="5DB89B6D" w14:textId="2EC7143E" w:rsidR="00F34156" w:rsidRPr="00CD3129" w:rsidRDefault="00292429" w:rsidP="00244339">
            <w:pPr>
              <w:pStyle w:val="Heading4"/>
              <w:keepNext w:val="0"/>
              <w:rPr>
                <w:b w:val="0"/>
                <w:color w:val="auto"/>
              </w:rPr>
            </w:pPr>
            <w:sdt>
              <w:sdtPr>
                <w:rPr>
                  <w:b w:val="0"/>
                  <w:color w:val="auto"/>
                </w:rPr>
                <w:id w:val="-504369723"/>
              </w:sdtPr>
              <w:sdtEndPr/>
              <w:sdtContent>
                <w:r w:rsidR="00F34156" w:rsidRPr="00CD3129">
                  <w:rPr>
                    <w:b w:val="0"/>
                    <w:color w:val="auto"/>
                  </w:rPr>
                  <w:t>QSED</w:t>
                </w:r>
              </w:sdtContent>
            </w:sdt>
          </w:p>
        </w:tc>
        <w:tc>
          <w:tcPr>
            <w:tcW w:w="2268" w:type="dxa"/>
            <w:vAlign w:val="center"/>
          </w:tcPr>
          <w:p w14:paraId="15B921AC" w14:textId="1DE7D142" w:rsidR="00F34156" w:rsidRPr="00493FC5" w:rsidRDefault="00F34156" w:rsidP="00AA5DF2">
            <w:pPr>
              <w:rPr>
                <w:rFonts w:cs="Arial"/>
                <w:szCs w:val="20"/>
              </w:rPr>
            </w:pPr>
            <w:r w:rsidRPr="00F34156">
              <w:rPr>
                <w:rFonts w:cs="Arial"/>
                <w:szCs w:val="20"/>
              </w:rPr>
              <w:t>Quality Service End Date</w:t>
            </w:r>
          </w:p>
        </w:tc>
        <w:tc>
          <w:tcPr>
            <w:tcW w:w="6946" w:type="dxa"/>
            <w:vAlign w:val="center"/>
          </w:tcPr>
          <w:p w14:paraId="5DB89B6E" w14:textId="56CD1C07" w:rsidR="00F34156" w:rsidRPr="00493FC5" w:rsidRDefault="00F3415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1881C588" w:rsidR="00F34156" w:rsidRPr="003E63ED" w:rsidRDefault="00292429" w:rsidP="00F1297C">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3E326B">
                  <w:rPr>
                    <w:rFonts w:cs="Arial"/>
                    <w:szCs w:val="20"/>
                  </w:rPr>
                  <w:t>31/03/202</w:t>
                </w:r>
                <w:r w:rsidR="00C112F5">
                  <w:rPr>
                    <w:rFonts w:cs="Arial"/>
                    <w:szCs w:val="20"/>
                  </w:rPr>
                  <w:t>4</w:t>
                </w:r>
              </w:sdtContent>
            </w:sdt>
          </w:p>
        </w:tc>
      </w:tr>
      <w:tr w:rsidR="00F34156" w:rsidRPr="00493FC5" w14:paraId="5DB89B74" w14:textId="77777777" w:rsidTr="000A70E4">
        <w:trPr>
          <w:cantSplit/>
          <w:trHeight w:val="20"/>
        </w:trPr>
        <w:tc>
          <w:tcPr>
            <w:tcW w:w="2268" w:type="dxa"/>
            <w:vAlign w:val="center"/>
          </w:tcPr>
          <w:p w14:paraId="5DB89B71" w14:textId="77777777" w:rsidR="00F34156" w:rsidRPr="00CD3129" w:rsidRDefault="00F34156" w:rsidP="00244339">
            <w:pPr>
              <w:pStyle w:val="Heading4"/>
              <w:keepNext w:val="0"/>
              <w:rPr>
                <w:b w:val="0"/>
                <w:color w:val="auto"/>
              </w:rPr>
            </w:pPr>
            <w:r w:rsidRPr="00CD3129">
              <w:rPr>
                <w:b w:val="0"/>
                <w:color w:val="auto"/>
              </w:rPr>
              <w:t>Quality Service Period</w:t>
            </w:r>
          </w:p>
        </w:tc>
        <w:tc>
          <w:tcPr>
            <w:tcW w:w="2268" w:type="dxa"/>
            <w:vAlign w:val="center"/>
          </w:tcPr>
          <w:p w14:paraId="07F0B785" w14:textId="35454056" w:rsidR="00F34156" w:rsidRPr="00493FC5" w:rsidRDefault="00F34156" w:rsidP="00AA5DF2">
            <w:pPr>
              <w:rPr>
                <w:rFonts w:cs="Arial"/>
                <w:szCs w:val="20"/>
              </w:rPr>
            </w:pPr>
            <w:r w:rsidRPr="00F34156">
              <w:rPr>
                <w:rFonts w:cs="Arial"/>
                <w:szCs w:val="20"/>
              </w:rPr>
              <w:t>Quality Service Period</w:t>
            </w:r>
          </w:p>
        </w:tc>
        <w:tc>
          <w:tcPr>
            <w:tcW w:w="6946" w:type="dxa"/>
            <w:vAlign w:val="center"/>
          </w:tcPr>
          <w:p w14:paraId="5DB89B72" w14:textId="7A4D70E3" w:rsidR="00F34156" w:rsidRPr="00493FC5" w:rsidRDefault="00F3415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1E43A117" w:rsidR="00F34156" w:rsidRPr="003E63ED" w:rsidRDefault="00F34156" w:rsidP="00244339">
            <w:pPr>
              <w:rPr>
                <w:rFonts w:cs="Arial"/>
                <w:szCs w:val="20"/>
              </w:rPr>
            </w:pPr>
            <w:r w:rsidRPr="003E63ED">
              <w:rPr>
                <w:rFonts w:cs="Arial"/>
                <w:szCs w:val="20"/>
              </w:rPr>
              <w:t xml:space="preserve">The </w:t>
            </w:r>
            <w:proofErr w:type="gramStart"/>
            <w:r w:rsidRPr="003E63ED">
              <w:rPr>
                <w:rFonts w:cs="Arial"/>
                <w:szCs w:val="20"/>
              </w:rPr>
              <w:t>time period</w:t>
            </w:r>
            <w:proofErr w:type="gramEnd"/>
            <w:r w:rsidRPr="003E63ED">
              <w:rPr>
                <w:rFonts w:cs="Arial"/>
                <w:szCs w:val="20"/>
              </w:rPr>
              <w:t xml:space="preserve"> between the QSSD and the QSED (inclusive).</w:t>
            </w:r>
          </w:p>
        </w:tc>
      </w:tr>
      <w:tr w:rsidR="00F34156" w:rsidRPr="00493FC5" w14:paraId="5DB89B78" w14:textId="77777777" w:rsidTr="000A70E4">
        <w:trPr>
          <w:cantSplit/>
          <w:trHeight w:val="20"/>
        </w:trPr>
        <w:tc>
          <w:tcPr>
            <w:tcW w:w="2268" w:type="dxa"/>
            <w:vAlign w:val="center"/>
          </w:tcPr>
          <w:p w14:paraId="5DB89B75" w14:textId="77777777" w:rsidR="00F34156" w:rsidRPr="00CD3129" w:rsidRDefault="00F34156" w:rsidP="00244339">
            <w:pPr>
              <w:pStyle w:val="Heading4"/>
              <w:keepNext w:val="0"/>
              <w:rPr>
                <w:b w:val="0"/>
                <w:color w:val="auto"/>
              </w:rPr>
            </w:pPr>
            <w:r w:rsidRPr="00CD3129">
              <w:rPr>
                <w:b w:val="0"/>
                <w:color w:val="auto"/>
              </w:rPr>
              <w:t>Quality Service Data Extract Frequency</w:t>
            </w:r>
          </w:p>
        </w:tc>
        <w:tc>
          <w:tcPr>
            <w:tcW w:w="2268" w:type="dxa"/>
            <w:vAlign w:val="center"/>
          </w:tcPr>
          <w:p w14:paraId="48403DDA" w14:textId="4CDAF9B5" w:rsidR="00F34156" w:rsidRPr="00493FC5" w:rsidRDefault="00F34156" w:rsidP="00AA5DF2">
            <w:pPr>
              <w:rPr>
                <w:rFonts w:cs="Arial"/>
                <w:szCs w:val="20"/>
              </w:rPr>
            </w:pPr>
            <w:r w:rsidRPr="00F34156">
              <w:rPr>
                <w:rFonts w:cs="Arial"/>
                <w:szCs w:val="20"/>
              </w:rPr>
              <w:t>Quality Service Data Extract Frequency</w:t>
            </w:r>
          </w:p>
        </w:tc>
        <w:tc>
          <w:tcPr>
            <w:tcW w:w="6946" w:type="dxa"/>
            <w:vAlign w:val="center"/>
          </w:tcPr>
          <w:p w14:paraId="5DB89B76" w14:textId="38BD10F4" w:rsidR="00F34156" w:rsidRPr="00493FC5" w:rsidRDefault="00F3415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6A3FB594" w:rsidR="00F34156" w:rsidRPr="003E63ED" w:rsidRDefault="0029242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112F5">
                  <w:rPr>
                    <w:rFonts w:cs="Arial"/>
                    <w:szCs w:val="20"/>
                  </w:rPr>
                  <w:t>Annual</w:t>
                </w:r>
              </w:sdtContent>
            </w:sdt>
          </w:p>
        </w:tc>
      </w:tr>
      <w:tr w:rsidR="00F34156" w:rsidRPr="003423AA" w14:paraId="5DB89B7C" w14:textId="77777777" w:rsidTr="000A70E4">
        <w:trPr>
          <w:cantSplit/>
          <w:trHeight w:val="20"/>
        </w:trPr>
        <w:tc>
          <w:tcPr>
            <w:tcW w:w="2268" w:type="dxa"/>
            <w:vAlign w:val="center"/>
          </w:tcPr>
          <w:p w14:paraId="5DB89B79" w14:textId="77777777" w:rsidR="00F34156" w:rsidRPr="003423AA" w:rsidRDefault="00F34156" w:rsidP="00244339">
            <w:pPr>
              <w:pStyle w:val="Heading4"/>
              <w:keepNext w:val="0"/>
              <w:rPr>
                <w:b w:val="0"/>
                <w:color w:val="auto"/>
              </w:rPr>
            </w:pPr>
            <w:r w:rsidRPr="003423AA">
              <w:rPr>
                <w:b w:val="0"/>
                <w:color w:val="auto"/>
              </w:rPr>
              <w:t>Quality Service Payment Period</w:t>
            </w:r>
          </w:p>
        </w:tc>
        <w:tc>
          <w:tcPr>
            <w:tcW w:w="2268" w:type="dxa"/>
            <w:vAlign w:val="center"/>
          </w:tcPr>
          <w:p w14:paraId="6694E387" w14:textId="3BAF85E1" w:rsidR="00F34156" w:rsidRPr="003423AA" w:rsidRDefault="00F34156" w:rsidP="00AA5DF2">
            <w:pPr>
              <w:rPr>
                <w:rFonts w:cs="Arial"/>
                <w:szCs w:val="20"/>
              </w:rPr>
            </w:pPr>
            <w:r w:rsidRPr="00F34156">
              <w:rPr>
                <w:rFonts w:cs="Arial"/>
                <w:szCs w:val="20"/>
              </w:rPr>
              <w:t>Quality Service Payment Period</w:t>
            </w:r>
          </w:p>
        </w:tc>
        <w:tc>
          <w:tcPr>
            <w:tcW w:w="6946" w:type="dxa"/>
            <w:vAlign w:val="center"/>
          </w:tcPr>
          <w:p w14:paraId="5DB89B7A" w14:textId="6391AC89" w:rsidR="00F34156" w:rsidRPr="003423AA" w:rsidRDefault="00F3415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D1AC33D" w:rsidR="00F34156" w:rsidRPr="003E63ED" w:rsidRDefault="0029242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4156" w:rsidRPr="003E63ED">
                  <w:rPr>
                    <w:rFonts w:cs="Arial"/>
                    <w:szCs w:val="20"/>
                  </w:rPr>
                  <w:t>Annual</w:t>
                </w:r>
              </w:sdtContent>
            </w:sdt>
          </w:p>
        </w:tc>
      </w:tr>
      <w:tr w:rsidR="00F34156" w:rsidRPr="003423AA" w14:paraId="08EAF33E" w14:textId="45419C3C" w:rsidTr="000A70E4">
        <w:trPr>
          <w:cantSplit/>
          <w:trHeight w:val="20"/>
        </w:trPr>
        <w:tc>
          <w:tcPr>
            <w:tcW w:w="2268" w:type="dxa"/>
            <w:vAlign w:val="center"/>
          </w:tcPr>
          <w:p w14:paraId="54C59DEE" w14:textId="58C9F031" w:rsidR="00F34156" w:rsidRPr="003423AA" w:rsidRDefault="00292429" w:rsidP="00244339">
            <w:pPr>
              <w:pStyle w:val="Heading4"/>
              <w:keepNext w:val="0"/>
              <w:rPr>
                <w:b w:val="0"/>
                <w:color w:val="auto"/>
              </w:rPr>
            </w:pPr>
            <w:sdt>
              <w:sdtPr>
                <w:rPr>
                  <w:b w:val="0"/>
                </w:rPr>
                <w:id w:val="-533346297"/>
              </w:sdtPr>
              <w:sdtEndPr/>
              <w:sdtContent>
                <w:r w:rsidR="00F34156" w:rsidRPr="003423AA">
                  <w:rPr>
                    <w:b w:val="0"/>
                    <w:color w:val="auto"/>
                  </w:rPr>
                  <w:t>PPSD</w:t>
                </w:r>
              </w:sdtContent>
            </w:sdt>
          </w:p>
        </w:tc>
        <w:tc>
          <w:tcPr>
            <w:tcW w:w="2268" w:type="dxa"/>
            <w:vAlign w:val="center"/>
          </w:tcPr>
          <w:p w14:paraId="337165B9" w14:textId="16A426F9" w:rsidR="00F34156" w:rsidRPr="003423AA" w:rsidRDefault="00F34156" w:rsidP="00AA5DF2">
            <w:pPr>
              <w:rPr>
                <w:rFonts w:cs="Arial"/>
                <w:szCs w:val="20"/>
              </w:rPr>
            </w:pPr>
            <w:r w:rsidRPr="00F34156">
              <w:rPr>
                <w:rFonts w:cs="Arial"/>
                <w:szCs w:val="20"/>
              </w:rPr>
              <w:t>Payment Period Start Date</w:t>
            </w:r>
          </w:p>
        </w:tc>
        <w:tc>
          <w:tcPr>
            <w:tcW w:w="6946" w:type="dxa"/>
            <w:vAlign w:val="center"/>
          </w:tcPr>
          <w:p w14:paraId="3C4892D8" w14:textId="78E99120" w:rsidR="00F34156" w:rsidRPr="003423AA" w:rsidRDefault="00F34156"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693" w:type="dxa"/>
            <w:shd w:val="clear" w:color="auto" w:fill="auto"/>
            <w:vAlign w:val="center"/>
          </w:tcPr>
          <w:p w14:paraId="47364B13" w14:textId="2D5587A5" w:rsidR="00F34156" w:rsidRPr="003E63ED" w:rsidRDefault="00F34156" w:rsidP="00244339">
            <w:pPr>
              <w:rPr>
                <w:rFonts w:cs="Arial"/>
                <w:szCs w:val="20"/>
              </w:rPr>
            </w:pPr>
            <w:r w:rsidRPr="003E63ED">
              <w:rPr>
                <w:rFonts w:cs="Arial"/>
                <w:szCs w:val="20"/>
              </w:rPr>
              <w:t>Date not used in this ruleset.</w:t>
            </w:r>
          </w:p>
        </w:tc>
      </w:tr>
      <w:bookmarkStart w:id="25" w:name="_Payment_Period_End"/>
      <w:bookmarkEnd w:id="25"/>
      <w:tr w:rsidR="00F85280" w:rsidRPr="003423AA" w14:paraId="5DB89B80" w14:textId="77777777" w:rsidTr="004620BD">
        <w:trPr>
          <w:cantSplit/>
          <w:trHeight w:val="20"/>
        </w:trPr>
        <w:tc>
          <w:tcPr>
            <w:tcW w:w="2268" w:type="dxa"/>
            <w:vAlign w:val="center"/>
          </w:tcPr>
          <w:p w14:paraId="5DB89B7D" w14:textId="17AFA17A" w:rsidR="00F85280" w:rsidRPr="003423AA" w:rsidRDefault="00F85280" w:rsidP="00F85280">
            <w:pPr>
              <w:pStyle w:val="Heading4"/>
              <w:keepNext w:val="0"/>
              <w:rPr>
                <w:b w:val="0"/>
                <w:color w:val="auto"/>
              </w:rPr>
            </w:pPr>
            <w:sdt>
              <w:sdtPr>
                <w:rPr>
                  <w:b w:val="0"/>
                  <w:color w:val="auto"/>
                </w:rPr>
                <w:id w:val="-606506673"/>
              </w:sdtPr>
              <w:sdtContent>
                <w:r w:rsidRPr="003423AA">
                  <w:rPr>
                    <w:b w:val="0"/>
                    <w:color w:val="auto"/>
                  </w:rPr>
                  <w:t>PPED</w:t>
                </w:r>
              </w:sdtContent>
            </w:sdt>
          </w:p>
        </w:tc>
        <w:tc>
          <w:tcPr>
            <w:tcW w:w="2268" w:type="dxa"/>
            <w:vAlign w:val="center"/>
          </w:tcPr>
          <w:p w14:paraId="72297535" w14:textId="7279445F" w:rsidR="00F85280" w:rsidRPr="003423AA" w:rsidRDefault="00F85280" w:rsidP="00F85280">
            <w:pPr>
              <w:rPr>
                <w:rFonts w:cs="Arial"/>
                <w:szCs w:val="20"/>
              </w:rPr>
            </w:pPr>
            <w:r w:rsidRPr="00CE5B59">
              <w:rPr>
                <w:rFonts w:cs="Arial"/>
                <w:szCs w:val="20"/>
              </w:rPr>
              <w:t>Payment Period End Date</w:t>
            </w:r>
          </w:p>
        </w:tc>
        <w:tc>
          <w:tcPr>
            <w:tcW w:w="6946" w:type="dxa"/>
            <w:vAlign w:val="center"/>
          </w:tcPr>
          <w:p w14:paraId="20C1AC70" w14:textId="77777777" w:rsidR="00F85280" w:rsidRDefault="00F85280" w:rsidP="00F85280">
            <w:pPr>
              <w:ind w:left="34"/>
              <w:rPr>
                <w:rFonts w:cs="Arial"/>
                <w:szCs w:val="20"/>
              </w:rPr>
            </w:pPr>
            <w:r w:rsidRPr="003423AA">
              <w:rPr>
                <w:rFonts w:cs="Arial"/>
                <w:szCs w:val="20"/>
              </w:rPr>
              <w:t>The last day of each period for which payments are made for the Quality Service.</w:t>
            </w:r>
          </w:p>
          <w:p w14:paraId="5DB89B7E" w14:textId="410106C6" w:rsidR="00F85280" w:rsidRPr="003423AA" w:rsidRDefault="00F85280" w:rsidP="00F85280">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693" w:type="dxa"/>
            <w:shd w:val="clear" w:color="auto" w:fill="auto"/>
            <w:vAlign w:val="center"/>
          </w:tcPr>
          <w:p w14:paraId="5DB89B7F" w14:textId="0FC71088" w:rsidR="00F85280" w:rsidRPr="003E63ED" w:rsidRDefault="00F85280" w:rsidP="00F85280">
            <w:pPr>
              <w:rPr>
                <w:rFonts w:cs="Arial"/>
                <w:szCs w:val="20"/>
              </w:rPr>
            </w:pPr>
            <w:sdt>
              <w:sdtPr>
                <w:rPr>
                  <w:rFonts w:cs="Arial"/>
                  <w:szCs w:val="20"/>
                </w:rPr>
                <w:id w:val="1463235656"/>
                <w:date w:fullDate="2024-03-31T00:00:00Z">
                  <w:dateFormat w:val="dd/MM/yyyy"/>
                  <w:lid w:val="en-GB"/>
                  <w:storeMappedDataAs w:val="dateTime"/>
                  <w:calendar w:val="gregorian"/>
                </w:date>
              </w:sdtPr>
              <w:sdtContent>
                <w:r>
                  <w:rPr>
                    <w:rFonts w:cs="Arial"/>
                    <w:szCs w:val="20"/>
                  </w:rPr>
                  <w:t>31/03/2024</w:t>
                </w:r>
              </w:sdtContent>
            </w:sdt>
          </w:p>
        </w:tc>
      </w:tr>
      <w:tr w:rsidR="004C3D97" w:rsidRPr="003423AA" w14:paraId="53DB09B6" w14:textId="77777777" w:rsidTr="00955EC4">
        <w:tblPrEx>
          <w:tblCellMar>
            <w:top w:w="0" w:type="dxa"/>
            <w:bottom w:w="0" w:type="dxa"/>
          </w:tblCellMar>
        </w:tblPrEx>
        <w:trPr>
          <w:cantSplit/>
          <w:trHeight w:val="531"/>
        </w:trPr>
        <w:tc>
          <w:tcPr>
            <w:tcW w:w="2268" w:type="dxa"/>
            <w:vAlign w:val="center"/>
          </w:tcPr>
          <w:p w14:paraId="53C9FCBA" w14:textId="77777777" w:rsidR="004C3D97" w:rsidRPr="003423AA" w:rsidDel="00CE5B59" w:rsidRDefault="004C3D97" w:rsidP="00955EC4">
            <w:pPr>
              <w:pStyle w:val="Heading4"/>
              <w:keepNext w:val="0"/>
              <w:rPr>
                <w:b w:val="0"/>
                <w:color w:val="auto"/>
              </w:rPr>
            </w:pPr>
            <w:r>
              <w:rPr>
                <w:b w:val="0"/>
                <w:color w:val="auto"/>
              </w:rPr>
              <w:t>PPED – 3 months</w:t>
            </w:r>
          </w:p>
        </w:tc>
        <w:tc>
          <w:tcPr>
            <w:tcW w:w="2268" w:type="dxa"/>
            <w:vAlign w:val="center"/>
          </w:tcPr>
          <w:p w14:paraId="06F1554C" w14:textId="77777777" w:rsidR="004C3D97" w:rsidRPr="00CE5B59" w:rsidRDefault="004C3D97" w:rsidP="00AA5DF2">
            <w:pPr>
              <w:rPr>
                <w:rFonts w:cs="Arial"/>
                <w:szCs w:val="20"/>
              </w:rPr>
            </w:pPr>
            <w:r>
              <w:rPr>
                <w:rFonts w:cs="Arial"/>
                <w:szCs w:val="20"/>
              </w:rPr>
              <w:t>Payment Period End Date minus 3 months</w:t>
            </w:r>
          </w:p>
        </w:tc>
        <w:tc>
          <w:tcPr>
            <w:tcW w:w="6946" w:type="dxa"/>
            <w:vAlign w:val="center"/>
          </w:tcPr>
          <w:p w14:paraId="73620365"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12294224" w14:textId="77777777" w:rsidR="004C3D97" w:rsidRDefault="004C3D97" w:rsidP="00A121B7">
            <w:pPr>
              <w:rPr>
                <w:rFonts w:cs="Arial"/>
                <w:szCs w:val="20"/>
              </w:rPr>
            </w:pPr>
            <w:r>
              <w:rPr>
                <w:rFonts w:cs="Arial"/>
                <w:szCs w:val="20"/>
              </w:rPr>
              <w:t>Based on PPED</w:t>
            </w:r>
          </w:p>
        </w:tc>
      </w:tr>
      <w:tr w:rsidR="004C3D97" w:rsidRPr="003423AA" w14:paraId="2C2D9382" w14:textId="77777777" w:rsidTr="00955EC4">
        <w:tblPrEx>
          <w:tblCellMar>
            <w:top w:w="0" w:type="dxa"/>
            <w:bottom w:w="0" w:type="dxa"/>
          </w:tblCellMar>
        </w:tblPrEx>
        <w:trPr>
          <w:cantSplit/>
          <w:trHeight w:val="637"/>
        </w:trPr>
        <w:tc>
          <w:tcPr>
            <w:tcW w:w="2268" w:type="dxa"/>
            <w:vAlign w:val="center"/>
          </w:tcPr>
          <w:p w14:paraId="15107285" w14:textId="77777777" w:rsidR="004C3D97" w:rsidRDefault="004C3D97" w:rsidP="00955EC4">
            <w:pPr>
              <w:pStyle w:val="Heading4"/>
              <w:keepNext w:val="0"/>
              <w:rPr>
                <w:b w:val="0"/>
                <w:color w:val="auto"/>
              </w:rPr>
            </w:pPr>
            <w:r>
              <w:rPr>
                <w:b w:val="0"/>
                <w:color w:val="auto"/>
              </w:rPr>
              <w:t>PPED – 6 months</w:t>
            </w:r>
          </w:p>
        </w:tc>
        <w:tc>
          <w:tcPr>
            <w:tcW w:w="2268" w:type="dxa"/>
            <w:vAlign w:val="center"/>
          </w:tcPr>
          <w:p w14:paraId="33062545" w14:textId="77777777" w:rsidR="004C3D97" w:rsidRDefault="004C3D97" w:rsidP="00AA5DF2">
            <w:pPr>
              <w:rPr>
                <w:rFonts w:cs="Arial"/>
                <w:szCs w:val="20"/>
              </w:rPr>
            </w:pPr>
            <w:r>
              <w:rPr>
                <w:rFonts w:cs="Arial"/>
                <w:szCs w:val="20"/>
              </w:rPr>
              <w:t>Payment Period End Date minus 6 months</w:t>
            </w:r>
          </w:p>
        </w:tc>
        <w:tc>
          <w:tcPr>
            <w:tcW w:w="6946" w:type="dxa"/>
            <w:vAlign w:val="center"/>
          </w:tcPr>
          <w:p w14:paraId="0DD09073" w14:textId="77777777" w:rsidR="004C3D97" w:rsidRDefault="004C3D97" w:rsidP="00A121B7">
            <w:pPr>
              <w:ind w:left="34"/>
              <w:rPr>
                <w:rFonts w:cs="Arial"/>
                <w:szCs w:val="20"/>
              </w:rPr>
            </w:pPr>
            <w:r>
              <w:rPr>
                <w:rFonts w:cs="Arial"/>
                <w:szCs w:val="20"/>
              </w:rPr>
              <w:t>Calculation</w:t>
            </w:r>
          </w:p>
        </w:tc>
        <w:tc>
          <w:tcPr>
            <w:tcW w:w="2693" w:type="dxa"/>
            <w:vAlign w:val="center"/>
          </w:tcPr>
          <w:p w14:paraId="15425117" w14:textId="77777777" w:rsidR="004C3D97" w:rsidRDefault="004C3D97" w:rsidP="00A121B7">
            <w:pPr>
              <w:rPr>
                <w:rFonts w:cs="Arial"/>
                <w:szCs w:val="20"/>
              </w:rPr>
            </w:pPr>
            <w:r>
              <w:rPr>
                <w:rFonts w:cs="Arial"/>
                <w:szCs w:val="20"/>
              </w:rPr>
              <w:t>Based on PPED</w:t>
            </w:r>
          </w:p>
        </w:tc>
      </w:tr>
      <w:tr w:rsidR="004C3D97" w:rsidRPr="003423AA" w14:paraId="054C7E4A" w14:textId="77777777" w:rsidTr="00955EC4">
        <w:tblPrEx>
          <w:tblCellMar>
            <w:top w:w="0" w:type="dxa"/>
            <w:bottom w:w="0" w:type="dxa"/>
          </w:tblCellMar>
        </w:tblPrEx>
        <w:trPr>
          <w:cantSplit/>
          <w:trHeight w:val="20"/>
        </w:trPr>
        <w:tc>
          <w:tcPr>
            <w:tcW w:w="2268" w:type="dxa"/>
            <w:vAlign w:val="center"/>
          </w:tcPr>
          <w:p w14:paraId="6B80A5E2" w14:textId="77777777" w:rsidR="004C3D97" w:rsidRPr="003423AA" w:rsidDel="00CE5B59" w:rsidRDefault="004C3D97" w:rsidP="00955EC4">
            <w:pPr>
              <w:pStyle w:val="Heading4"/>
              <w:keepNext w:val="0"/>
              <w:rPr>
                <w:b w:val="0"/>
                <w:color w:val="auto"/>
              </w:rPr>
            </w:pPr>
            <w:r>
              <w:rPr>
                <w:b w:val="0"/>
                <w:color w:val="auto"/>
              </w:rPr>
              <w:t>PPED – 12 months</w:t>
            </w:r>
          </w:p>
        </w:tc>
        <w:tc>
          <w:tcPr>
            <w:tcW w:w="2268" w:type="dxa"/>
            <w:vAlign w:val="center"/>
          </w:tcPr>
          <w:p w14:paraId="4168D021" w14:textId="77777777" w:rsidR="004C3D97" w:rsidRPr="00CE5B59" w:rsidRDefault="004C3D97" w:rsidP="00AA5DF2">
            <w:pPr>
              <w:rPr>
                <w:rFonts w:cs="Arial"/>
                <w:szCs w:val="20"/>
              </w:rPr>
            </w:pPr>
            <w:r>
              <w:rPr>
                <w:rFonts w:cs="Arial"/>
                <w:szCs w:val="20"/>
              </w:rPr>
              <w:t>Payment Period End Date minus 12 months</w:t>
            </w:r>
          </w:p>
        </w:tc>
        <w:tc>
          <w:tcPr>
            <w:tcW w:w="6946" w:type="dxa"/>
            <w:vAlign w:val="center"/>
          </w:tcPr>
          <w:p w14:paraId="6D0553BC"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006A33A9" w14:textId="77777777" w:rsidR="004C3D97" w:rsidRDefault="004C3D97" w:rsidP="00A121B7">
            <w:pPr>
              <w:rPr>
                <w:rFonts w:cs="Arial"/>
                <w:szCs w:val="20"/>
              </w:rPr>
            </w:pPr>
            <w:r>
              <w:rPr>
                <w:rFonts w:cs="Arial"/>
                <w:szCs w:val="20"/>
              </w:rPr>
              <w:t>Based on PPED</w:t>
            </w:r>
          </w:p>
        </w:tc>
      </w:tr>
      <w:tr w:rsidR="00F34156" w:rsidRPr="00493FC5" w14:paraId="7BA67BCC" w14:textId="77777777" w:rsidTr="000A70E4">
        <w:trPr>
          <w:cantSplit/>
          <w:trHeight w:val="833"/>
        </w:trPr>
        <w:tc>
          <w:tcPr>
            <w:tcW w:w="2268" w:type="dxa"/>
            <w:vAlign w:val="center"/>
          </w:tcPr>
          <w:p w14:paraId="1108EA3B" w14:textId="251C12FD" w:rsidR="00F34156" w:rsidRPr="00CD3129" w:rsidRDefault="00F34156" w:rsidP="00244339">
            <w:pPr>
              <w:pStyle w:val="Heading4"/>
              <w:keepNext w:val="0"/>
              <w:rPr>
                <w:b w:val="0"/>
                <w:color w:val="auto"/>
              </w:rPr>
            </w:pPr>
            <w:bookmarkStart w:id="26" w:name="_Achievement_Date_(ACHV_DAT)_1"/>
            <w:bookmarkEnd w:id="26"/>
            <w:r w:rsidRPr="00CD3129">
              <w:rPr>
                <w:b w:val="0"/>
                <w:color w:val="auto"/>
              </w:rPr>
              <w:t>ACHV_DAT</w:t>
            </w:r>
          </w:p>
        </w:tc>
        <w:tc>
          <w:tcPr>
            <w:tcW w:w="2268" w:type="dxa"/>
            <w:vAlign w:val="center"/>
          </w:tcPr>
          <w:p w14:paraId="11DEB8C3" w14:textId="63E7FE7F" w:rsidR="00F34156" w:rsidRPr="00493FC5" w:rsidRDefault="00F34156" w:rsidP="00F34156">
            <w:pPr>
              <w:rPr>
                <w:rFonts w:cs="Arial"/>
                <w:szCs w:val="20"/>
              </w:rPr>
            </w:pPr>
            <w:r w:rsidRPr="00F34156">
              <w:rPr>
                <w:rFonts w:cs="Arial"/>
                <w:szCs w:val="20"/>
              </w:rPr>
              <w:t>Achievement Date</w:t>
            </w:r>
          </w:p>
        </w:tc>
        <w:tc>
          <w:tcPr>
            <w:tcW w:w="6946" w:type="dxa"/>
            <w:vAlign w:val="center"/>
          </w:tcPr>
          <w:p w14:paraId="1E0E8C3D" w14:textId="3B825409" w:rsidR="00F34156" w:rsidRPr="00097528" w:rsidRDefault="00F3415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1EE75924" w:rsidR="00F34156" w:rsidRPr="003E63ED" w:rsidRDefault="00F34156" w:rsidP="00E63F07">
            <w:pPr>
              <w:rPr>
                <w:rFonts w:cs="Arial"/>
                <w:szCs w:val="20"/>
              </w:rPr>
            </w:pPr>
            <w:r w:rsidRPr="003E63ED">
              <w:rPr>
                <w:rFonts w:cs="Arial"/>
                <w:szCs w:val="20"/>
              </w:rPr>
              <w:t>The last day of each month.</w:t>
            </w:r>
          </w:p>
        </w:tc>
      </w:tr>
      <w:tr w:rsidR="00F34156" w:rsidRPr="00493FC5" w14:paraId="2BEF1880" w14:textId="77777777" w:rsidTr="000A70E4">
        <w:trPr>
          <w:cantSplit/>
          <w:trHeight w:val="20"/>
        </w:trPr>
        <w:tc>
          <w:tcPr>
            <w:tcW w:w="2268" w:type="dxa"/>
            <w:vAlign w:val="center"/>
          </w:tcPr>
          <w:p w14:paraId="0F1D50B9" w14:textId="2F7D868D" w:rsidR="00F34156" w:rsidRPr="00CD3129" w:rsidRDefault="00F34156" w:rsidP="00244339">
            <w:pPr>
              <w:pStyle w:val="Heading4"/>
              <w:keepNext w:val="0"/>
              <w:rPr>
                <w:b w:val="0"/>
                <w:color w:val="auto"/>
              </w:rPr>
            </w:pPr>
            <w:r w:rsidRPr="00CD3129">
              <w:rPr>
                <w:b w:val="0"/>
                <w:color w:val="auto"/>
              </w:rPr>
              <w:t>Reporting Period</w:t>
            </w:r>
          </w:p>
        </w:tc>
        <w:tc>
          <w:tcPr>
            <w:tcW w:w="2268" w:type="dxa"/>
            <w:vAlign w:val="center"/>
          </w:tcPr>
          <w:p w14:paraId="6ED31773" w14:textId="04649E04" w:rsidR="00F34156" w:rsidRPr="00493FC5" w:rsidRDefault="00D234D5" w:rsidP="00D234D5">
            <w:pPr>
              <w:rPr>
                <w:rFonts w:cs="Arial"/>
                <w:szCs w:val="20"/>
              </w:rPr>
            </w:pPr>
            <w:r w:rsidRPr="00D234D5">
              <w:rPr>
                <w:rFonts w:cs="Arial"/>
                <w:szCs w:val="20"/>
              </w:rPr>
              <w:t>Reporting Period</w:t>
            </w:r>
          </w:p>
        </w:tc>
        <w:tc>
          <w:tcPr>
            <w:tcW w:w="6946" w:type="dxa"/>
            <w:vAlign w:val="center"/>
          </w:tcPr>
          <w:p w14:paraId="72AE8C57" w14:textId="2862BC00" w:rsidR="00F34156" w:rsidRPr="00097528" w:rsidRDefault="00F34156" w:rsidP="00244339">
            <w:pPr>
              <w:rPr>
                <w:rFonts w:cs="Arial"/>
                <w:szCs w:val="20"/>
              </w:rPr>
            </w:pPr>
            <w:r w:rsidRPr="00493FC5">
              <w:rPr>
                <w:rFonts w:cs="Arial"/>
                <w:szCs w:val="20"/>
              </w:rPr>
              <w:t>The full period which data is being extracted for.</w:t>
            </w:r>
          </w:p>
        </w:tc>
        <w:tc>
          <w:tcPr>
            <w:tcW w:w="2693" w:type="dxa"/>
            <w:vAlign w:val="center"/>
          </w:tcPr>
          <w:p w14:paraId="2D4ADC38" w14:textId="6A087AC8" w:rsidR="00F34156" w:rsidRPr="003E63ED" w:rsidRDefault="00F34156" w:rsidP="00244339">
            <w:pPr>
              <w:rPr>
                <w:rFonts w:cs="Arial"/>
                <w:szCs w:val="20"/>
              </w:rPr>
            </w:pPr>
            <w:r w:rsidRPr="003E63ED">
              <w:rPr>
                <w:rFonts w:cs="Arial"/>
                <w:szCs w:val="20"/>
              </w:rPr>
              <w:t xml:space="preserve">The </w:t>
            </w:r>
            <w:proofErr w:type="gramStart"/>
            <w:r w:rsidRPr="003E63ED">
              <w:rPr>
                <w:rFonts w:cs="Arial"/>
                <w:szCs w:val="20"/>
              </w:rPr>
              <w:t>time period</w:t>
            </w:r>
            <w:proofErr w:type="gramEnd"/>
            <w:r w:rsidRPr="003E63ED">
              <w:rPr>
                <w:rFonts w:cs="Arial"/>
                <w:szCs w:val="20"/>
              </w:rPr>
              <w:t xml:space="preserve"> between the RPSD and the </w:t>
            </w:r>
            <w:r w:rsidRPr="003E63ED">
              <w:t>ACHV_DAT (inclusive).</w:t>
            </w:r>
          </w:p>
        </w:tc>
      </w:tr>
      <w:tr w:rsidR="00F34156" w:rsidRPr="00493FC5" w14:paraId="27193CB9" w14:textId="77777777" w:rsidTr="000A70E4">
        <w:trPr>
          <w:cantSplit/>
          <w:trHeight w:val="20"/>
        </w:trPr>
        <w:tc>
          <w:tcPr>
            <w:tcW w:w="2268" w:type="dxa"/>
            <w:vAlign w:val="center"/>
          </w:tcPr>
          <w:p w14:paraId="11497695" w14:textId="4D3FEEAF" w:rsidR="00F34156" w:rsidRPr="003423AA" w:rsidRDefault="00F34156" w:rsidP="00244339">
            <w:pPr>
              <w:pStyle w:val="Heading4"/>
              <w:keepNext w:val="0"/>
              <w:rPr>
                <w:b w:val="0"/>
                <w:color w:val="auto"/>
              </w:rPr>
            </w:pPr>
            <w:r w:rsidRPr="003423AA">
              <w:rPr>
                <w:b w:val="0"/>
                <w:color w:val="auto"/>
              </w:rPr>
              <w:t>RPSD</w:t>
            </w:r>
          </w:p>
        </w:tc>
        <w:tc>
          <w:tcPr>
            <w:tcW w:w="2268" w:type="dxa"/>
            <w:vAlign w:val="center"/>
          </w:tcPr>
          <w:p w14:paraId="762692D2" w14:textId="3696337F" w:rsidR="00F34156" w:rsidRPr="003423AA" w:rsidRDefault="00D234D5" w:rsidP="00AA5DF2">
            <w:pPr>
              <w:rPr>
                <w:rFonts w:cs="Arial"/>
                <w:szCs w:val="20"/>
              </w:rPr>
            </w:pPr>
            <w:r w:rsidRPr="00D234D5">
              <w:rPr>
                <w:rFonts w:cs="Arial"/>
                <w:szCs w:val="20"/>
              </w:rPr>
              <w:t>Reporting Period Start Date</w:t>
            </w:r>
          </w:p>
        </w:tc>
        <w:tc>
          <w:tcPr>
            <w:tcW w:w="6946" w:type="dxa"/>
            <w:vAlign w:val="center"/>
          </w:tcPr>
          <w:p w14:paraId="0CF90674" w14:textId="3337939C" w:rsidR="00F34156" w:rsidRPr="003423AA" w:rsidRDefault="00F3415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231B7917" w:rsidR="00F34156" w:rsidRPr="00A81DB0" w:rsidRDefault="00F34156" w:rsidP="0024433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64EAD703" w:rsidR="00F34156" w:rsidRPr="003E63ED" w:rsidRDefault="00F34156" w:rsidP="00FC6A7C">
            <w:r w:rsidRPr="003E63ED">
              <w:rPr>
                <w:rFonts w:cs="Arial"/>
                <w:szCs w:val="20"/>
              </w:rPr>
              <w:t>Date not used in this ruleset.</w:t>
            </w:r>
          </w:p>
        </w:tc>
      </w:tr>
      <w:tr w:rsidR="00F34156" w:rsidRPr="00493FC5" w14:paraId="1FDB86C0" w14:textId="77777777" w:rsidTr="000A70E4">
        <w:trPr>
          <w:cantSplit/>
          <w:trHeight w:val="20"/>
        </w:trPr>
        <w:tc>
          <w:tcPr>
            <w:tcW w:w="2268" w:type="dxa"/>
            <w:vAlign w:val="center"/>
          </w:tcPr>
          <w:p w14:paraId="01AB6F84" w14:textId="3EB82C1A" w:rsidR="00F34156" w:rsidRPr="00CD3129" w:rsidRDefault="00F34156" w:rsidP="00244339">
            <w:pPr>
              <w:pStyle w:val="Heading4"/>
              <w:keepNext w:val="0"/>
              <w:rPr>
                <w:b w:val="0"/>
                <w:color w:val="auto"/>
              </w:rPr>
            </w:pPr>
            <w:r w:rsidRPr="00CD3129">
              <w:rPr>
                <w:b w:val="0"/>
                <w:color w:val="auto"/>
              </w:rPr>
              <w:t>RPED</w:t>
            </w:r>
          </w:p>
        </w:tc>
        <w:tc>
          <w:tcPr>
            <w:tcW w:w="2268" w:type="dxa"/>
            <w:vAlign w:val="center"/>
          </w:tcPr>
          <w:p w14:paraId="413B014F" w14:textId="70D31C96" w:rsidR="00F34156" w:rsidRDefault="00D234D5" w:rsidP="00AA5DF2">
            <w:pPr>
              <w:rPr>
                <w:rFonts w:cs="Arial"/>
                <w:szCs w:val="20"/>
              </w:rPr>
            </w:pPr>
            <w:r w:rsidRPr="00D234D5">
              <w:rPr>
                <w:rFonts w:cs="Arial"/>
                <w:szCs w:val="20"/>
              </w:rPr>
              <w:t>Reporting Period End Date</w:t>
            </w:r>
          </w:p>
        </w:tc>
        <w:tc>
          <w:tcPr>
            <w:tcW w:w="6946" w:type="dxa"/>
            <w:vAlign w:val="center"/>
          </w:tcPr>
          <w:p w14:paraId="28E1B987" w14:textId="40DB899C" w:rsidR="00F34156" w:rsidRPr="00493FC5" w:rsidRDefault="00F3415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5B123402" w:rsidR="00F34156" w:rsidRPr="003E63ED" w:rsidRDefault="00F34156" w:rsidP="00244339">
            <w:pPr>
              <w:rPr>
                <w:rFonts w:cs="Arial"/>
                <w:szCs w:val="20"/>
              </w:rPr>
            </w:pPr>
            <w:r w:rsidRPr="003E63ED">
              <w:rPr>
                <w:rFonts w:cs="Arial"/>
                <w:szCs w:val="20"/>
              </w:rPr>
              <w:t>Date not used in this ruleset.</w:t>
            </w:r>
          </w:p>
        </w:tc>
      </w:tr>
      <w:tr w:rsidR="004C3D97" w:rsidRPr="00493FC5" w14:paraId="0C3729D0" w14:textId="77777777" w:rsidTr="000A70E4">
        <w:tblPrEx>
          <w:tblCellMar>
            <w:top w:w="0" w:type="dxa"/>
            <w:bottom w:w="0" w:type="dxa"/>
          </w:tblCellMar>
        </w:tblPrEx>
        <w:trPr>
          <w:cantSplit/>
          <w:trHeight w:val="261"/>
        </w:trPr>
        <w:tc>
          <w:tcPr>
            <w:tcW w:w="2268" w:type="dxa"/>
          </w:tcPr>
          <w:p w14:paraId="2AF07BE1" w14:textId="20800393" w:rsidR="004C3D97" w:rsidRPr="004C3D97" w:rsidDel="00CE5B59" w:rsidRDefault="004C3D97" w:rsidP="00A121B7">
            <w:pPr>
              <w:pStyle w:val="Heading4"/>
              <w:keepNext w:val="0"/>
              <w:rPr>
                <w:b w:val="0"/>
                <w:color w:val="auto"/>
              </w:rPr>
            </w:pPr>
            <w:r w:rsidRPr="004C3D97">
              <w:rPr>
                <w:rFonts w:asciiTheme="minorHAnsi" w:hAnsiTheme="minorHAnsi" w:cstheme="minorHAnsi"/>
                <w:b w:val="0"/>
                <w:color w:val="000000"/>
                <w:szCs w:val="20"/>
                <w:lang w:eastAsia="en-GB"/>
              </w:rPr>
              <w:t>01/04/2015</w:t>
            </w:r>
          </w:p>
        </w:tc>
        <w:tc>
          <w:tcPr>
            <w:tcW w:w="2268" w:type="dxa"/>
            <w:vAlign w:val="center"/>
          </w:tcPr>
          <w:p w14:paraId="66CD38EF" w14:textId="44C890E2" w:rsidR="004C3D97" w:rsidRPr="00CE5B59" w:rsidRDefault="004C3D97" w:rsidP="00AA5DF2">
            <w:pPr>
              <w:rPr>
                <w:rFonts w:cs="Arial"/>
                <w:szCs w:val="20"/>
              </w:rPr>
            </w:pPr>
            <w:r>
              <w:rPr>
                <w:rFonts w:cs="Arial"/>
                <w:szCs w:val="20"/>
              </w:rPr>
              <w:t>1 April 2015</w:t>
            </w:r>
          </w:p>
        </w:tc>
        <w:tc>
          <w:tcPr>
            <w:tcW w:w="6946" w:type="dxa"/>
            <w:vAlign w:val="center"/>
          </w:tcPr>
          <w:p w14:paraId="6A0E0CA0" w14:textId="57558BB5" w:rsidR="004C3D97" w:rsidRDefault="004C3D97" w:rsidP="00A121B7">
            <w:pPr>
              <w:ind w:left="34"/>
              <w:rPr>
                <w:rFonts w:cs="Arial"/>
                <w:szCs w:val="20"/>
              </w:rPr>
            </w:pPr>
            <w:r>
              <w:rPr>
                <w:rFonts w:cs="Arial"/>
                <w:szCs w:val="20"/>
              </w:rPr>
              <w:t xml:space="preserve">Fixed date used in logic for </w:t>
            </w:r>
            <w:hyperlink w:anchor="CHAD_DAT" w:history="1">
              <w:r w:rsidRPr="004C3D97">
                <w:rPr>
                  <w:rStyle w:val="Hyperlink"/>
                  <w:rFonts w:cs="Arial"/>
                  <w:szCs w:val="20"/>
                </w:rPr>
                <w:t>CHAD_DAT</w:t>
              </w:r>
            </w:hyperlink>
            <w:r>
              <w:rPr>
                <w:rFonts w:cs="Arial"/>
                <w:szCs w:val="20"/>
              </w:rPr>
              <w:t xml:space="preserve"> field.</w:t>
            </w:r>
          </w:p>
        </w:tc>
        <w:tc>
          <w:tcPr>
            <w:tcW w:w="2693" w:type="dxa"/>
            <w:vAlign w:val="center"/>
          </w:tcPr>
          <w:p w14:paraId="3807543B" w14:textId="2C21B388" w:rsidR="004C3D97" w:rsidRDefault="004C3D97" w:rsidP="00A121B7">
            <w:pPr>
              <w:rPr>
                <w:rFonts w:cs="Arial"/>
                <w:szCs w:val="20"/>
              </w:rPr>
            </w:pPr>
            <w:r>
              <w:rPr>
                <w:rFonts w:cs="Arial"/>
                <w:szCs w:val="20"/>
              </w:rPr>
              <w:t>01/04/2015</w:t>
            </w:r>
          </w:p>
        </w:tc>
      </w:tr>
      <w:tr w:rsidR="00C930C0" w:rsidRPr="00493FC5" w14:paraId="01D9D032" w14:textId="77777777" w:rsidTr="00843B85">
        <w:tblPrEx>
          <w:tblCellMar>
            <w:top w:w="0" w:type="dxa"/>
            <w:bottom w:w="0" w:type="dxa"/>
          </w:tblCellMar>
        </w:tblPrEx>
        <w:trPr>
          <w:cantSplit/>
          <w:trHeight w:val="261"/>
        </w:trPr>
        <w:tc>
          <w:tcPr>
            <w:tcW w:w="14175" w:type="dxa"/>
            <w:gridSpan w:val="4"/>
          </w:tcPr>
          <w:p w14:paraId="30247644" w14:textId="56B6C7B2" w:rsidR="00C930C0" w:rsidRDefault="00C930C0" w:rsidP="00A121B7">
            <w:pPr>
              <w:rPr>
                <w:rFonts w:cs="Arial"/>
                <w:szCs w:val="20"/>
              </w:rPr>
            </w:pPr>
            <w:r w:rsidRPr="00C930C0">
              <w:rPr>
                <w:rFonts w:asciiTheme="minorHAnsi" w:hAnsiTheme="minorHAnsi" w:cstheme="minorHAnsi"/>
                <w:i/>
                <w:iCs/>
                <w:color w:val="000000"/>
                <w:szCs w:val="20"/>
                <w:lang w:eastAsia="en-GB"/>
              </w:rPr>
              <w:t>End of dates</w:t>
            </w:r>
          </w:p>
        </w:tc>
      </w:tr>
    </w:tbl>
    <w:p w14:paraId="0AB66DDB" w14:textId="77777777" w:rsidR="00E362BF" w:rsidRDefault="00E362BF">
      <w:pPr>
        <w:rPr>
          <w:szCs w:val="35"/>
          <w:lang w:eastAsia="en-GB"/>
        </w:rPr>
      </w:pPr>
      <w:bookmarkStart w:id="27" w:name="_Achievement_Date_(ACHV_DAT)"/>
      <w:bookmarkEnd w:id="27"/>
    </w:p>
    <w:p w14:paraId="13A124C8" w14:textId="2C395F03" w:rsidR="00E362BF" w:rsidRPr="000D52BD" w:rsidRDefault="00E362BF" w:rsidP="00295F85">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18079B">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28740092"/>
      <w:bookmarkEnd w:id="28"/>
      <w:r>
        <w:rPr>
          <w:szCs w:val="35"/>
          <w:lang w:eastAsia="en-GB"/>
        </w:rPr>
        <w:lastRenderedPageBreak/>
        <w:t>Patient selection criteria</w:t>
      </w:r>
      <w:bookmarkEnd w:id="29"/>
      <w:bookmarkEnd w:id="30"/>
    </w:p>
    <w:p w14:paraId="0005EA3A" w14:textId="77777777" w:rsidR="00056297" w:rsidRDefault="00056297" w:rsidP="00056297">
      <w:pPr>
        <w:rPr>
          <w:lang w:eastAsia="en-GB"/>
        </w:rPr>
      </w:pPr>
    </w:p>
    <w:p w14:paraId="7DF77348" w14:textId="5D7A56F2" w:rsidR="00056297" w:rsidRPr="00A5146A" w:rsidRDefault="00056297" w:rsidP="00056297">
      <w:pPr>
        <w:rPr>
          <w:sz w:val="24"/>
          <w:lang w:eastAsia="en-GB"/>
        </w:rPr>
      </w:pPr>
      <w:r w:rsidRPr="00A5146A">
        <w:rPr>
          <w:sz w:val="24"/>
          <w:lang w:eastAsia="en-GB"/>
        </w:rPr>
        <w:t xml:space="preserve">All </w:t>
      </w:r>
      <w:hyperlink w:anchor="_Populations" w:history="1">
        <w:r w:rsidRPr="00A5146A">
          <w:rPr>
            <w:rStyle w:val="Hyperlink"/>
            <w:sz w:val="24"/>
            <w:lang w:eastAsia="en-GB"/>
          </w:rPr>
          <w:t>Populations</w:t>
        </w:r>
      </w:hyperlink>
      <w:r w:rsidRPr="00A5146A">
        <w:rPr>
          <w:sz w:val="24"/>
          <w:lang w:eastAsia="en-GB"/>
        </w:rPr>
        <w:t xml:space="preserve"> and </w:t>
      </w:r>
      <w:hyperlink w:anchor="_4._Outputs" w:history="1">
        <w:r w:rsidRPr="00A5146A">
          <w:rPr>
            <w:rStyle w:val="Hyperlink"/>
            <w:sz w:val="24"/>
            <w:lang w:eastAsia="en-GB"/>
          </w:rPr>
          <w:t>Outputs</w:t>
        </w:r>
      </w:hyperlink>
      <w:r w:rsidRPr="00A5146A">
        <w:rPr>
          <w:sz w:val="24"/>
          <w:lang w:eastAsia="en-GB"/>
        </w:rPr>
        <w:t xml:space="preserve"> in this </w:t>
      </w:r>
      <w:r w:rsidR="003E63ED">
        <w:rPr>
          <w:sz w:val="24"/>
          <w:lang w:eastAsia="en-GB"/>
        </w:rPr>
        <w:t>r</w:t>
      </w:r>
      <w:r w:rsidRPr="00A5146A">
        <w:rPr>
          <w:sz w:val="24"/>
          <w:lang w:eastAsia="en-GB"/>
        </w:rPr>
        <w:t>uleset are to be returned at</w:t>
      </w:r>
      <w:r w:rsidRPr="00A5146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77F47">
            <w:rPr>
              <w:b/>
              <w:sz w:val="24"/>
              <w:lang w:eastAsia="en-GB"/>
            </w:rPr>
            <w:t>p</w:t>
          </w:r>
          <w:r w:rsidRPr="00A5146A">
            <w:rPr>
              <w:b/>
              <w:sz w:val="24"/>
              <w:lang w:eastAsia="en-GB"/>
            </w:rPr>
            <w:t>ractice-level</w:t>
          </w:r>
        </w:sdtContent>
      </w:sdt>
      <w:r w:rsidRPr="00A5146A">
        <w:rPr>
          <w:sz w:val="24"/>
          <w:lang w:eastAsia="en-GB"/>
        </w:rPr>
        <w:t xml:space="preserve">. </w:t>
      </w:r>
    </w:p>
    <w:p w14:paraId="5DB89BC1" w14:textId="77777777" w:rsidR="00CA77D1" w:rsidRDefault="00CA77D1" w:rsidP="00CA77D1">
      <w:pPr>
        <w:rPr>
          <w:lang w:eastAsia="en-GB"/>
        </w:rPr>
      </w:pPr>
    </w:p>
    <w:p w14:paraId="17BB9B6C" w14:textId="77777777" w:rsidR="00056297" w:rsidRDefault="00056297"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28740093"/>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839AA">
        <w:trPr>
          <w:trHeight w:val="382"/>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C4E78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A596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5629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FF79B7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7D7DF13A" w14:textId="77777777" w:rsidR="00370D09" w:rsidRDefault="00292429" w:rsidP="00370D09">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370D09">
                  <w:t>Select</w:t>
                </w:r>
              </w:sdtContent>
            </w:sdt>
            <w:r w:rsidR="00370D09">
              <w:t xml:space="preserve"> patients who, on the achievement date, were registered for GMS:</w:t>
            </w:r>
          </w:p>
          <w:p w14:paraId="639C2A1D" w14:textId="77777777" w:rsidR="00370D09" w:rsidRDefault="00370D09" w:rsidP="00370D09">
            <w:pPr>
              <w:rPr>
                <w:rFonts w:cs="Arial"/>
                <w:color w:val="000000"/>
              </w:rPr>
            </w:pPr>
          </w:p>
          <w:p w14:paraId="79089809" w14:textId="77777777" w:rsidR="00370D09" w:rsidRDefault="00370D09" w:rsidP="00370D09">
            <w:pPr>
              <w:rPr>
                <w:color w:val="000000"/>
              </w:rPr>
            </w:pPr>
            <w:proofErr w:type="gramStart"/>
            <w:r>
              <w:rPr>
                <w:color w:val="000000"/>
              </w:rPr>
              <w:t>i.e.</w:t>
            </w:r>
            <w:proofErr w:type="gramEnd"/>
            <w:r>
              <w:rPr>
                <w:color w:val="000000"/>
              </w:rPr>
              <w:t xml:space="preserve"> patients for GMS prior to or on the achievement date and either:</w:t>
            </w:r>
          </w:p>
          <w:p w14:paraId="59BD9AFD" w14:textId="77777777" w:rsidR="00370D09" w:rsidRDefault="00370D09" w:rsidP="00370D09">
            <w:pPr>
              <w:rPr>
                <w:rFonts w:cs="Arial"/>
                <w:color w:val="000000"/>
              </w:rPr>
            </w:pPr>
          </w:p>
          <w:p w14:paraId="59EFB05A" w14:textId="77777777" w:rsidR="00370D09" w:rsidRDefault="00370D09" w:rsidP="00370D09">
            <w:pPr>
              <w:pStyle w:val="ListParagraph"/>
              <w:numPr>
                <w:ilvl w:val="0"/>
                <w:numId w:val="20"/>
              </w:numPr>
              <w:ind w:left="459" w:hanging="283"/>
              <w:rPr>
                <w:rFonts w:cs="Arial"/>
                <w:color w:val="000000"/>
              </w:rPr>
            </w:pPr>
            <w:r>
              <w:rPr>
                <w:color w:val="000000"/>
              </w:rPr>
              <w:t>did not subsequently deregister from GMS, or</w:t>
            </w:r>
          </w:p>
          <w:p w14:paraId="5B4D61BB" w14:textId="77777777" w:rsidR="00370D09" w:rsidRDefault="00370D09" w:rsidP="00370D09">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42AB387F" w14:textId="77777777" w:rsidR="00370D09" w:rsidRPr="00BF14F6" w:rsidRDefault="00370D09" w:rsidP="00370D09">
            <w:pPr>
              <w:pStyle w:val="ListParagraph"/>
              <w:ind w:left="459"/>
              <w:rPr>
                <w:color w:val="000000"/>
              </w:rPr>
            </w:pPr>
          </w:p>
          <w:p w14:paraId="5DB89BD8" w14:textId="3DA339C0" w:rsidR="00CD3129" w:rsidRPr="00CC0C60" w:rsidRDefault="00292429" w:rsidP="00370D09">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70D0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28740094"/>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4849913D"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4955AD49" w14:textId="76E59CB0" w:rsidR="003E4D34" w:rsidRDefault="003E4D34" w:rsidP="003E4D34">
      <w:pPr>
        <w:rPr>
          <w:lang w:eastAsia="en-GB"/>
        </w:rPr>
      </w:pPr>
    </w:p>
    <w:p w14:paraId="70643ADB" w14:textId="77777777" w:rsidR="003E4D34" w:rsidRPr="0098670A" w:rsidRDefault="003E4D34" w:rsidP="003E4D3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16B4CBE" w:rsidR="00CA77D1" w:rsidRPr="00E7651F" w:rsidRDefault="00655D74"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731"/>
        <w:gridCol w:w="8076"/>
        <w:gridCol w:w="2379"/>
        <w:gridCol w:w="709"/>
        <w:gridCol w:w="567"/>
        <w:gridCol w:w="708"/>
      </w:tblGrid>
      <w:tr w:rsidR="00F50568" w:rsidRPr="00300711" w14:paraId="5DB89BE9" w14:textId="60464F51" w:rsidTr="003E326B">
        <w:trPr>
          <w:trHeight w:val="300"/>
        </w:trPr>
        <w:tc>
          <w:tcPr>
            <w:tcW w:w="1731" w:type="dxa"/>
            <w:shd w:val="clear" w:color="auto" w:fill="005EB8"/>
            <w:tcMar>
              <w:top w:w="57" w:type="dxa"/>
              <w:bottom w:w="57" w:type="dxa"/>
            </w:tcMar>
            <w:vAlign w:val="center"/>
          </w:tcPr>
          <w:p w14:paraId="5DB89BE6" w14:textId="3EF3B74F" w:rsidR="00F50568" w:rsidRPr="001316D8" w:rsidRDefault="00292429" w:rsidP="00F5056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50568" w:rsidRPr="001316D8">
                  <w:rPr>
                    <w:rStyle w:val="Style2"/>
                  </w:rPr>
                  <w:t xml:space="preserve">Register </w:t>
                </w:r>
                <w:r w:rsidR="00F50568">
                  <w:rPr>
                    <w:rStyle w:val="Style2"/>
                  </w:rPr>
                  <w:t>n</w:t>
                </w:r>
                <w:r w:rsidR="00F50568" w:rsidRPr="001316D8">
                  <w:rPr>
                    <w:rStyle w:val="Style2"/>
                  </w:rPr>
                  <w:t>ame</w:t>
                </w:r>
              </w:sdtContent>
            </w:sdt>
          </w:p>
        </w:tc>
        <w:tc>
          <w:tcPr>
            <w:tcW w:w="8076" w:type="dxa"/>
            <w:shd w:val="clear" w:color="auto" w:fill="005EB8"/>
            <w:tcMar>
              <w:top w:w="57" w:type="dxa"/>
              <w:bottom w:w="57" w:type="dxa"/>
            </w:tcMar>
            <w:vAlign w:val="center"/>
          </w:tcPr>
          <w:p w14:paraId="5DB89BE7" w14:textId="77777777" w:rsidR="00F50568" w:rsidRPr="001316D8" w:rsidRDefault="00F50568" w:rsidP="00F50568">
            <w:pPr>
              <w:pStyle w:val="CommentText"/>
              <w:rPr>
                <w:rFonts w:cs="Arial"/>
                <w:color w:val="FAFCFC" w:themeColor="background1"/>
              </w:rPr>
            </w:pPr>
            <w:r w:rsidRPr="001316D8">
              <w:rPr>
                <w:rFonts w:cs="Arial"/>
                <w:color w:val="FAFCFC" w:themeColor="background1"/>
              </w:rPr>
              <w:t>Description</w:t>
            </w:r>
          </w:p>
        </w:tc>
        <w:tc>
          <w:tcPr>
            <w:tcW w:w="2379" w:type="dxa"/>
            <w:tcBorders>
              <w:right w:val="single" w:sz="4" w:space="0" w:color="auto"/>
            </w:tcBorders>
            <w:shd w:val="clear" w:color="auto" w:fill="005EB8"/>
            <w:tcMar>
              <w:top w:w="57" w:type="dxa"/>
              <w:bottom w:w="57" w:type="dxa"/>
            </w:tcMar>
            <w:vAlign w:val="center"/>
          </w:tcPr>
          <w:p w14:paraId="5DB89BE8" w14:textId="397BFBC2" w:rsidR="00F50568" w:rsidRPr="001316D8" w:rsidRDefault="00F50568" w:rsidP="00F5056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15E00D21" w14:textId="023DDBA2" w:rsidR="00F50568" w:rsidRPr="00E00765" w:rsidRDefault="00F50568" w:rsidP="00F50568">
            <w:pPr>
              <w:pStyle w:val="CommentText"/>
              <w:rPr>
                <w:rFonts w:cs="Arial"/>
                <w:color w:val="FFFFFF"/>
                <w:sz w:val="10"/>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567" w:type="dxa"/>
            <w:shd w:val="clear" w:color="auto" w:fill="EFEDEF" w:themeFill="accent6" w:themeFillTint="33"/>
          </w:tcPr>
          <w:p w14:paraId="1FEDD806" w14:textId="7807EC7C" w:rsidR="00F50568" w:rsidRPr="00E00765" w:rsidRDefault="00F50568" w:rsidP="00F50568">
            <w:pPr>
              <w:pStyle w:val="CommentText"/>
              <w:rPr>
                <w:rFonts w:cs="Arial"/>
                <w:color w:val="FFFFFF"/>
                <w:sz w:val="10"/>
              </w:rPr>
            </w:pPr>
            <w:r w:rsidRPr="00CD174C">
              <w:rPr>
                <w:rFonts w:cs="Arial"/>
                <w:color w:val="B0AAB0" w:themeColor="accent6"/>
                <w:sz w:val="12"/>
                <w:szCs w:val="12"/>
              </w:rPr>
              <w:t>Config style</w:t>
            </w:r>
          </w:p>
        </w:tc>
        <w:tc>
          <w:tcPr>
            <w:tcW w:w="708" w:type="dxa"/>
            <w:shd w:val="clear" w:color="auto" w:fill="EFEDEF" w:themeFill="accent6" w:themeFillTint="33"/>
          </w:tcPr>
          <w:p w14:paraId="045DC9AB" w14:textId="4E13F92C" w:rsidR="00F50568" w:rsidRPr="00E00765" w:rsidRDefault="00F50568" w:rsidP="00F50568">
            <w:pPr>
              <w:pStyle w:val="CommentText"/>
              <w:rPr>
                <w:rFonts w:cs="Arial"/>
                <w:color w:val="FFFFFF"/>
                <w:sz w:val="10"/>
              </w:rPr>
            </w:pPr>
            <w:r w:rsidRPr="00832AB8">
              <w:rPr>
                <w:rFonts w:cs="Arial"/>
                <w:color w:val="B0AAB0" w:themeColor="accent6"/>
                <w:sz w:val="12"/>
                <w:szCs w:val="12"/>
              </w:rPr>
              <w:t>CQRS code</w:t>
            </w:r>
          </w:p>
        </w:tc>
      </w:tr>
      <w:bookmarkStart w:id="38" w:name="_XXX_REG"/>
      <w:bookmarkEnd w:id="38"/>
      <w:tr w:rsidR="00F50568" w:rsidRPr="00300711" w14:paraId="5DB89BED" w14:textId="1D0E6689" w:rsidTr="003E326B">
        <w:trPr>
          <w:trHeight w:val="397"/>
        </w:trPr>
        <w:tc>
          <w:tcPr>
            <w:tcW w:w="1731" w:type="dxa"/>
            <w:tcMar>
              <w:top w:w="57" w:type="dxa"/>
              <w:bottom w:w="57" w:type="dxa"/>
            </w:tcMar>
            <w:vAlign w:val="center"/>
          </w:tcPr>
          <w:p w14:paraId="5DB89BEA" w14:textId="3557E072" w:rsidR="00F50568" w:rsidRPr="001875B5" w:rsidRDefault="00292429" w:rsidP="00F50568">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50568">
                  <w:t>AF</w:t>
                </w:r>
              </w:sdtContent>
            </w:sdt>
            <w:r w:rsidR="00F50568">
              <w:t>IB</w:t>
            </w:r>
            <w:r w:rsidR="00F50568" w:rsidRPr="001875B5">
              <w:t>_REG</w:t>
            </w:r>
          </w:p>
        </w:tc>
        <w:tc>
          <w:tcPr>
            <w:tcW w:w="8076" w:type="dxa"/>
            <w:tcMar>
              <w:top w:w="57" w:type="dxa"/>
              <w:bottom w:w="57" w:type="dxa"/>
            </w:tcMar>
            <w:vAlign w:val="center"/>
          </w:tcPr>
          <w:p w14:paraId="5DB89BEB" w14:textId="42E794D4" w:rsidR="00F50568" w:rsidRPr="0066636E" w:rsidRDefault="00F50568" w:rsidP="00F50568">
            <w:pPr>
              <w:rPr>
                <w:lang w:eastAsia="en-GB"/>
              </w:rPr>
            </w:pPr>
            <w:r>
              <w:rPr>
                <w:lang w:eastAsia="en-GB"/>
              </w:rPr>
              <w:t>Atrial fibrillation register: Patients with an unresolved diagnosis of atrial fibrillation</w:t>
            </w:r>
            <w:r w:rsidR="00143038">
              <w:rPr>
                <w:lang w:eastAsia="en-GB"/>
              </w:rPr>
              <w:t>.</w:t>
            </w:r>
          </w:p>
        </w:tc>
        <w:tc>
          <w:tcPr>
            <w:tcW w:w="2379" w:type="dxa"/>
            <w:tcBorders>
              <w:right w:val="single" w:sz="4" w:space="0" w:color="auto"/>
            </w:tcBorders>
            <w:tcMar>
              <w:top w:w="57" w:type="dxa"/>
              <w:bottom w:w="57" w:type="dxa"/>
            </w:tcMar>
            <w:vAlign w:val="center"/>
          </w:tcPr>
          <w:p w14:paraId="5DB89BEC" w14:textId="4BF0A9A8" w:rsidR="00F50568" w:rsidRPr="007405A5" w:rsidRDefault="00292429" w:rsidP="00F50568">
            <w:pPr>
              <w:rPr>
                <w:rFonts w:cs="Arial"/>
                <w:color w:val="200FF9"/>
                <w:u w:val="single"/>
              </w:rPr>
            </w:pPr>
            <w:hyperlink w:anchor="_GMS_registration_status" w:history="1">
              <w:r w:rsidR="00F50568" w:rsidRPr="00E82614">
                <w:rPr>
                  <w:rStyle w:val="Hyperlink"/>
                </w:rPr>
                <w:t>GMS r</w:t>
              </w:r>
              <w:r w:rsidR="00F50568" w:rsidRPr="00E82614">
                <w:rPr>
                  <w:rStyle w:val="Hyperlink"/>
                  <w:rFonts w:cs="Arial"/>
                </w:rPr>
                <w:t>egistration status</w:t>
              </w:r>
            </w:hyperlink>
          </w:p>
        </w:tc>
        <w:tc>
          <w:tcPr>
            <w:tcW w:w="709" w:type="dxa"/>
            <w:shd w:val="clear" w:color="auto" w:fill="EFEDEF" w:themeFill="accent6" w:themeFillTint="33"/>
          </w:tcPr>
          <w:p w14:paraId="66960A0F" w14:textId="0F083646" w:rsidR="00F50568" w:rsidRPr="00E00765" w:rsidRDefault="00F50568" w:rsidP="00F50568">
            <w:pPr>
              <w:rPr>
                <w:color w:val="FFFFFF"/>
              </w:rPr>
            </w:pPr>
            <w:r w:rsidRPr="003810D1">
              <w:rPr>
                <w:rFonts w:cs="Arial"/>
                <w:color w:val="B0AAB0" w:themeColor="accent6"/>
                <w:sz w:val="12"/>
                <w:szCs w:val="12"/>
              </w:rPr>
              <w:t>100</w:t>
            </w:r>
          </w:p>
        </w:tc>
        <w:tc>
          <w:tcPr>
            <w:tcW w:w="567" w:type="dxa"/>
            <w:shd w:val="clear" w:color="auto" w:fill="EFEDEF" w:themeFill="accent6" w:themeFillTint="33"/>
          </w:tcPr>
          <w:p w14:paraId="47C95745" w14:textId="40877A48" w:rsidR="00F50568" w:rsidRPr="00E00765" w:rsidRDefault="00F50568" w:rsidP="00F50568">
            <w:pPr>
              <w:rPr>
                <w:color w:val="FFFFFF"/>
              </w:rPr>
            </w:pPr>
            <w:r w:rsidRPr="00CD174C">
              <w:rPr>
                <w:color w:val="B0AAB0" w:themeColor="accent6"/>
                <w:sz w:val="12"/>
                <w:szCs w:val="12"/>
              </w:rPr>
              <w:t>Q</w:t>
            </w:r>
          </w:p>
        </w:tc>
        <w:tc>
          <w:tcPr>
            <w:tcW w:w="708" w:type="dxa"/>
            <w:shd w:val="clear" w:color="auto" w:fill="EFEDEF" w:themeFill="accent6" w:themeFillTint="33"/>
          </w:tcPr>
          <w:p w14:paraId="4C805F33" w14:textId="4A9F2360" w:rsidR="00F50568" w:rsidRPr="007C1224" w:rsidRDefault="003810D1" w:rsidP="00F50568">
            <w:pPr>
              <w:rPr>
                <w:rFonts w:cs="Arial"/>
                <w:color w:val="B0AAB0" w:themeColor="accent6"/>
                <w:sz w:val="12"/>
                <w:szCs w:val="12"/>
              </w:rPr>
            </w:pPr>
            <w:r>
              <w:rPr>
                <w:rFonts w:cs="Arial"/>
                <w:color w:val="B0AAB0" w:themeColor="accent6"/>
                <w:sz w:val="12"/>
                <w:szCs w:val="12"/>
              </w:rPr>
              <w:t>RT-</w:t>
            </w:r>
            <w:r w:rsidR="007C1224" w:rsidRPr="007C1224">
              <w:rPr>
                <w:rFonts w:cs="Arial"/>
                <w:color w:val="B0AAB0" w:themeColor="accent6"/>
                <w:sz w:val="12"/>
                <w:szCs w:val="12"/>
              </w:rPr>
              <w:t>AF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D959BE">
        <w:trPr>
          <w:trHeight w:val="154"/>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4839AA">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D219ADF" w14:textId="01F53466" w:rsidR="00E31DCA" w:rsidRDefault="007626B5" w:rsidP="007F3C18">
            <w:pPr>
              <w:rPr>
                <w:rFonts w:cs="Arial"/>
                <w:szCs w:val="20"/>
                <w:lang w:eastAsia="en-GB"/>
              </w:rPr>
            </w:pPr>
            <w:r>
              <w:rPr>
                <w:rFonts w:cs="Arial"/>
                <w:szCs w:val="20"/>
                <w:lang w:eastAsia="en-GB"/>
              </w:rPr>
              <w:t xml:space="preserve">If </w:t>
            </w:r>
            <w:hyperlink w:anchor="_AFIBLAT_DAT" w:history="1">
              <w:r w:rsidRPr="007626B5">
                <w:rPr>
                  <w:rStyle w:val="Hyperlink"/>
                  <w:rFonts w:cs="Arial"/>
                  <w:szCs w:val="20"/>
                  <w:lang w:eastAsia="en-GB"/>
                </w:rPr>
                <w:t>AFIBLAT_DAT</w:t>
              </w:r>
            </w:hyperlink>
            <w:r>
              <w:rPr>
                <w:rFonts w:cs="Arial"/>
                <w:szCs w:val="20"/>
                <w:lang w:eastAsia="en-GB"/>
              </w:rPr>
              <w:t xml:space="preserve"> ≠ </w:t>
            </w:r>
            <w:r w:rsidR="004C2343">
              <w:rPr>
                <w:rFonts w:cs="Arial"/>
                <w:szCs w:val="20"/>
                <w:lang w:eastAsia="en-GB"/>
              </w:rPr>
              <w:t>N</w:t>
            </w:r>
            <w:r>
              <w:rPr>
                <w:rFonts w:cs="Arial"/>
                <w:szCs w:val="20"/>
                <w:lang w:eastAsia="en-GB"/>
              </w:rPr>
              <w:t>ull</w:t>
            </w:r>
          </w:p>
          <w:p w14:paraId="4F3E39FF" w14:textId="77777777" w:rsidR="007626B5" w:rsidRDefault="007626B5" w:rsidP="007F3C18">
            <w:pPr>
              <w:rPr>
                <w:rFonts w:cs="Arial"/>
                <w:szCs w:val="20"/>
                <w:lang w:eastAsia="en-GB"/>
              </w:rPr>
            </w:pPr>
            <w:r>
              <w:rPr>
                <w:rFonts w:cs="Arial"/>
                <w:szCs w:val="20"/>
                <w:lang w:eastAsia="en-GB"/>
              </w:rPr>
              <w:t xml:space="preserve">AND </w:t>
            </w:r>
          </w:p>
          <w:p w14:paraId="5DB89BFD" w14:textId="77BAA560" w:rsidR="007626B5" w:rsidRPr="000C07C2" w:rsidRDefault="007626B5" w:rsidP="004C2343">
            <w:pPr>
              <w:rPr>
                <w:rFonts w:cs="Arial"/>
                <w:szCs w:val="20"/>
                <w:lang w:eastAsia="en-GB"/>
              </w:rPr>
            </w:pPr>
            <w:r>
              <w:rPr>
                <w:rFonts w:cs="Arial"/>
                <w:szCs w:val="20"/>
                <w:lang w:eastAsia="en-GB"/>
              </w:rPr>
              <w:t xml:space="preserve">If </w:t>
            </w:r>
            <w:hyperlink w:anchor="_AFIBRES_DAT" w:history="1">
              <w:r w:rsidRPr="007626B5">
                <w:rPr>
                  <w:rStyle w:val="Hyperlink"/>
                  <w:rFonts w:cs="Arial"/>
                  <w:szCs w:val="20"/>
                  <w:lang w:eastAsia="en-GB"/>
                </w:rPr>
                <w:t>AFIBRES_DAT</w:t>
              </w:r>
            </w:hyperlink>
            <w:r>
              <w:rPr>
                <w:rFonts w:cs="Arial"/>
                <w:szCs w:val="20"/>
                <w:lang w:eastAsia="en-GB"/>
              </w:rPr>
              <w:t xml:space="preserve"> = </w:t>
            </w:r>
            <w:r w:rsidR="004C2343">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8519D4D" w:rsidR="00E31DCA" w:rsidRPr="000C07C2" w:rsidRDefault="007626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69BC217" w:rsidR="00E31DCA" w:rsidRPr="000C07C2" w:rsidRDefault="007626B5"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6D400D5" w:rsidR="00E31DCA" w:rsidRPr="000C07C2" w:rsidRDefault="00292429" w:rsidP="007626B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626B5">
                  <w:rPr>
                    <w:rFonts w:cs="Arial"/>
                    <w:szCs w:val="20"/>
                  </w:rPr>
                  <w:t>Select</w:t>
                </w:r>
              </w:sdtContent>
            </w:sdt>
            <w:r w:rsidR="00285156">
              <w:rPr>
                <w:rFonts w:cs="Arial"/>
                <w:szCs w:val="20"/>
              </w:rPr>
              <w:t xml:space="preserve"> patients from the specified population who </w:t>
            </w:r>
            <w:r w:rsidR="007626B5">
              <w:rPr>
                <w:rFonts w:cs="Arial"/>
                <w:szCs w:val="20"/>
              </w:rPr>
              <w:t>have</w:t>
            </w:r>
            <w:r w:rsidR="007626B5">
              <w:rPr>
                <w:rFonts w:cs="Arial"/>
                <w:color w:val="000000"/>
                <w:szCs w:val="20"/>
              </w:rPr>
              <w:t xml:space="preserve"> a diagnosis of </w:t>
            </w:r>
            <w:r w:rsidR="00300711">
              <w:rPr>
                <w:rFonts w:cs="Arial"/>
                <w:color w:val="000000"/>
                <w:szCs w:val="20"/>
              </w:rPr>
              <w:t>a</w:t>
            </w:r>
            <w:r w:rsidR="007626B5">
              <w:rPr>
                <w:rFonts w:cs="Arial"/>
                <w:color w:val="000000"/>
                <w:szCs w:val="20"/>
              </w:rPr>
              <w:t xml:space="preserve">trial fibrillation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626B5">
                  <w:rPr>
                    <w:rFonts w:cs="Arial"/>
                    <w:szCs w:val="20"/>
                  </w:rPr>
                  <w:t>Reject the remaining patients.</w:t>
                </w:r>
              </w:sdtContent>
            </w:sdt>
          </w:p>
        </w:tc>
      </w:tr>
      <w:tr w:rsidR="00E82F09" w:rsidRPr="000C07C2" w14:paraId="5DB89C04" w14:textId="77777777" w:rsidTr="004839AA">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CA77D1">
      <w:pPr>
        <w:pStyle w:val="Heading2"/>
        <w:rPr>
          <w:szCs w:val="35"/>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971D542" w:rsidR="00CA77D1" w:rsidRPr="0066636E" w:rsidRDefault="00655D74"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39" w:name="_Toc427937286"/>
    </w:p>
    <w:p w14:paraId="1E12B473" w14:textId="77777777" w:rsidR="00E82F09" w:rsidRDefault="00E82F09" w:rsidP="00E82F09">
      <w:pPr>
        <w:rPr>
          <w:rFonts w:cs="Arial"/>
          <w:szCs w:val="20"/>
        </w:rPr>
      </w:pPr>
      <w:r>
        <w:rPr>
          <w:rFonts w:cs="Arial"/>
          <w:szCs w:val="20"/>
        </w:rPr>
        <w:br w:type="page"/>
      </w:r>
    </w:p>
    <w:p w14:paraId="2E92FAE9" w14:textId="32BA55A9" w:rsidR="005D4E6A" w:rsidRPr="00CA060D" w:rsidRDefault="00D245FE" w:rsidP="001C6113">
      <w:pPr>
        <w:pStyle w:val="Heading3"/>
        <w:numPr>
          <w:ilvl w:val="0"/>
          <w:numId w:val="9"/>
        </w:numPr>
        <w:ind w:left="851" w:hanging="851"/>
      </w:pPr>
      <w:bookmarkStart w:id="40" w:name="_Toc128740095"/>
      <w:r>
        <w:lastRenderedPageBreak/>
        <w:t>Clinical</w:t>
      </w:r>
      <w:r w:rsidR="005D4E6A">
        <w:t xml:space="preserve"> </w:t>
      </w:r>
      <w:r w:rsidR="001F2EF3">
        <w:t>c</w:t>
      </w:r>
      <w:r w:rsidR="005D4E6A">
        <w:t xml:space="preserve">ode </w:t>
      </w:r>
      <w:r w:rsidR="001F2EF3">
        <w:t>c</w:t>
      </w:r>
      <w:r w:rsidR="005D4E6A">
        <w:t>lusters</w:t>
      </w:r>
      <w:bookmarkEnd w:id="39"/>
      <w:bookmarkEnd w:id="40"/>
      <w:r w:rsidR="005D4E6A">
        <w:t xml:space="preserve"> </w:t>
      </w:r>
    </w:p>
    <w:p w14:paraId="57B084E0" w14:textId="77777777" w:rsidR="005D4E6A" w:rsidRPr="00E83F01" w:rsidRDefault="005D4E6A" w:rsidP="005D4E6A"/>
    <w:p w14:paraId="0FE1D445" w14:textId="294BE25A" w:rsidR="00F20E1E"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D7CE6">
        <w:rPr>
          <w:sz w:val="24"/>
        </w:rPr>
        <w:t xml:space="preserve">NHS </w:t>
      </w:r>
      <w:r w:rsidR="00C112F5">
        <w:rPr>
          <w:sz w:val="24"/>
        </w:rPr>
        <w:t>England</w:t>
      </w:r>
      <w:r w:rsidRPr="0095482D">
        <w:rPr>
          <w:sz w:val="24"/>
        </w:rPr>
        <w:t xml:space="preserve"> website (see section 2.</w:t>
      </w:r>
      <w:r w:rsidR="003B5384">
        <w:rPr>
          <w:sz w:val="24"/>
        </w:rPr>
        <w:t>2</w:t>
      </w:r>
      <w:r w:rsidRPr="0095482D">
        <w:rPr>
          <w:sz w:val="24"/>
        </w:rPr>
        <w:t>).</w:t>
      </w:r>
    </w:p>
    <w:p w14:paraId="4988C116" w14:textId="77777777" w:rsidR="00336B8C" w:rsidRPr="00FF42FF" w:rsidRDefault="00336B8C"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779"/>
        <w:gridCol w:w="8449"/>
        <w:gridCol w:w="2551"/>
      </w:tblGrid>
      <w:tr w:rsidR="00D313FA" w:rsidRPr="00FC6A7C" w14:paraId="0AE715EC" w14:textId="77777777" w:rsidTr="00D313FA">
        <w:trPr>
          <w:trHeight w:hRule="exact" w:val="397"/>
          <w:tblHeader/>
        </w:trPr>
        <w:tc>
          <w:tcPr>
            <w:tcW w:w="2779" w:type="dxa"/>
            <w:shd w:val="clear" w:color="auto" w:fill="424D58"/>
            <w:vAlign w:val="center"/>
          </w:tcPr>
          <w:p w14:paraId="53576C5F" w14:textId="1CE0D742" w:rsidR="00D313FA" w:rsidRPr="00FC6A7C" w:rsidRDefault="00D313FA" w:rsidP="00704F9C">
            <w:pPr>
              <w:rPr>
                <w:rFonts w:cs="Arial"/>
                <w:color w:val="FAFCFC" w:themeColor="background1"/>
                <w:szCs w:val="20"/>
              </w:rPr>
            </w:pPr>
            <w:r w:rsidRPr="00FC6A7C">
              <w:rPr>
                <w:rFonts w:cs="Arial"/>
                <w:color w:val="FAFCFC" w:themeColor="background1"/>
                <w:szCs w:val="20"/>
              </w:rPr>
              <w:t xml:space="preserve">Cluster </w:t>
            </w:r>
            <w:r>
              <w:rPr>
                <w:rFonts w:cs="Arial"/>
                <w:color w:val="FAFCFC" w:themeColor="background1"/>
                <w:szCs w:val="20"/>
              </w:rPr>
              <w:t>n</w:t>
            </w:r>
            <w:r w:rsidRPr="00FC6A7C">
              <w:rPr>
                <w:rFonts w:cs="Arial"/>
                <w:color w:val="FAFCFC" w:themeColor="background1"/>
                <w:szCs w:val="20"/>
              </w:rPr>
              <w:t>ame</w:t>
            </w:r>
          </w:p>
        </w:tc>
        <w:tc>
          <w:tcPr>
            <w:tcW w:w="8449" w:type="dxa"/>
            <w:shd w:val="clear" w:color="auto" w:fill="424D58"/>
            <w:vAlign w:val="center"/>
          </w:tcPr>
          <w:p w14:paraId="5BE55A38" w14:textId="77777777" w:rsidR="00D313FA" w:rsidRPr="00FC6A7C" w:rsidRDefault="00D313FA" w:rsidP="00704F9C">
            <w:pPr>
              <w:rPr>
                <w:rFonts w:cs="Arial"/>
                <w:color w:val="FAFCFC" w:themeColor="background1"/>
                <w:szCs w:val="20"/>
              </w:rPr>
            </w:pPr>
            <w:r w:rsidRPr="00FC6A7C">
              <w:rPr>
                <w:rFonts w:cs="Arial"/>
                <w:color w:val="FAFCFC" w:themeColor="background1"/>
                <w:szCs w:val="20"/>
              </w:rPr>
              <w:t>Description</w:t>
            </w:r>
          </w:p>
        </w:tc>
        <w:tc>
          <w:tcPr>
            <w:tcW w:w="2551" w:type="dxa"/>
            <w:tcBorders>
              <w:right w:val="single" w:sz="4" w:space="0" w:color="auto"/>
            </w:tcBorders>
            <w:shd w:val="clear" w:color="auto" w:fill="424D58"/>
            <w:vAlign w:val="center"/>
          </w:tcPr>
          <w:p w14:paraId="38B6160F" w14:textId="2AF3FA94" w:rsidR="00D313FA" w:rsidRPr="00FC6A7C" w:rsidRDefault="00D313FA" w:rsidP="00704F9C">
            <w:pPr>
              <w:rPr>
                <w:rFonts w:cs="Arial"/>
                <w:color w:val="FAFCFC" w:themeColor="background1"/>
                <w:szCs w:val="20"/>
              </w:rPr>
            </w:pPr>
            <w:r>
              <w:rPr>
                <w:rFonts w:cs="Arial"/>
                <w:color w:val="FAFCFC" w:themeColor="background1"/>
                <w:szCs w:val="20"/>
              </w:rPr>
              <w:t>SNOMED CT</w:t>
            </w:r>
          </w:p>
        </w:tc>
      </w:tr>
      <w:tr w:rsidR="00D313FA" w:rsidRPr="00FC6A7C" w14:paraId="2836D924" w14:textId="77777777" w:rsidTr="00D313FA">
        <w:trPr>
          <w:trHeight w:hRule="exact" w:val="397"/>
        </w:trPr>
        <w:tc>
          <w:tcPr>
            <w:tcW w:w="2779" w:type="dxa"/>
            <w:vAlign w:val="center"/>
          </w:tcPr>
          <w:p w14:paraId="3F12E454" w14:textId="77777777" w:rsidR="00D313FA" w:rsidRPr="00FC6A7C" w:rsidRDefault="00D313FA" w:rsidP="00704F9C">
            <w:pPr>
              <w:pStyle w:val="Heading5"/>
              <w:keepNext w:val="0"/>
              <w:rPr>
                <w:b w:val="0"/>
                <w:color w:val="auto"/>
                <w:szCs w:val="20"/>
              </w:rPr>
            </w:pPr>
            <w:bookmarkStart w:id="41" w:name="_AFIB_COD_1"/>
            <w:bookmarkEnd w:id="41"/>
            <w:r w:rsidRPr="00FC6A7C">
              <w:rPr>
                <w:rFonts w:cs="Arial"/>
                <w:b w:val="0"/>
                <w:color w:val="000000"/>
                <w:szCs w:val="20"/>
                <w:lang w:eastAsia="en-GB"/>
              </w:rPr>
              <w:t>AFIB_COD</w:t>
            </w:r>
          </w:p>
        </w:tc>
        <w:tc>
          <w:tcPr>
            <w:tcW w:w="8449" w:type="dxa"/>
            <w:vAlign w:val="center"/>
          </w:tcPr>
          <w:p w14:paraId="52CE3871" w14:textId="77777777" w:rsidR="00D313FA" w:rsidRPr="00FC6A7C" w:rsidRDefault="00D313FA" w:rsidP="00704F9C">
            <w:pPr>
              <w:ind w:right="34"/>
              <w:rPr>
                <w:rFonts w:cs="Arial"/>
                <w:szCs w:val="20"/>
              </w:rPr>
            </w:pPr>
            <w:r w:rsidRPr="00FC6A7C">
              <w:rPr>
                <w:rFonts w:cs="Arial"/>
                <w:color w:val="000000"/>
                <w:szCs w:val="20"/>
                <w:lang w:eastAsia="en-GB"/>
              </w:rPr>
              <w:t>Atrial fibrillation codes</w:t>
            </w:r>
          </w:p>
        </w:tc>
        <w:tc>
          <w:tcPr>
            <w:tcW w:w="2551" w:type="dxa"/>
            <w:tcBorders>
              <w:right w:val="single" w:sz="4" w:space="0" w:color="auto"/>
            </w:tcBorders>
            <w:shd w:val="clear" w:color="auto" w:fill="auto"/>
            <w:vAlign w:val="center"/>
          </w:tcPr>
          <w:p w14:paraId="4C581D4B" w14:textId="0B53F655" w:rsidR="00D313FA" w:rsidRPr="00B50BDD" w:rsidRDefault="00D313FA" w:rsidP="00704F9C">
            <w:pPr>
              <w:rPr>
                <w:rFonts w:cs="Arial"/>
                <w:color w:val="000000"/>
                <w:szCs w:val="20"/>
              </w:rPr>
            </w:pPr>
            <w:r>
              <w:rPr>
                <w:rFonts w:cs="Arial"/>
                <w:color w:val="000000"/>
                <w:szCs w:val="20"/>
              </w:rPr>
              <w:t>^999010611000230105</w:t>
            </w:r>
          </w:p>
        </w:tc>
      </w:tr>
      <w:tr w:rsidR="00D313FA" w:rsidRPr="00FC6A7C" w:rsidDel="003E4D34" w14:paraId="506F5FFA" w14:textId="77777777" w:rsidTr="00D313FA">
        <w:trPr>
          <w:trHeight w:hRule="exact" w:val="397"/>
        </w:trPr>
        <w:tc>
          <w:tcPr>
            <w:tcW w:w="2779" w:type="dxa"/>
            <w:vAlign w:val="center"/>
          </w:tcPr>
          <w:p w14:paraId="35F9643C" w14:textId="64B54BB3" w:rsidR="00D313FA" w:rsidRPr="00FC6A7C" w:rsidDel="003E4D34" w:rsidRDefault="00D313FA" w:rsidP="00704F9C">
            <w:pPr>
              <w:pStyle w:val="Heading5"/>
              <w:keepNext w:val="0"/>
              <w:rPr>
                <w:rFonts w:cs="Arial"/>
                <w:b w:val="0"/>
                <w:color w:val="000000"/>
                <w:szCs w:val="20"/>
                <w:lang w:eastAsia="en-GB"/>
              </w:rPr>
            </w:pPr>
            <w:bookmarkStart w:id="42" w:name="_FAST_COD"/>
            <w:bookmarkStart w:id="43" w:name="_AFIBEXC_COD"/>
            <w:bookmarkStart w:id="44" w:name="_AFIBINVITE_COD"/>
            <w:bookmarkEnd w:id="42"/>
            <w:bookmarkEnd w:id="43"/>
            <w:bookmarkEnd w:id="44"/>
            <w:r>
              <w:rPr>
                <w:b w:val="0"/>
                <w:color w:val="auto"/>
              </w:rPr>
              <w:t>AFIB</w:t>
            </w:r>
            <w:r w:rsidRPr="0061725F">
              <w:rPr>
                <w:b w:val="0"/>
                <w:color w:val="auto"/>
              </w:rPr>
              <w:t>INVITE_COD</w:t>
            </w:r>
          </w:p>
        </w:tc>
        <w:tc>
          <w:tcPr>
            <w:tcW w:w="8449" w:type="dxa"/>
            <w:vAlign w:val="center"/>
          </w:tcPr>
          <w:p w14:paraId="3B87209F" w14:textId="38791D86"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Invite for atrial fibrillation care review codes</w:t>
            </w:r>
          </w:p>
        </w:tc>
        <w:tc>
          <w:tcPr>
            <w:tcW w:w="2551" w:type="dxa"/>
            <w:tcBorders>
              <w:bottom w:val="single" w:sz="4" w:space="0" w:color="auto"/>
              <w:right w:val="single" w:sz="4" w:space="0" w:color="auto"/>
            </w:tcBorders>
            <w:vAlign w:val="center"/>
          </w:tcPr>
          <w:p w14:paraId="49FB50E6" w14:textId="0717AE06" w:rsidR="00D313FA" w:rsidRPr="00B50BDD" w:rsidDel="003E4D34" w:rsidRDefault="00D313FA" w:rsidP="00704F9C">
            <w:pPr>
              <w:rPr>
                <w:rFonts w:cs="Arial"/>
                <w:iCs/>
                <w:szCs w:val="20"/>
              </w:rPr>
            </w:pPr>
            <w:r>
              <w:rPr>
                <w:rFonts w:cs="Arial"/>
                <w:szCs w:val="20"/>
              </w:rPr>
              <w:t>^999012011000230100</w:t>
            </w:r>
          </w:p>
        </w:tc>
      </w:tr>
      <w:tr w:rsidR="00D313FA" w:rsidRPr="00FC6A7C" w:rsidDel="003E4D34" w14:paraId="35597CDB" w14:textId="77777777" w:rsidTr="00D313FA">
        <w:trPr>
          <w:trHeight w:hRule="exact" w:val="397"/>
        </w:trPr>
        <w:tc>
          <w:tcPr>
            <w:tcW w:w="2779" w:type="dxa"/>
            <w:vAlign w:val="center"/>
          </w:tcPr>
          <w:p w14:paraId="7F6CAB83" w14:textId="335AF0F2" w:rsidR="00D313FA" w:rsidRPr="00FC6A7C" w:rsidDel="003E4D34" w:rsidRDefault="00D313FA" w:rsidP="00704F9C">
            <w:pPr>
              <w:pStyle w:val="Heading5"/>
              <w:keepNext w:val="0"/>
              <w:rPr>
                <w:rFonts w:cs="Arial"/>
                <w:b w:val="0"/>
                <w:color w:val="000000"/>
                <w:szCs w:val="20"/>
                <w:lang w:eastAsia="en-GB"/>
              </w:rPr>
            </w:pPr>
            <w:bookmarkStart w:id="45" w:name="_AFIBPCADEC_COD"/>
            <w:bookmarkEnd w:id="45"/>
            <w:r>
              <w:rPr>
                <w:b w:val="0"/>
                <w:color w:val="auto"/>
              </w:rPr>
              <w:t>AFIB</w:t>
            </w:r>
            <w:r w:rsidRPr="0061725F">
              <w:rPr>
                <w:b w:val="0"/>
                <w:color w:val="auto"/>
              </w:rPr>
              <w:t>PCADEC_COD</w:t>
            </w:r>
          </w:p>
        </w:tc>
        <w:tc>
          <w:tcPr>
            <w:tcW w:w="8449" w:type="dxa"/>
            <w:vAlign w:val="center"/>
          </w:tcPr>
          <w:p w14:paraId="06FCC8AA" w14:textId="196E63E4"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indicating the patient has chosen not to receive atrial fibrillation quality indicator care</w:t>
            </w:r>
          </w:p>
        </w:tc>
        <w:tc>
          <w:tcPr>
            <w:tcW w:w="2551" w:type="dxa"/>
            <w:tcBorders>
              <w:bottom w:val="single" w:sz="4" w:space="0" w:color="auto"/>
              <w:right w:val="single" w:sz="4" w:space="0" w:color="auto"/>
            </w:tcBorders>
            <w:vAlign w:val="center"/>
          </w:tcPr>
          <w:p w14:paraId="2AAACFD7" w14:textId="538C69AF" w:rsidR="00D313FA" w:rsidRPr="00B50BDD" w:rsidDel="003E4D34" w:rsidRDefault="00D313FA" w:rsidP="00704F9C">
            <w:pPr>
              <w:rPr>
                <w:rFonts w:cs="Arial"/>
                <w:iCs/>
                <w:szCs w:val="20"/>
              </w:rPr>
            </w:pPr>
            <w:r>
              <w:rPr>
                <w:rFonts w:cs="Arial"/>
                <w:szCs w:val="20"/>
              </w:rPr>
              <w:t>^999007851000230105</w:t>
            </w:r>
          </w:p>
        </w:tc>
      </w:tr>
      <w:tr w:rsidR="00D313FA" w:rsidRPr="00FC6A7C" w:rsidDel="003E4D34" w14:paraId="5C6216B3" w14:textId="77777777" w:rsidTr="00D313FA">
        <w:trPr>
          <w:trHeight w:hRule="exact" w:val="397"/>
        </w:trPr>
        <w:tc>
          <w:tcPr>
            <w:tcW w:w="2779" w:type="dxa"/>
            <w:vAlign w:val="center"/>
          </w:tcPr>
          <w:p w14:paraId="0980533F" w14:textId="780A118D" w:rsidR="00D313FA" w:rsidRPr="00FC6A7C" w:rsidDel="003E4D34" w:rsidRDefault="00D313FA" w:rsidP="00704F9C">
            <w:pPr>
              <w:pStyle w:val="Heading5"/>
              <w:keepNext w:val="0"/>
              <w:rPr>
                <w:rFonts w:cs="Arial"/>
                <w:b w:val="0"/>
                <w:color w:val="000000"/>
                <w:szCs w:val="20"/>
                <w:lang w:eastAsia="en-GB"/>
              </w:rPr>
            </w:pPr>
            <w:bookmarkStart w:id="46" w:name="_AFIBPCAPU_COD"/>
            <w:bookmarkEnd w:id="46"/>
            <w:r>
              <w:rPr>
                <w:b w:val="0"/>
                <w:color w:val="auto"/>
              </w:rPr>
              <w:t>AFIBPCAPU_COD</w:t>
            </w:r>
          </w:p>
        </w:tc>
        <w:tc>
          <w:tcPr>
            <w:tcW w:w="8449" w:type="dxa"/>
            <w:vAlign w:val="center"/>
          </w:tcPr>
          <w:p w14:paraId="1B063D6E" w14:textId="3AFADCDF"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for atrial fibrillation quality indicator care unsuitable for patient</w:t>
            </w:r>
          </w:p>
        </w:tc>
        <w:tc>
          <w:tcPr>
            <w:tcW w:w="2551" w:type="dxa"/>
            <w:tcBorders>
              <w:bottom w:val="single" w:sz="4" w:space="0" w:color="auto"/>
              <w:right w:val="single" w:sz="4" w:space="0" w:color="auto"/>
            </w:tcBorders>
            <w:vAlign w:val="center"/>
          </w:tcPr>
          <w:p w14:paraId="596F5883" w14:textId="60C6F674" w:rsidR="00D313FA" w:rsidRPr="00704F9C" w:rsidDel="003E4D34" w:rsidRDefault="00D313FA" w:rsidP="00704F9C">
            <w:pPr>
              <w:rPr>
                <w:rFonts w:cs="Arial"/>
                <w:szCs w:val="20"/>
              </w:rPr>
            </w:pPr>
            <w:r>
              <w:rPr>
                <w:rFonts w:cs="Arial"/>
                <w:szCs w:val="20"/>
              </w:rPr>
              <w:t>^999007931000230107</w:t>
            </w:r>
          </w:p>
        </w:tc>
      </w:tr>
      <w:tr w:rsidR="00D313FA" w:rsidRPr="00FC6A7C" w14:paraId="7BFB2BFB" w14:textId="77777777" w:rsidTr="00D313FA">
        <w:trPr>
          <w:trHeight w:hRule="exact" w:val="397"/>
        </w:trPr>
        <w:tc>
          <w:tcPr>
            <w:tcW w:w="2779" w:type="dxa"/>
            <w:vAlign w:val="center"/>
          </w:tcPr>
          <w:p w14:paraId="4D6E7CC4" w14:textId="77777777" w:rsidR="00D313FA" w:rsidRPr="00FC6A7C" w:rsidRDefault="00D313FA" w:rsidP="00704F9C">
            <w:pPr>
              <w:pStyle w:val="Heading5"/>
              <w:keepNext w:val="0"/>
              <w:rPr>
                <w:b w:val="0"/>
                <w:color w:val="auto"/>
                <w:szCs w:val="20"/>
              </w:rPr>
            </w:pPr>
            <w:bookmarkStart w:id="47" w:name="_AFIBRES_COD_1"/>
            <w:bookmarkEnd w:id="47"/>
            <w:r w:rsidRPr="00FC6A7C">
              <w:rPr>
                <w:rFonts w:cs="Arial"/>
                <w:b w:val="0"/>
                <w:color w:val="000000"/>
                <w:szCs w:val="20"/>
                <w:lang w:eastAsia="en-GB"/>
              </w:rPr>
              <w:t>AFIBRES_COD</w:t>
            </w:r>
          </w:p>
        </w:tc>
        <w:tc>
          <w:tcPr>
            <w:tcW w:w="8449" w:type="dxa"/>
            <w:vAlign w:val="center"/>
          </w:tcPr>
          <w:p w14:paraId="22B53ED3" w14:textId="3398F2A6"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551" w:type="dxa"/>
            <w:tcBorders>
              <w:right w:val="single" w:sz="4" w:space="0" w:color="auto"/>
            </w:tcBorders>
            <w:vAlign w:val="center"/>
          </w:tcPr>
          <w:p w14:paraId="1E37F368" w14:textId="43F1593A" w:rsidR="00D313FA" w:rsidRPr="00B50BDD" w:rsidRDefault="00D313FA" w:rsidP="00704F9C">
            <w:pPr>
              <w:rPr>
                <w:rFonts w:cs="Arial"/>
                <w:szCs w:val="20"/>
                <w:lang w:val="nl-NL"/>
              </w:rPr>
            </w:pPr>
            <w:r w:rsidRPr="002943A1">
              <w:rPr>
                <w:rFonts w:cs="Arial"/>
                <w:szCs w:val="20"/>
                <w:lang w:val="nl-NL"/>
              </w:rPr>
              <w:t>^999007971000230109</w:t>
            </w:r>
          </w:p>
        </w:tc>
      </w:tr>
      <w:tr w:rsidR="00D313FA" w:rsidRPr="00FC6A7C" w14:paraId="315D19FC" w14:textId="77777777" w:rsidTr="00D313FA">
        <w:trPr>
          <w:trHeight w:hRule="exact" w:val="397"/>
        </w:trPr>
        <w:tc>
          <w:tcPr>
            <w:tcW w:w="2779" w:type="dxa"/>
            <w:vAlign w:val="center"/>
          </w:tcPr>
          <w:p w14:paraId="5D5CA740" w14:textId="77777777" w:rsidR="00D313FA" w:rsidRPr="00FC6A7C" w:rsidRDefault="00D313FA" w:rsidP="00704F9C">
            <w:pPr>
              <w:pStyle w:val="Heading5"/>
              <w:keepNext w:val="0"/>
              <w:rPr>
                <w:b w:val="0"/>
                <w:color w:val="auto"/>
                <w:szCs w:val="20"/>
              </w:rPr>
            </w:pPr>
            <w:bookmarkStart w:id="48" w:name="_CHAD_COD_1"/>
            <w:bookmarkEnd w:id="48"/>
            <w:r w:rsidRPr="00FC6A7C">
              <w:rPr>
                <w:rFonts w:cs="Arial"/>
                <w:b w:val="0"/>
                <w:color w:val="000000"/>
                <w:szCs w:val="20"/>
                <w:lang w:eastAsia="en-GB"/>
              </w:rPr>
              <w:t>CHAD_COD</w:t>
            </w:r>
          </w:p>
        </w:tc>
        <w:tc>
          <w:tcPr>
            <w:tcW w:w="8449" w:type="dxa"/>
            <w:vAlign w:val="center"/>
          </w:tcPr>
          <w:p w14:paraId="46891FC3" w14:textId="77777777"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Stroke risk assessment using CHADS2</w:t>
            </w:r>
          </w:p>
        </w:tc>
        <w:tc>
          <w:tcPr>
            <w:tcW w:w="2551" w:type="dxa"/>
            <w:tcBorders>
              <w:right w:val="single" w:sz="4" w:space="0" w:color="auto"/>
            </w:tcBorders>
            <w:vAlign w:val="center"/>
          </w:tcPr>
          <w:p w14:paraId="159449B1" w14:textId="79B77D1F" w:rsidR="00D313FA" w:rsidRPr="00B50BDD" w:rsidRDefault="00D313FA" w:rsidP="00704F9C">
            <w:pPr>
              <w:rPr>
                <w:rFonts w:cs="Arial"/>
                <w:szCs w:val="20"/>
                <w:lang w:val="de-DE"/>
              </w:rPr>
            </w:pPr>
            <w:r w:rsidRPr="002943A1">
              <w:rPr>
                <w:rFonts w:cs="Arial"/>
                <w:szCs w:val="20"/>
                <w:lang w:val="de-DE"/>
              </w:rPr>
              <w:t>^999011291000230109</w:t>
            </w:r>
          </w:p>
        </w:tc>
      </w:tr>
      <w:tr w:rsidR="00D313FA" w:rsidRPr="00FC6A7C" w14:paraId="3760AA5A" w14:textId="77777777" w:rsidTr="00D313FA">
        <w:trPr>
          <w:trHeight w:hRule="exact" w:val="397"/>
        </w:trPr>
        <w:tc>
          <w:tcPr>
            <w:tcW w:w="2779" w:type="dxa"/>
            <w:vAlign w:val="center"/>
          </w:tcPr>
          <w:p w14:paraId="5BBAB7A1" w14:textId="77777777" w:rsidR="00D313FA" w:rsidRPr="00FC6A7C" w:rsidRDefault="00D313FA" w:rsidP="00704F9C">
            <w:pPr>
              <w:pStyle w:val="Heading5"/>
              <w:keepNext w:val="0"/>
              <w:rPr>
                <w:b w:val="0"/>
                <w:color w:val="auto"/>
                <w:szCs w:val="20"/>
              </w:rPr>
            </w:pPr>
            <w:bookmarkStart w:id="49" w:name="_PAD_COD"/>
            <w:bookmarkStart w:id="50" w:name="_CHADVASC_COD"/>
            <w:bookmarkEnd w:id="49"/>
            <w:bookmarkEnd w:id="50"/>
            <w:r w:rsidRPr="00FC6A7C">
              <w:rPr>
                <w:rFonts w:cs="Arial"/>
                <w:b w:val="0"/>
                <w:color w:val="000000"/>
                <w:szCs w:val="20"/>
                <w:lang w:eastAsia="en-GB"/>
              </w:rPr>
              <w:t>CHADVASC_COD</w:t>
            </w:r>
          </w:p>
        </w:tc>
        <w:tc>
          <w:tcPr>
            <w:tcW w:w="8449" w:type="dxa"/>
            <w:vAlign w:val="center"/>
          </w:tcPr>
          <w:p w14:paraId="25238896" w14:textId="77777777"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Stroke risk assessment using CHA2DS2-VASc</w:t>
            </w:r>
          </w:p>
        </w:tc>
        <w:tc>
          <w:tcPr>
            <w:tcW w:w="2551" w:type="dxa"/>
            <w:tcBorders>
              <w:right w:val="single" w:sz="4" w:space="0" w:color="auto"/>
            </w:tcBorders>
            <w:vAlign w:val="center"/>
          </w:tcPr>
          <w:p w14:paraId="5F3BA7F3" w14:textId="3FEACA90" w:rsidR="00D313FA" w:rsidRPr="00B50BDD" w:rsidRDefault="00D313FA" w:rsidP="00704F9C">
            <w:pPr>
              <w:rPr>
                <w:rFonts w:cs="Arial"/>
                <w:szCs w:val="20"/>
                <w:lang w:val="nl-NL"/>
              </w:rPr>
            </w:pPr>
            <w:r w:rsidRPr="002943A1">
              <w:rPr>
                <w:rFonts w:cs="Arial"/>
                <w:szCs w:val="20"/>
                <w:lang w:val="nl-NL"/>
              </w:rPr>
              <w:t>^999011331000230100</w:t>
            </w:r>
          </w:p>
        </w:tc>
      </w:tr>
      <w:tr w:rsidR="00D313FA" w:rsidRPr="00FC6A7C" w14:paraId="050A53F9" w14:textId="77777777" w:rsidTr="00D313FA">
        <w:trPr>
          <w:trHeight w:hRule="exact" w:val="397"/>
        </w:trPr>
        <w:tc>
          <w:tcPr>
            <w:tcW w:w="2779" w:type="dxa"/>
            <w:vAlign w:val="center"/>
          </w:tcPr>
          <w:p w14:paraId="4956EB1C" w14:textId="77777777" w:rsidR="00D313FA" w:rsidRPr="00FC6A7C" w:rsidRDefault="00D313FA" w:rsidP="00704F9C">
            <w:pPr>
              <w:pStyle w:val="Heading5"/>
              <w:keepNext w:val="0"/>
              <w:rPr>
                <w:b w:val="0"/>
                <w:color w:val="auto"/>
                <w:szCs w:val="20"/>
              </w:rPr>
            </w:pPr>
            <w:bookmarkStart w:id="51" w:name="_ORANTICOAG_COD_1"/>
            <w:bookmarkEnd w:id="51"/>
            <w:r w:rsidRPr="00FC6A7C">
              <w:rPr>
                <w:rFonts w:cs="Arial"/>
                <w:b w:val="0"/>
                <w:color w:val="000000"/>
                <w:szCs w:val="20"/>
                <w:lang w:eastAsia="en-GB"/>
              </w:rPr>
              <w:t>ORANTICOAG_COD</w:t>
            </w:r>
          </w:p>
        </w:tc>
        <w:tc>
          <w:tcPr>
            <w:tcW w:w="8449" w:type="dxa"/>
            <w:vAlign w:val="center"/>
          </w:tcPr>
          <w:p w14:paraId="2686688A" w14:textId="4EBF6136"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 xml:space="preserve">Oral anticoagulant </w:t>
            </w:r>
            <w:r w:rsidRPr="00444925">
              <w:rPr>
                <w:rFonts w:cs="Arial"/>
                <w:color w:val="000000"/>
                <w:szCs w:val="20"/>
                <w:lang w:eastAsia="en-GB"/>
              </w:rPr>
              <w:t>prophylaxis codes</w:t>
            </w:r>
          </w:p>
        </w:tc>
        <w:tc>
          <w:tcPr>
            <w:tcW w:w="2551" w:type="dxa"/>
            <w:tcBorders>
              <w:right w:val="single" w:sz="4" w:space="0" w:color="auto"/>
            </w:tcBorders>
            <w:vAlign w:val="center"/>
          </w:tcPr>
          <w:p w14:paraId="0D654808" w14:textId="0D06FB82" w:rsidR="00D313FA" w:rsidRPr="00B50BDD" w:rsidRDefault="00D313FA" w:rsidP="00704F9C">
            <w:pPr>
              <w:rPr>
                <w:rFonts w:cs="Arial"/>
                <w:color w:val="000000"/>
                <w:szCs w:val="20"/>
              </w:rPr>
            </w:pPr>
            <w:r w:rsidRPr="00850464">
              <w:rPr>
                <w:rFonts w:cs="Arial"/>
                <w:color w:val="000000"/>
                <w:szCs w:val="20"/>
              </w:rPr>
              <w:t>^999007491000230103</w:t>
            </w:r>
          </w:p>
        </w:tc>
      </w:tr>
      <w:tr w:rsidR="00D313FA" w:rsidRPr="00B32504" w14:paraId="616E1710" w14:textId="77777777" w:rsidTr="00D313FA">
        <w:tblPrEx>
          <w:tblCellMar>
            <w:top w:w="0" w:type="dxa"/>
            <w:bottom w:w="0" w:type="dxa"/>
          </w:tblCellMar>
        </w:tblPrEx>
        <w:trPr>
          <w:trHeight w:hRule="exact" w:val="397"/>
        </w:trPr>
        <w:tc>
          <w:tcPr>
            <w:tcW w:w="2779" w:type="dxa"/>
            <w:vAlign w:val="center"/>
          </w:tcPr>
          <w:p w14:paraId="3637618C" w14:textId="77777777" w:rsidR="00D313FA" w:rsidRPr="00DD566D" w:rsidRDefault="00D313FA" w:rsidP="00704F9C">
            <w:pPr>
              <w:pStyle w:val="Heading5"/>
              <w:keepNext w:val="0"/>
              <w:rPr>
                <w:rFonts w:cs="Arial"/>
                <w:b w:val="0"/>
                <w:color w:val="000000"/>
                <w:szCs w:val="20"/>
                <w:lang w:eastAsia="en-GB"/>
              </w:rPr>
            </w:pPr>
            <w:bookmarkStart w:id="52" w:name="_ORANTICOAGDEC_COD"/>
            <w:bookmarkEnd w:id="52"/>
            <w:r>
              <w:rPr>
                <w:rFonts w:cs="Arial"/>
                <w:b w:val="0"/>
                <w:color w:val="000000"/>
                <w:szCs w:val="20"/>
                <w:lang w:eastAsia="en-GB"/>
              </w:rPr>
              <w:t>ORANTICOAGDEC_COD</w:t>
            </w:r>
          </w:p>
        </w:tc>
        <w:tc>
          <w:tcPr>
            <w:tcW w:w="8449" w:type="dxa"/>
            <w:vAlign w:val="center"/>
          </w:tcPr>
          <w:p w14:paraId="05A61BAB" w14:textId="381DFA9B" w:rsidR="00D313FA" w:rsidRPr="00DD566D" w:rsidRDefault="00D313FA" w:rsidP="00704F9C">
            <w:pPr>
              <w:ind w:right="34"/>
              <w:rPr>
                <w:rFonts w:cs="Arial"/>
                <w:color w:val="000000"/>
                <w:szCs w:val="20"/>
                <w:lang w:eastAsia="en-GB"/>
              </w:rPr>
            </w:pPr>
            <w:r w:rsidRPr="008B33D6">
              <w:rPr>
                <w:rFonts w:cs="Arial"/>
                <w:color w:val="000000"/>
                <w:szCs w:val="20"/>
                <w:lang w:eastAsia="en-GB"/>
              </w:rPr>
              <w:t>Codes indicating the patient has chosen not to receive oral anticoagulant</w:t>
            </w:r>
          </w:p>
        </w:tc>
        <w:tc>
          <w:tcPr>
            <w:tcW w:w="2551" w:type="dxa"/>
            <w:tcBorders>
              <w:right w:val="single" w:sz="4" w:space="0" w:color="auto"/>
            </w:tcBorders>
            <w:vAlign w:val="center"/>
          </w:tcPr>
          <w:p w14:paraId="50802080" w14:textId="56DCC8FD" w:rsidR="00D313FA" w:rsidRPr="00526065" w:rsidRDefault="00D313FA" w:rsidP="00704F9C">
            <w:pPr>
              <w:rPr>
                <w:rFonts w:cs="Arial"/>
                <w:color w:val="000000"/>
                <w:szCs w:val="20"/>
              </w:rPr>
            </w:pPr>
            <w:r w:rsidRPr="002943A1">
              <w:rPr>
                <w:rFonts w:cs="Arial"/>
                <w:color w:val="000000"/>
                <w:szCs w:val="20"/>
              </w:rPr>
              <w:t>^999009731000230101</w:t>
            </w:r>
          </w:p>
        </w:tc>
      </w:tr>
      <w:tr w:rsidR="00D313FA" w:rsidRPr="00B32504" w14:paraId="52796F6B" w14:textId="77777777" w:rsidTr="00D313FA">
        <w:tblPrEx>
          <w:tblCellMar>
            <w:top w:w="0" w:type="dxa"/>
            <w:bottom w:w="0" w:type="dxa"/>
          </w:tblCellMar>
        </w:tblPrEx>
        <w:trPr>
          <w:trHeight w:hRule="exact" w:val="397"/>
        </w:trPr>
        <w:tc>
          <w:tcPr>
            <w:tcW w:w="2779" w:type="dxa"/>
            <w:vAlign w:val="center"/>
          </w:tcPr>
          <w:p w14:paraId="142841AC" w14:textId="34945E65" w:rsidR="00D313FA" w:rsidRDefault="00D313FA" w:rsidP="00704F9C">
            <w:pPr>
              <w:pStyle w:val="Heading5"/>
              <w:keepNext w:val="0"/>
              <w:rPr>
                <w:rFonts w:cs="Arial"/>
                <w:b w:val="0"/>
                <w:color w:val="000000"/>
                <w:szCs w:val="20"/>
                <w:lang w:eastAsia="en-GB"/>
              </w:rPr>
            </w:pPr>
            <w:bookmarkStart w:id="53" w:name="_ORANTICOAGDRUG_COD"/>
            <w:bookmarkEnd w:id="53"/>
            <w:r w:rsidRPr="000B71F6">
              <w:rPr>
                <w:rFonts w:cs="Arial"/>
                <w:b w:val="0"/>
                <w:color w:val="000000"/>
                <w:szCs w:val="20"/>
                <w:lang w:eastAsia="en-GB"/>
              </w:rPr>
              <w:t>ORANTICOAGDRUG_COD</w:t>
            </w:r>
          </w:p>
        </w:tc>
        <w:tc>
          <w:tcPr>
            <w:tcW w:w="8449" w:type="dxa"/>
            <w:vAlign w:val="center"/>
          </w:tcPr>
          <w:p w14:paraId="676C1755" w14:textId="0C787109" w:rsidR="00D313FA" w:rsidRPr="008B33D6" w:rsidRDefault="00D313FA" w:rsidP="00704F9C">
            <w:pPr>
              <w:ind w:right="34"/>
              <w:rPr>
                <w:rFonts w:cs="Arial"/>
                <w:color w:val="000000"/>
                <w:szCs w:val="20"/>
                <w:lang w:eastAsia="en-GB"/>
              </w:rPr>
            </w:pPr>
            <w:r w:rsidRPr="000B71F6">
              <w:rPr>
                <w:rFonts w:cs="Arial"/>
                <w:color w:val="000000"/>
                <w:szCs w:val="20"/>
                <w:lang w:eastAsia="en-GB"/>
              </w:rPr>
              <w:t>Oral anticoagulant drug codes</w:t>
            </w:r>
          </w:p>
        </w:tc>
        <w:tc>
          <w:tcPr>
            <w:tcW w:w="2551" w:type="dxa"/>
            <w:tcBorders>
              <w:right w:val="single" w:sz="4" w:space="0" w:color="auto"/>
            </w:tcBorders>
            <w:vAlign w:val="center"/>
          </w:tcPr>
          <w:p w14:paraId="38C80C65" w14:textId="325BA4D8" w:rsidR="00D313FA" w:rsidRPr="00021E0E" w:rsidRDefault="00D313FA" w:rsidP="00704F9C">
            <w:pPr>
              <w:rPr>
                <w:rFonts w:cs="Arial"/>
                <w:color w:val="000000"/>
                <w:szCs w:val="20"/>
              </w:rPr>
            </w:pPr>
            <w:r w:rsidRPr="000B71F6">
              <w:rPr>
                <w:rFonts w:cs="Arial"/>
                <w:color w:val="000000"/>
                <w:szCs w:val="20"/>
              </w:rPr>
              <w:t>^12463501000001109</w:t>
            </w:r>
          </w:p>
        </w:tc>
      </w:tr>
      <w:tr w:rsidR="00D313FA" w:rsidRPr="00FC6A7C" w14:paraId="2608DCCD" w14:textId="77777777" w:rsidTr="00D313FA">
        <w:trPr>
          <w:trHeight w:hRule="exact" w:val="397"/>
        </w:trPr>
        <w:tc>
          <w:tcPr>
            <w:tcW w:w="2779" w:type="dxa"/>
            <w:vAlign w:val="center"/>
          </w:tcPr>
          <w:p w14:paraId="5A2C6D44" w14:textId="77777777" w:rsidR="00D313FA" w:rsidRPr="00FC6A7C" w:rsidRDefault="00D313FA" w:rsidP="00704F9C">
            <w:pPr>
              <w:pStyle w:val="Heading5"/>
              <w:keepNext w:val="0"/>
              <w:rPr>
                <w:b w:val="0"/>
                <w:color w:val="auto"/>
                <w:szCs w:val="20"/>
              </w:rPr>
            </w:pPr>
            <w:bookmarkStart w:id="54" w:name="_AUDITC_COD"/>
            <w:bookmarkStart w:id="55" w:name="_AFIB_COD"/>
            <w:bookmarkStart w:id="56" w:name="_AUDIT_COD"/>
            <w:bookmarkStart w:id="57" w:name="_XORANTICOAG_COD"/>
            <w:bookmarkEnd w:id="54"/>
            <w:bookmarkEnd w:id="55"/>
            <w:bookmarkEnd w:id="56"/>
            <w:bookmarkEnd w:id="57"/>
            <w:r w:rsidRPr="00FC6A7C">
              <w:rPr>
                <w:rFonts w:cs="Arial"/>
                <w:b w:val="0"/>
                <w:color w:val="000000"/>
                <w:szCs w:val="20"/>
                <w:lang w:eastAsia="en-GB"/>
              </w:rPr>
              <w:t>TXORANTICOAG_COD</w:t>
            </w:r>
          </w:p>
        </w:tc>
        <w:tc>
          <w:tcPr>
            <w:tcW w:w="8449" w:type="dxa"/>
            <w:vAlign w:val="center"/>
          </w:tcPr>
          <w:p w14:paraId="7568A064" w14:textId="5A9ED9DF" w:rsidR="00D313FA" w:rsidRPr="00FC6A7C" w:rsidRDefault="00D313FA" w:rsidP="00F20E1E">
            <w:pPr>
              <w:rPr>
                <w:rFonts w:cs="Arial"/>
                <w:i/>
                <w:iCs/>
                <w:color w:val="000000"/>
                <w:szCs w:val="20"/>
                <w:lang w:eastAsia="en-GB"/>
              </w:rPr>
            </w:pPr>
            <w:r>
              <w:rPr>
                <w:rFonts w:cs="Arial"/>
                <w:color w:val="000000"/>
              </w:rPr>
              <w:t>Oral anticoagulant contraindications (expiring)</w:t>
            </w:r>
          </w:p>
        </w:tc>
        <w:tc>
          <w:tcPr>
            <w:tcW w:w="2551" w:type="dxa"/>
            <w:tcBorders>
              <w:right w:val="single" w:sz="4" w:space="0" w:color="auto"/>
            </w:tcBorders>
            <w:vAlign w:val="center"/>
          </w:tcPr>
          <w:p w14:paraId="49DE2299" w14:textId="2B57DE8F" w:rsidR="00D313FA" w:rsidRPr="00B50BDD" w:rsidRDefault="00D313FA" w:rsidP="00704F9C">
            <w:pPr>
              <w:rPr>
                <w:rFonts w:cs="Arial"/>
                <w:color w:val="000000"/>
                <w:szCs w:val="20"/>
              </w:rPr>
            </w:pPr>
            <w:r w:rsidRPr="002943A1">
              <w:rPr>
                <w:rFonts w:cs="Arial"/>
                <w:color w:val="000000"/>
                <w:szCs w:val="20"/>
              </w:rPr>
              <w:t>^999008611000230106</w:t>
            </w:r>
          </w:p>
        </w:tc>
      </w:tr>
      <w:tr w:rsidR="00D313FA" w:rsidRPr="00FC6A7C" w14:paraId="0251C926" w14:textId="77777777" w:rsidTr="00D313FA">
        <w:trPr>
          <w:trHeight w:hRule="exact" w:val="397"/>
        </w:trPr>
        <w:tc>
          <w:tcPr>
            <w:tcW w:w="2779" w:type="dxa"/>
            <w:vAlign w:val="center"/>
          </w:tcPr>
          <w:p w14:paraId="7A14A5D8" w14:textId="11292C3E" w:rsidR="00D313FA" w:rsidRPr="00FC6A7C" w:rsidRDefault="00D313FA" w:rsidP="00704F9C">
            <w:pPr>
              <w:pStyle w:val="Heading5"/>
              <w:keepNext w:val="0"/>
              <w:rPr>
                <w:b w:val="0"/>
                <w:color w:val="auto"/>
                <w:szCs w:val="20"/>
              </w:rPr>
            </w:pPr>
            <w:bookmarkStart w:id="58" w:name="_XORANTICOAG_COD_1"/>
            <w:bookmarkEnd w:id="58"/>
            <w:r w:rsidRPr="00FC6A7C">
              <w:rPr>
                <w:rFonts w:cs="Arial"/>
                <w:b w:val="0"/>
                <w:color w:val="000000"/>
                <w:szCs w:val="20"/>
                <w:lang w:eastAsia="en-GB"/>
              </w:rPr>
              <w:t>XORANTICOAG_COD</w:t>
            </w:r>
          </w:p>
        </w:tc>
        <w:tc>
          <w:tcPr>
            <w:tcW w:w="8449" w:type="dxa"/>
            <w:vAlign w:val="center"/>
          </w:tcPr>
          <w:p w14:paraId="052B3F31" w14:textId="0BFC4E5F" w:rsidR="00D313FA" w:rsidRPr="00FC6A7C" w:rsidRDefault="00D313FA" w:rsidP="00704F9C">
            <w:pPr>
              <w:rPr>
                <w:rFonts w:cs="Arial"/>
                <w:szCs w:val="20"/>
              </w:rPr>
            </w:pPr>
            <w:r>
              <w:rPr>
                <w:rFonts w:cs="Arial"/>
                <w:color w:val="000000"/>
              </w:rPr>
              <w:t>Oral anticoagulant contraindications (persisting)</w:t>
            </w:r>
          </w:p>
        </w:tc>
        <w:tc>
          <w:tcPr>
            <w:tcW w:w="2551" w:type="dxa"/>
            <w:tcBorders>
              <w:right w:val="single" w:sz="4" w:space="0" w:color="auto"/>
            </w:tcBorders>
            <w:vAlign w:val="center"/>
          </w:tcPr>
          <w:p w14:paraId="677BF6D8" w14:textId="0873FE71" w:rsidR="00D313FA" w:rsidRPr="00B50BDD" w:rsidRDefault="00D313FA" w:rsidP="00704F9C">
            <w:pPr>
              <w:rPr>
                <w:rFonts w:cs="Arial"/>
                <w:color w:val="000000"/>
                <w:szCs w:val="20"/>
              </w:rPr>
            </w:pPr>
            <w:r w:rsidRPr="002943A1">
              <w:rPr>
                <w:rFonts w:cs="Arial"/>
                <w:color w:val="000000"/>
                <w:szCs w:val="20"/>
              </w:rPr>
              <w:t>^999008331000230107</w:t>
            </w:r>
          </w:p>
        </w:tc>
      </w:tr>
      <w:tr w:rsidR="00D313FA" w:rsidRPr="001C6196" w14:paraId="390FAB9A" w14:textId="77777777" w:rsidTr="00D313FA">
        <w:trPr>
          <w:trHeight w:hRule="exact" w:val="397"/>
        </w:trPr>
        <w:tc>
          <w:tcPr>
            <w:tcW w:w="13779" w:type="dxa"/>
            <w:gridSpan w:val="3"/>
            <w:tcBorders>
              <w:top w:val="single" w:sz="4" w:space="0" w:color="auto"/>
              <w:left w:val="single" w:sz="4" w:space="0" w:color="auto"/>
              <w:bottom w:val="single" w:sz="4" w:space="0" w:color="auto"/>
              <w:right w:val="single" w:sz="4" w:space="0" w:color="auto"/>
            </w:tcBorders>
            <w:vAlign w:val="center"/>
          </w:tcPr>
          <w:p w14:paraId="4DD52947" w14:textId="7D74AA67" w:rsidR="00D313FA" w:rsidRPr="00FC6A7C" w:rsidRDefault="00D313FA" w:rsidP="00704F9C">
            <w:pPr>
              <w:ind w:right="67"/>
              <w:rPr>
                <w:rFonts w:cs="Arial"/>
                <w:i/>
                <w:color w:val="000000"/>
                <w:szCs w:val="20"/>
              </w:rPr>
            </w:pPr>
            <w:bookmarkStart w:id="59" w:name="_CHD_COD"/>
            <w:bookmarkStart w:id="60" w:name="_TXORANTICOAG_COD"/>
            <w:bookmarkStart w:id="61" w:name="_CKD_COD"/>
            <w:bookmarkStart w:id="62" w:name="_ORANTICOAG_COD"/>
            <w:bookmarkStart w:id="63" w:name="_MH_COD"/>
            <w:bookmarkStart w:id="64" w:name="_CHAD_COD"/>
            <w:bookmarkStart w:id="65" w:name="_AFIBRES_COD"/>
            <w:bookmarkEnd w:id="59"/>
            <w:bookmarkEnd w:id="60"/>
            <w:bookmarkEnd w:id="61"/>
            <w:bookmarkEnd w:id="62"/>
            <w:bookmarkEnd w:id="63"/>
            <w:bookmarkEnd w:id="64"/>
            <w:bookmarkEnd w:id="65"/>
            <w:r>
              <w:rPr>
                <w:rFonts w:cs="Arial"/>
                <w:i/>
                <w:color w:val="000000"/>
                <w:szCs w:val="20"/>
              </w:rPr>
              <w:t>End of clusters</w:t>
            </w:r>
          </w:p>
        </w:tc>
      </w:tr>
    </w:tbl>
    <w:p w14:paraId="529B0814" w14:textId="36E33715" w:rsidR="002A5967" w:rsidRDefault="002A5967" w:rsidP="00244533">
      <w:pPr>
        <w:pStyle w:val="Heading3"/>
        <w:rPr>
          <w:lang w:eastAsia="en-GB"/>
        </w:rPr>
      </w:pPr>
      <w:bookmarkStart w:id="66" w:name="_Toc427937287"/>
    </w:p>
    <w:p w14:paraId="35BBCAB7" w14:textId="158A02E3" w:rsidR="00E77905" w:rsidRPr="002A5967" w:rsidRDefault="002A5967" w:rsidP="002A5967">
      <w:pPr>
        <w:rPr>
          <w:lang w:eastAsia="en-GB"/>
        </w:rPr>
      </w:pPr>
      <w:r>
        <w:rPr>
          <w:lang w:eastAsia="en-GB"/>
        </w:rPr>
        <w:br w:type="page"/>
      </w:r>
    </w:p>
    <w:p w14:paraId="5DB89C3D" w14:textId="0906A53F" w:rsidR="00C1377A" w:rsidRPr="00965FF0" w:rsidRDefault="00244533" w:rsidP="00965FF0">
      <w:pPr>
        <w:pStyle w:val="Heading3"/>
        <w:ind w:left="851" w:hanging="851"/>
      </w:pPr>
      <w:bookmarkStart w:id="67" w:name="_Toc128740096"/>
      <w:r>
        <w:lastRenderedPageBreak/>
        <w:t>3.2.4</w:t>
      </w:r>
      <w:r w:rsidR="00965FF0">
        <w:tab/>
      </w:r>
      <w:r w:rsidR="00C1377A" w:rsidRPr="00706CFC">
        <w:t xml:space="preserve">Clinical </w:t>
      </w:r>
      <w:r w:rsidR="001F2EF3">
        <w:t>d</w:t>
      </w:r>
      <w:r w:rsidR="00C1377A" w:rsidRPr="00706CFC">
        <w:t xml:space="preserve">ata </w:t>
      </w:r>
      <w:r w:rsidR="001F2EF3">
        <w:t>e</w:t>
      </w:r>
      <w:r w:rsidR="00D245FE">
        <w:t xml:space="preserve">xtraction </w:t>
      </w:r>
      <w:r w:rsidR="001F2EF3">
        <w:t>c</w:t>
      </w:r>
      <w:r w:rsidR="00C1377A" w:rsidRPr="00706CFC">
        <w:t>riteria</w:t>
      </w:r>
      <w:bookmarkEnd w:id="24"/>
      <w:bookmarkEnd w:id="66"/>
      <w:bookmarkEnd w:id="67"/>
      <w:r w:rsidR="00706CFC">
        <w:t xml:space="preserve"> </w:t>
      </w:r>
    </w:p>
    <w:p w14:paraId="5DB89C3E" w14:textId="1E0DD608" w:rsidR="007A21A3" w:rsidRDefault="007A21A3" w:rsidP="00E916F3"/>
    <w:tbl>
      <w:tblPr>
        <w:tblW w:w="14005" w:type="dxa"/>
        <w:tblInd w:w="-5" w:type="dxa"/>
        <w:tblCellMar>
          <w:top w:w="85" w:type="dxa"/>
          <w:bottom w:w="85" w:type="dxa"/>
        </w:tblCellMar>
        <w:tblLook w:val="04A0" w:firstRow="1" w:lastRow="0" w:firstColumn="1" w:lastColumn="0" w:noHBand="0" w:noVBand="1"/>
      </w:tblPr>
      <w:tblGrid>
        <w:gridCol w:w="1107"/>
        <w:gridCol w:w="2661"/>
        <w:gridCol w:w="2706"/>
        <w:gridCol w:w="2828"/>
        <w:gridCol w:w="4703"/>
      </w:tblGrid>
      <w:tr w:rsidR="00976495" w:rsidRPr="000C07C2" w14:paraId="5DB89C44" w14:textId="77777777" w:rsidTr="00700481">
        <w:trPr>
          <w:cantSplit/>
          <w:trHeight w:val="553"/>
          <w:tblHeader/>
        </w:trPr>
        <w:tc>
          <w:tcPr>
            <w:tcW w:w="110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D7CE6" w:rsidRDefault="00976495" w:rsidP="00244339">
            <w:pPr>
              <w:jc w:val="center"/>
              <w:rPr>
                <w:rFonts w:cs="Arial"/>
                <w:color w:val="FAFCFC" w:themeColor="background1"/>
                <w:szCs w:val="20"/>
                <w:lang w:eastAsia="en-GB"/>
              </w:rPr>
            </w:pPr>
            <w:r w:rsidRPr="000D7CE6">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D7CE6" w:rsidRDefault="00976495" w:rsidP="00244339">
            <w:pPr>
              <w:pStyle w:val="Heading4"/>
              <w:keepNext w:val="0"/>
              <w:rPr>
                <w:rFonts w:asciiTheme="minorHAnsi" w:hAnsiTheme="minorHAnsi" w:cstheme="minorHAnsi"/>
                <w:b w:val="0"/>
                <w:color w:val="FAFCFC" w:themeColor="background1"/>
                <w:szCs w:val="20"/>
                <w:lang w:eastAsia="en-GB"/>
              </w:rPr>
            </w:pPr>
            <w:r w:rsidRPr="000D7CE6">
              <w:rPr>
                <w:rFonts w:asciiTheme="minorHAnsi" w:hAnsiTheme="minorHAnsi" w:cstheme="minorHAnsi"/>
                <w:b w:val="0"/>
                <w:color w:val="FAFCFC" w:themeColor="background1"/>
                <w:szCs w:val="20"/>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 xml:space="preserve">Code cluster </w:t>
            </w:r>
            <w:r w:rsidRPr="000D7CE6">
              <w:rPr>
                <w:rFonts w:asciiTheme="minorHAnsi" w:hAnsiTheme="minorHAnsi" w:cstheme="minorHAnsi"/>
                <w:color w:val="FAFCFC" w:themeColor="background1"/>
                <w:szCs w:val="20"/>
                <w:lang w:eastAsia="en-GB"/>
              </w:rPr>
              <w:br/>
              <w:t>(if applicable)</w:t>
            </w:r>
          </w:p>
        </w:tc>
        <w:tc>
          <w:tcPr>
            <w:tcW w:w="28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Qualifying criteria</w:t>
            </w:r>
          </w:p>
        </w:tc>
        <w:tc>
          <w:tcPr>
            <w:tcW w:w="47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D7CE6" w:rsidRDefault="00976495" w:rsidP="00244339">
            <w:pPr>
              <w:rPr>
                <w:rFonts w:cs="Arial"/>
                <w:color w:val="FAFCFC" w:themeColor="background1"/>
                <w:szCs w:val="20"/>
                <w:lang w:eastAsia="en-GB"/>
              </w:rPr>
            </w:pPr>
            <w:r w:rsidRPr="000D7CE6">
              <w:rPr>
                <w:rFonts w:cs="Arial"/>
                <w:color w:val="FAFCFC" w:themeColor="background1"/>
                <w:szCs w:val="20"/>
                <w:lang w:eastAsia="en-GB"/>
              </w:rPr>
              <w:t>Non-technical Description</w:t>
            </w:r>
          </w:p>
        </w:tc>
      </w:tr>
      <w:tr w:rsidR="00976495" w:rsidRPr="000C07C2" w14:paraId="5DB89C4A"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626B5" w:rsidRDefault="00976495" w:rsidP="00244339">
            <w:pPr>
              <w:pStyle w:val="Heading5"/>
              <w:keepNext w:val="0"/>
              <w:rPr>
                <w:rFonts w:asciiTheme="minorHAnsi" w:hAnsiTheme="minorHAnsi" w:cstheme="minorHAnsi"/>
                <w:b w:val="0"/>
                <w:color w:val="auto"/>
                <w:szCs w:val="20"/>
              </w:rPr>
            </w:pPr>
            <w:r w:rsidRPr="007626B5">
              <w:rPr>
                <w:rFonts w:asciiTheme="minorHAnsi" w:hAnsiTheme="minorHAnsi" w:cstheme="minorHAnsi"/>
                <w:b w:val="0"/>
                <w:color w:val="auto"/>
                <w:szCs w:val="20"/>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Unconditional</w:t>
            </w:r>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526F323" w:rsidR="00976495" w:rsidRPr="00527677" w:rsidRDefault="00976495" w:rsidP="00244339">
            <w:pPr>
              <w:rPr>
                <w:rFonts w:cs="Arial"/>
                <w:i/>
                <w:iCs/>
                <w:color w:val="000000"/>
                <w:szCs w:val="20"/>
                <w:lang w:eastAsia="en-GB"/>
              </w:rPr>
            </w:pPr>
            <w:r w:rsidRPr="00527677">
              <w:rPr>
                <w:rFonts w:cs="Arial"/>
                <w:i/>
                <w:iCs/>
                <w:color w:val="000000"/>
                <w:szCs w:val="20"/>
                <w:lang w:eastAsia="en-GB"/>
              </w:rPr>
              <w:t>The patient</w:t>
            </w:r>
            <w:r w:rsidR="00BA3889">
              <w:rPr>
                <w:rFonts w:cs="Arial"/>
                <w:i/>
                <w:iCs/>
                <w:color w:val="000000"/>
                <w:szCs w:val="20"/>
                <w:lang w:eastAsia="en-GB"/>
              </w:rPr>
              <w:t>’</w:t>
            </w:r>
            <w:r w:rsidRPr="00527677">
              <w:rPr>
                <w:rFonts w:cs="Arial"/>
                <w:i/>
                <w:iCs/>
                <w:color w:val="000000"/>
                <w:szCs w:val="20"/>
                <w:lang w:eastAsia="en-GB"/>
              </w:rPr>
              <w:t>s unique ID number for the practice in question</w:t>
            </w:r>
            <w:r w:rsidR="006D4EF4">
              <w:rPr>
                <w:rFonts w:cs="Arial"/>
                <w:i/>
                <w:iCs/>
                <w:color w:val="000000"/>
                <w:szCs w:val="20"/>
                <w:lang w:eastAsia="en-GB"/>
              </w:rPr>
              <w:t>.</w:t>
            </w:r>
          </w:p>
        </w:tc>
      </w:tr>
      <w:tr w:rsidR="00976495" w:rsidRPr="000C07C2" w14:paraId="5DB89C50"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626B5" w:rsidRDefault="00976495" w:rsidP="00244339">
            <w:pPr>
              <w:pStyle w:val="Heading5"/>
              <w:keepNext w:val="0"/>
              <w:rPr>
                <w:rFonts w:asciiTheme="minorHAnsi" w:hAnsiTheme="minorHAnsi" w:cstheme="minorHAnsi"/>
                <w:b w:val="0"/>
                <w:color w:val="auto"/>
                <w:szCs w:val="20"/>
              </w:rPr>
            </w:pPr>
            <w:bookmarkStart w:id="68" w:name="_REG_DAT"/>
            <w:bookmarkEnd w:id="68"/>
            <w:r w:rsidRPr="007626B5">
              <w:rPr>
                <w:rFonts w:asciiTheme="minorHAnsi" w:hAnsiTheme="minorHAnsi" w:cstheme="minorHAnsi"/>
                <w:b w:val="0"/>
                <w:color w:val="auto"/>
                <w:szCs w:val="20"/>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w:t>
              </w:r>
              <w:r w:rsidR="0053436D" w:rsidRPr="007626B5">
                <w:rPr>
                  <w:rStyle w:val="Hyperlink"/>
                  <w:rFonts w:asciiTheme="minorHAnsi" w:hAnsiTheme="minorHAnsi" w:cstheme="minorHAnsi"/>
                  <w:szCs w:val="20"/>
                  <w:lang w:eastAsia="en-GB"/>
                </w:rPr>
                <w:t>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5A4C15F" w:rsidR="00976495" w:rsidRPr="00527677" w:rsidRDefault="00976495" w:rsidP="00244339">
            <w:pPr>
              <w:rPr>
                <w:rFonts w:cs="Arial"/>
                <w:i/>
                <w:iCs/>
                <w:color w:val="000000"/>
                <w:szCs w:val="20"/>
                <w:lang w:eastAsia="en-GB"/>
              </w:rPr>
            </w:pPr>
            <w:r w:rsidRPr="00527677">
              <w:rPr>
                <w:rFonts w:cs="Arial"/>
                <w:i/>
                <w:iCs/>
                <w:color w:val="000000"/>
                <w:szCs w:val="20"/>
                <w:lang w:eastAsia="en-GB"/>
              </w:rPr>
              <w:t>The most recent date that the patient registered for GMS, where this registration occurred on or before the achievement date</w:t>
            </w:r>
            <w:r w:rsidR="006D4EF4">
              <w:rPr>
                <w:rFonts w:cs="Arial"/>
                <w:i/>
                <w:iCs/>
                <w:color w:val="000000"/>
                <w:szCs w:val="20"/>
                <w:lang w:eastAsia="en-GB"/>
              </w:rPr>
              <w:t>.</w:t>
            </w:r>
          </w:p>
        </w:tc>
      </w:tr>
      <w:tr w:rsidR="00976495" w:rsidRPr="000C07C2" w14:paraId="5DB89C5C"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626B5" w:rsidRDefault="00976495" w:rsidP="00244339">
            <w:pPr>
              <w:pStyle w:val="Heading5"/>
              <w:keepNext w:val="0"/>
              <w:rPr>
                <w:rFonts w:asciiTheme="minorHAnsi" w:hAnsiTheme="minorHAnsi" w:cstheme="minorHAnsi"/>
                <w:b w:val="0"/>
                <w:color w:val="auto"/>
                <w:szCs w:val="20"/>
              </w:rPr>
            </w:pPr>
            <w:bookmarkStart w:id="69" w:name="_DEREG_DAT"/>
            <w:bookmarkEnd w:id="69"/>
            <w:r w:rsidRPr="007626B5">
              <w:rPr>
                <w:rFonts w:asciiTheme="minorHAnsi" w:hAnsiTheme="minorHAnsi" w:cstheme="minorHAnsi"/>
                <w:b w:val="0"/>
                <w:color w:val="auto"/>
                <w:szCs w:val="20"/>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00FB05F"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&gt; </w:t>
            </w:r>
            <w:hyperlink w:anchor="_REG_DAT" w:history="1">
              <w:r w:rsidRPr="007626B5">
                <w:rPr>
                  <w:rStyle w:val="Hyperlink"/>
                  <w:rFonts w:asciiTheme="minorHAnsi" w:hAnsiTheme="minorHAnsi" w:cstheme="minorHAnsi"/>
                  <w:szCs w:val="20"/>
                  <w:lang w:eastAsia="en-GB"/>
                </w:rPr>
                <w:t>REG_DAT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9B629B2" w:rsidR="00976495" w:rsidRPr="00527677" w:rsidRDefault="00976495" w:rsidP="00DC4BDB">
            <w:pPr>
              <w:rPr>
                <w:rFonts w:cs="Arial"/>
                <w:i/>
                <w:iCs/>
                <w:color w:val="000000"/>
                <w:szCs w:val="20"/>
                <w:lang w:eastAsia="en-GB"/>
              </w:rPr>
            </w:pPr>
            <w:r w:rsidRPr="00527677">
              <w:rPr>
                <w:rFonts w:cs="Arial"/>
                <w:i/>
                <w:iCs/>
                <w:color w:val="000000"/>
                <w:szCs w:val="20"/>
                <w:lang w:eastAsia="en-GB"/>
              </w:rPr>
              <w:t xml:space="preserve">The first occurrence of the patient deregistering from GMS following </w:t>
            </w:r>
            <w:r w:rsidR="00DC4BDB" w:rsidRPr="00527677">
              <w:rPr>
                <w:rFonts w:cs="Arial"/>
                <w:i/>
                <w:iCs/>
                <w:color w:val="000000"/>
                <w:szCs w:val="20"/>
                <w:lang w:eastAsia="en-GB"/>
              </w:rPr>
              <w:t>the latest GMS registration</w:t>
            </w:r>
            <w:r w:rsidR="006D4EF4">
              <w:rPr>
                <w:rFonts w:cs="Arial"/>
                <w:i/>
                <w:iCs/>
                <w:color w:val="000000"/>
                <w:szCs w:val="20"/>
                <w:lang w:eastAsia="en-GB"/>
              </w:rPr>
              <w:t>.</w:t>
            </w:r>
            <w:r w:rsidRPr="00527677">
              <w:rPr>
                <w:rFonts w:cs="Arial"/>
                <w:i/>
                <w:iCs/>
                <w:color w:val="000000"/>
                <w:szCs w:val="20"/>
                <w:lang w:eastAsia="en-GB"/>
              </w:rPr>
              <w:t xml:space="preserve"> </w:t>
            </w:r>
          </w:p>
        </w:tc>
      </w:tr>
      <w:tr w:rsidR="007A5765" w:rsidRPr="00700481" w14:paraId="4599A520"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7A5765" w:rsidRPr="00387175" w:rsidRDefault="007A5765" w:rsidP="00244339">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60E3B2" w:rsidR="007A5765" w:rsidRPr="00700481" w:rsidRDefault="007A5765" w:rsidP="00244339">
            <w:pPr>
              <w:pStyle w:val="Heading5"/>
              <w:keepNext w:val="0"/>
              <w:rPr>
                <w:rFonts w:asciiTheme="minorHAnsi" w:hAnsiTheme="minorHAnsi" w:cstheme="minorHAnsi"/>
                <w:b w:val="0"/>
                <w:color w:val="auto"/>
                <w:szCs w:val="20"/>
              </w:rPr>
            </w:pPr>
            <w:bookmarkStart w:id="70" w:name="_AFIB_DAT"/>
            <w:bookmarkEnd w:id="70"/>
            <w:r w:rsidRPr="00700481">
              <w:rPr>
                <w:rFonts w:asciiTheme="minorHAnsi" w:hAnsiTheme="minorHAnsi" w:cstheme="minorHAnsi"/>
                <w:b w:val="0"/>
                <w:color w:val="auto"/>
                <w:szCs w:val="20"/>
              </w:rPr>
              <w:t>AFIB_DAT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DA3BFE2" w:rsidR="007A5765" w:rsidRPr="00700481" w:rsidRDefault="00292429" w:rsidP="00244339">
            <w:pPr>
              <w:rPr>
                <w:rFonts w:asciiTheme="minorHAnsi" w:hAnsiTheme="minorHAnsi" w:cstheme="minorHAnsi"/>
                <w:szCs w:val="20"/>
                <w:lang w:eastAsia="en-GB"/>
              </w:rPr>
            </w:pPr>
            <w:hyperlink w:anchor="_AFIB_COD_1" w:history="1">
              <w:r w:rsidR="007A5765" w:rsidRPr="00700481">
                <w:rPr>
                  <w:rStyle w:val="Hyperlink"/>
                  <w:rFonts w:asciiTheme="minorHAnsi" w:hAnsiTheme="minorHAnsi" w:cstheme="minorHAnsi"/>
                  <w:szCs w:val="20"/>
                  <w:lang w:eastAsia="en-GB"/>
                </w:rPr>
                <w:t>AFIB_COD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1E28BF77" w:rsidR="007A5765" w:rsidRPr="00700481" w:rsidRDefault="007A5765" w:rsidP="00244339">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Earliest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98FE65" w:rsidR="007A5765" w:rsidRPr="00700481" w:rsidRDefault="007A5765" w:rsidP="007A5765">
            <w:pPr>
              <w:rPr>
                <w:rFonts w:cs="Arial"/>
                <w:i/>
                <w:iCs/>
                <w:color w:val="000000"/>
                <w:szCs w:val="20"/>
                <w:lang w:eastAsia="en-GB"/>
              </w:rPr>
            </w:pPr>
            <w:r w:rsidRPr="00700481">
              <w:rPr>
                <w:rFonts w:cs="Arial"/>
                <w:i/>
                <w:iCs/>
                <w:color w:val="000000"/>
                <w:szCs w:val="20"/>
                <w:lang w:eastAsia="en-GB"/>
              </w:rPr>
              <w:t xml:space="preserve">Date of the first </w:t>
            </w:r>
            <w:r w:rsidR="00CD389F" w:rsidRPr="00700481">
              <w:rPr>
                <w:rFonts w:cs="Arial"/>
                <w:i/>
                <w:iCs/>
                <w:color w:val="000000"/>
                <w:szCs w:val="20"/>
                <w:lang w:eastAsia="en-GB"/>
              </w:rPr>
              <w:t>a</w:t>
            </w:r>
            <w:r w:rsidRPr="00700481">
              <w:rPr>
                <w:rFonts w:cs="Arial"/>
                <w:i/>
                <w:iCs/>
                <w:color w:val="000000"/>
                <w:szCs w:val="20"/>
                <w:lang w:eastAsia="en-GB"/>
              </w:rPr>
              <w:t xml:space="preserve">trial fibrillation diagnosis </w:t>
            </w:r>
            <w:r w:rsidR="00F1297C" w:rsidRPr="00700481">
              <w:rPr>
                <w:rFonts w:cs="Arial"/>
                <w:i/>
                <w:iCs/>
                <w:color w:val="000000"/>
                <w:szCs w:val="20"/>
                <w:lang w:eastAsia="en-GB"/>
              </w:rPr>
              <w:t>up to and including the</w:t>
            </w:r>
            <w:r w:rsidRPr="00700481">
              <w:rPr>
                <w:rFonts w:cs="Arial"/>
                <w:i/>
                <w:iCs/>
                <w:color w:val="000000"/>
                <w:szCs w:val="20"/>
                <w:lang w:eastAsia="en-GB"/>
              </w:rPr>
              <w:t xml:space="preserve"> achievement date. </w:t>
            </w:r>
          </w:p>
        </w:tc>
      </w:tr>
      <w:tr w:rsidR="002E1B16" w:rsidRPr="00700481" w14:paraId="3B23196E"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647F112" w:rsidR="002E1B16" w:rsidRPr="00700481" w:rsidRDefault="002E1B16" w:rsidP="002E1B16">
            <w:pPr>
              <w:pStyle w:val="Heading5"/>
              <w:keepNext w:val="0"/>
              <w:rPr>
                <w:rFonts w:asciiTheme="minorHAnsi" w:hAnsiTheme="minorHAnsi" w:cstheme="minorHAnsi"/>
                <w:b w:val="0"/>
                <w:color w:val="auto"/>
                <w:szCs w:val="20"/>
              </w:rPr>
            </w:pPr>
            <w:bookmarkStart w:id="71" w:name="_XORANTICOAG_DAT"/>
            <w:bookmarkEnd w:id="71"/>
            <w:r w:rsidRPr="00700481">
              <w:rPr>
                <w:rFonts w:asciiTheme="minorHAnsi" w:hAnsiTheme="minorHAnsi" w:cstheme="minorHAnsi"/>
                <w:b w:val="0"/>
                <w:color w:val="auto"/>
                <w:szCs w:val="20"/>
              </w:rPr>
              <w:t>XORANTICOAG_DAT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A105ECD" w:rsidR="002E1B16" w:rsidRPr="00700481" w:rsidRDefault="00292429" w:rsidP="002E1B16">
            <w:pPr>
              <w:rPr>
                <w:rFonts w:asciiTheme="minorHAnsi" w:hAnsiTheme="minorHAnsi" w:cstheme="minorHAnsi"/>
                <w:szCs w:val="20"/>
                <w:lang w:eastAsia="en-GB"/>
              </w:rPr>
            </w:pPr>
            <w:hyperlink w:anchor="_XORANTICOAG_COD_1" w:history="1">
              <w:r w:rsidR="002E1B16" w:rsidRPr="00700481">
                <w:rPr>
                  <w:rStyle w:val="Hyperlink"/>
                  <w:rFonts w:asciiTheme="minorHAnsi" w:hAnsiTheme="minorHAnsi" w:cstheme="minorHAnsi"/>
                  <w:szCs w:val="20"/>
                  <w:lang w:eastAsia="en-GB"/>
                </w:rPr>
                <w:t>XORANTICOAG_COD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FC4EC6A"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79817CF" w:rsidR="002E1B16" w:rsidRPr="00700481" w:rsidRDefault="002E1B16" w:rsidP="002E1B16">
            <w:pPr>
              <w:rPr>
                <w:rFonts w:cs="Arial"/>
                <w:i/>
                <w:iCs/>
                <w:color w:val="000000"/>
                <w:szCs w:val="20"/>
                <w:lang w:eastAsia="en-GB"/>
              </w:rPr>
            </w:pPr>
            <w:r w:rsidRPr="00700481">
              <w:rPr>
                <w:rFonts w:cs="Arial"/>
                <w:i/>
                <w:iCs/>
                <w:color w:val="000000"/>
                <w:szCs w:val="20"/>
                <w:lang w:eastAsia="en-GB"/>
              </w:rPr>
              <w:t xml:space="preserve">Date of the most recent </w:t>
            </w:r>
            <w:r w:rsidRPr="00700481">
              <w:rPr>
                <w:rFonts w:cs="Arial"/>
                <w:i/>
                <w:color w:val="000000"/>
                <w:szCs w:val="20"/>
                <w:lang w:eastAsia="en-GB"/>
              </w:rPr>
              <w:t>persisting oral anticoagulant contraindication</w:t>
            </w:r>
            <w:r w:rsidRPr="00700481">
              <w:rPr>
                <w:rFonts w:cs="Arial"/>
                <w:i/>
                <w:iCs/>
                <w:color w:val="000000"/>
                <w:szCs w:val="20"/>
                <w:lang w:eastAsia="en-GB"/>
              </w:rPr>
              <w:t xml:space="preserve"> up to and including the achievement date.</w:t>
            </w:r>
          </w:p>
        </w:tc>
      </w:tr>
      <w:tr w:rsidR="002E1B16" w:rsidRPr="00700481" w14:paraId="7490AC3D"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B5BB6EF" w:rsidR="002E1B16" w:rsidRPr="00700481" w:rsidRDefault="002E1B16" w:rsidP="002E1B16">
            <w:pPr>
              <w:pStyle w:val="Heading5"/>
              <w:keepNext w:val="0"/>
              <w:rPr>
                <w:rFonts w:asciiTheme="minorHAnsi" w:hAnsiTheme="minorHAnsi" w:cstheme="minorHAnsi"/>
                <w:b w:val="0"/>
                <w:color w:val="auto"/>
                <w:szCs w:val="20"/>
              </w:rPr>
            </w:pPr>
            <w:bookmarkStart w:id="72" w:name="_TXORANTICOAG_DAT"/>
            <w:bookmarkEnd w:id="72"/>
            <w:r w:rsidRPr="00700481">
              <w:rPr>
                <w:rFonts w:asciiTheme="minorHAnsi" w:hAnsiTheme="minorHAnsi" w:cstheme="minorHAnsi"/>
                <w:b w:val="0"/>
                <w:color w:val="auto"/>
                <w:szCs w:val="20"/>
              </w:rPr>
              <w:t>TXORANTICOAG_DAT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852377F" w:rsidR="002E1B16" w:rsidRPr="00700481" w:rsidRDefault="00292429" w:rsidP="002E1B16">
            <w:pPr>
              <w:rPr>
                <w:rFonts w:asciiTheme="minorHAnsi" w:hAnsiTheme="minorHAnsi" w:cstheme="minorHAnsi"/>
                <w:szCs w:val="20"/>
                <w:lang w:eastAsia="en-GB"/>
              </w:rPr>
            </w:pPr>
            <w:hyperlink w:anchor="_AUDITC_COD" w:history="1">
              <w:r w:rsidR="002E1B16" w:rsidRPr="00700481">
                <w:rPr>
                  <w:rStyle w:val="Hyperlink"/>
                  <w:rFonts w:asciiTheme="minorHAnsi" w:hAnsiTheme="minorHAnsi" w:cstheme="minorHAnsi"/>
                  <w:szCs w:val="20"/>
                  <w:lang w:eastAsia="en-GB"/>
                </w:rPr>
                <w:t>TXORANTICOAG_COD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900E9FA"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0D63B51" w:rsidR="002E1B16" w:rsidRPr="00700481" w:rsidRDefault="002E1B16" w:rsidP="002E1B16">
            <w:pPr>
              <w:rPr>
                <w:rFonts w:cs="Arial"/>
                <w:i/>
                <w:iCs/>
                <w:color w:val="000000"/>
                <w:szCs w:val="20"/>
                <w:lang w:eastAsia="en-GB"/>
              </w:rPr>
            </w:pPr>
            <w:r w:rsidRPr="00700481">
              <w:rPr>
                <w:rFonts w:cs="Arial"/>
                <w:i/>
                <w:iCs/>
                <w:color w:val="000000"/>
                <w:szCs w:val="20"/>
                <w:lang w:eastAsia="en-GB"/>
              </w:rPr>
              <w:t xml:space="preserve">Date of the most recent </w:t>
            </w:r>
            <w:r w:rsidRPr="00700481">
              <w:rPr>
                <w:rFonts w:cs="Arial"/>
                <w:i/>
                <w:color w:val="000000"/>
                <w:szCs w:val="20"/>
                <w:lang w:eastAsia="en-GB"/>
              </w:rPr>
              <w:t>expiring oral anticoagulant contraindication</w:t>
            </w:r>
            <w:r w:rsidRPr="00700481">
              <w:rPr>
                <w:rFonts w:cs="Arial"/>
                <w:i/>
                <w:iCs/>
                <w:color w:val="000000"/>
                <w:szCs w:val="20"/>
                <w:lang w:eastAsia="en-GB"/>
              </w:rPr>
              <w:t xml:space="preserve"> up to and including the achievement date.</w:t>
            </w:r>
          </w:p>
        </w:tc>
      </w:tr>
      <w:tr w:rsidR="002E1B16" w:rsidRPr="00700481" w14:paraId="18BED130"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FFB0A"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E7658" w14:textId="4C3D4980" w:rsidR="002E1B16" w:rsidRPr="00700481" w:rsidRDefault="002E1B16" w:rsidP="002E1B16">
            <w:pPr>
              <w:pStyle w:val="Heading5"/>
              <w:keepNext w:val="0"/>
              <w:rPr>
                <w:rFonts w:asciiTheme="minorHAnsi" w:hAnsiTheme="minorHAnsi" w:cstheme="minorHAnsi"/>
                <w:b w:val="0"/>
                <w:color w:val="auto"/>
                <w:szCs w:val="20"/>
              </w:rPr>
            </w:pPr>
            <w:bookmarkStart w:id="73" w:name="_ORANTICOAG_DAT"/>
            <w:bookmarkEnd w:id="73"/>
            <w:r w:rsidRPr="00700481">
              <w:rPr>
                <w:rFonts w:asciiTheme="minorHAnsi" w:hAnsiTheme="minorHAnsi" w:cstheme="minorHAnsi"/>
                <w:b w:val="0"/>
                <w:color w:val="auto"/>
                <w:szCs w:val="20"/>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EBAED" w14:textId="0C1C88BE" w:rsidR="002E1B16" w:rsidRPr="00700481" w:rsidRDefault="00292429" w:rsidP="002E1B16">
            <w:pPr>
              <w:rPr>
                <w:rFonts w:asciiTheme="minorHAnsi" w:hAnsiTheme="minorHAnsi" w:cstheme="minorHAnsi"/>
                <w:szCs w:val="20"/>
                <w:lang w:eastAsia="en-GB"/>
              </w:rPr>
            </w:pPr>
            <w:hyperlink w:anchor="_ORANTICOAG_COD_1" w:history="1">
              <w:r w:rsidR="002E1B16" w:rsidRPr="00700481">
                <w:rPr>
                  <w:rStyle w:val="Hyperlink"/>
                  <w:rFonts w:asciiTheme="minorHAnsi" w:hAnsiTheme="minorHAnsi" w:cstheme="minorHAnsi"/>
                  <w:szCs w:val="20"/>
                  <w:lang w:eastAsia="en-GB"/>
                </w:rPr>
                <w:t>ORANTICOAG_COD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5EF56" w14:textId="0460C7FD"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FB9CE4" w14:textId="7AA2AF39" w:rsidR="002E1B16" w:rsidRPr="00700481" w:rsidRDefault="002E1B16" w:rsidP="002E1B16">
            <w:pPr>
              <w:rPr>
                <w:rFonts w:cs="Arial"/>
                <w:i/>
                <w:iCs/>
                <w:color w:val="000000"/>
                <w:szCs w:val="20"/>
                <w:lang w:eastAsia="en-GB"/>
              </w:rPr>
            </w:pPr>
            <w:r w:rsidRPr="00700481">
              <w:rPr>
                <w:rFonts w:cs="Arial"/>
                <w:i/>
                <w:iCs/>
                <w:color w:val="000000"/>
                <w:szCs w:val="20"/>
                <w:lang w:eastAsia="en-GB"/>
              </w:rPr>
              <w:t xml:space="preserve">Date of the most recent </w:t>
            </w:r>
            <w:r w:rsidRPr="00700481">
              <w:rPr>
                <w:rFonts w:cs="Arial"/>
                <w:i/>
                <w:color w:val="000000"/>
                <w:szCs w:val="20"/>
                <w:lang w:eastAsia="en-GB"/>
              </w:rPr>
              <w:t xml:space="preserve">oral anticoagulant </w:t>
            </w:r>
            <w:r w:rsidR="00033554" w:rsidRPr="00700481">
              <w:rPr>
                <w:rFonts w:cs="Arial"/>
                <w:i/>
                <w:iCs/>
                <w:color w:val="000000"/>
                <w:szCs w:val="20"/>
                <w:lang w:eastAsia="en-GB"/>
              </w:rPr>
              <w:t>prophylaxis code</w:t>
            </w:r>
            <w:r w:rsidR="00033554" w:rsidRPr="00700481">
              <w:rPr>
                <w:rFonts w:cs="Arial"/>
                <w:color w:val="000000"/>
                <w:szCs w:val="20"/>
                <w:lang w:eastAsia="en-GB"/>
              </w:rPr>
              <w:t xml:space="preserve"> </w:t>
            </w:r>
            <w:r w:rsidRPr="00700481">
              <w:rPr>
                <w:rFonts w:cs="Arial"/>
                <w:i/>
                <w:iCs/>
                <w:color w:val="000000"/>
                <w:szCs w:val="20"/>
                <w:lang w:eastAsia="en-GB"/>
              </w:rPr>
              <w:t>up to and including the achievement date.</w:t>
            </w:r>
          </w:p>
        </w:tc>
      </w:tr>
      <w:tr w:rsidR="000B71F6" w:rsidRPr="00700481" w14:paraId="2D312415"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971FE" w14:textId="77777777" w:rsidR="000B71F6" w:rsidRPr="00700481" w:rsidRDefault="000B71F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6D0AD" w14:textId="66F17326" w:rsidR="000B71F6" w:rsidRPr="00700481" w:rsidRDefault="000B71F6" w:rsidP="002E1B16">
            <w:pPr>
              <w:pStyle w:val="Heading5"/>
              <w:keepNext w:val="0"/>
              <w:rPr>
                <w:rFonts w:asciiTheme="minorHAnsi" w:hAnsiTheme="minorHAnsi" w:cstheme="minorHAnsi"/>
                <w:b w:val="0"/>
                <w:color w:val="auto"/>
                <w:szCs w:val="20"/>
              </w:rPr>
            </w:pPr>
            <w:bookmarkStart w:id="74" w:name="_ORANTICOAGDRUG_DAT"/>
            <w:bookmarkEnd w:id="74"/>
            <w:r w:rsidRPr="00700481">
              <w:rPr>
                <w:rFonts w:asciiTheme="minorHAnsi" w:hAnsiTheme="minorHAnsi" w:cstheme="minorHAnsi"/>
                <w:b w:val="0"/>
                <w:color w:val="auto"/>
                <w:szCs w:val="20"/>
              </w:rPr>
              <w:t>ORANTICOAGDRUG_DAT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0478D" w14:textId="1C876BD4" w:rsidR="000B71F6" w:rsidRPr="00700481" w:rsidRDefault="00292429" w:rsidP="002E1B16">
            <w:hyperlink w:anchor="_ORANTICOAGDRUG_COD" w:history="1">
              <w:r w:rsidR="000B71F6" w:rsidRPr="00700481">
                <w:rPr>
                  <w:rStyle w:val="Hyperlink"/>
                  <w:rFonts w:asciiTheme="minorHAnsi" w:hAnsiTheme="minorHAnsi" w:cstheme="minorHAnsi"/>
                  <w:szCs w:val="20"/>
                  <w:lang w:eastAsia="en-GB"/>
                </w:rPr>
                <w:t>ORANTICOAGD</w:t>
              </w:r>
              <w:r w:rsidR="000B71F6" w:rsidRPr="00700481">
                <w:rPr>
                  <w:rStyle w:val="Hyperlink"/>
                  <w:rFonts w:asciiTheme="minorHAnsi" w:hAnsiTheme="minorHAnsi" w:cstheme="minorHAnsi"/>
                  <w:lang w:eastAsia="en-GB"/>
                </w:rPr>
                <w:t>RUG</w:t>
              </w:r>
              <w:r w:rsidR="000B71F6" w:rsidRPr="00700481">
                <w:rPr>
                  <w:rStyle w:val="Hyperlink"/>
                  <w:rFonts w:asciiTheme="minorHAnsi" w:hAnsiTheme="minorHAnsi" w:cstheme="minorHAnsi"/>
                  <w:szCs w:val="20"/>
                  <w:lang w:eastAsia="en-GB"/>
                </w:rPr>
                <w:t>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5C9BC" w14:textId="50088E13" w:rsidR="000B71F6" w:rsidRPr="00700481" w:rsidRDefault="000B71F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08FF27" w14:textId="2DAE2204" w:rsidR="000B71F6" w:rsidRPr="00700481" w:rsidRDefault="000B71F6" w:rsidP="002E1B16">
            <w:pPr>
              <w:rPr>
                <w:rFonts w:cs="Arial"/>
                <w:i/>
                <w:iCs/>
                <w:color w:val="000000"/>
                <w:szCs w:val="20"/>
                <w:lang w:eastAsia="en-GB"/>
              </w:rPr>
            </w:pPr>
            <w:r w:rsidRPr="00700481">
              <w:rPr>
                <w:rFonts w:cs="Arial"/>
                <w:i/>
                <w:iCs/>
                <w:color w:val="000000"/>
                <w:szCs w:val="20"/>
                <w:lang w:eastAsia="en-GB"/>
              </w:rPr>
              <w:t>Date of the most recent oral anticoagulant drug code up to and including the achievement date.</w:t>
            </w:r>
          </w:p>
        </w:tc>
      </w:tr>
      <w:tr w:rsidR="002E1B16" w:rsidRPr="00700481" w14:paraId="3F4E4C2F"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BE9AA"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006AF" w14:textId="2691AE52" w:rsidR="002E1B16" w:rsidRPr="00700481" w:rsidRDefault="002E1B16" w:rsidP="002E1B16">
            <w:pPr>
              <w:pStyle w:val="Heading5"/>
              <w:keepNext w:val="0"/>
              <w:rPr>
                <w:rFonts w:asciiTheme="minorHAnsi" w:hAnsiTheme="minorHAnsi" w:cstheme="minorHAnsi"/>
                <w:b w:val="0"/>
                <w:color w:val="auto"/>
                <w:szCs w:val="20"/>
              </w:rPr>
            </w:pPr>
            <w:bookmarkStart w:id="75" w:name="_CHAD_DAT"/>
            <w:bookmarkStart w:id="76" w:name="CHAD_DAT"/>
            <w:bookmarkEnd w:id="75"/>
            <w:r w:rsidRPr="00700481">
              <w:rPr>
                <w:rFonts w:asciiTheme="minorHAnsi" w:hAnsiTheme="minorHAnsi" w:cstheme="minorHAnsi"/>
                <w:b w:val="0"/>
                <w:color w:val="auto"/>
                <w:szCs w:val="20"/>
              </w:rPr>
              <w:t>CHAD_DAT</w:t>
            </w:r>
            <w:bookmarkEnd w:id="76"/>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D3F05" w14:textId="57BCC437" w:rsidR="002E1B16" w:rsidRPr="00700481" w:rsidRDefault="00292429" w:rsidP="002E1B16">
            <w:pPr>
              <w:rPr>
                <w:rFonts w:asciiTheme="minorHAnsi" w:hAnsiTheme="minorHAnsi" w:cstheme="minorHAnsi"/>
                <w:szCs w:val="20"/>
                <w:lang w:eastAsia="en-GB"/>
              </w:rPr>
            </w:pPr>
            <w:hyperlink w:anchor="_CHAD_COD_1" w:history="1">
              <w:r w:rsidR="002E1B16" w:rsidRPr="00700481">
                <w:rPr>
                  <w:rStyle w:val="Hyperlink"/>
                  <w:rFonts w:asciiTheme="minorHAnsi" w:hAnsiTheme="minorHAnsi" w:cstheme="minorHAnsi"/>
                  <w:szCs w:val="20"/>
                  <w:lang w:eastAsia="en-GB"/>
                </w:rPr>
                <w:t>CHAD_COD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75552" w14:textId="08669A0D"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Latest &lt; 01/04/2015</w:t>
            </w:r>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0EE99" w14:textId="6A0A7705" w:rsidR="002E1B16" w:rsidRPr="00700481" w:rsidRDefault="002E1B16" w:rsidP="002E1B16">
            <w:pPr>
              <w:rPr>
                <w:rFonts w:cs="Arial"/>
                <w:i/>
                <w:iCs/>
                <w:color w:val="000000"/>
                <w:szCs w:val="20"/>
                <w:lang w:eastAsia="en-GB"/>
              </w:rPr>
            </w:pPr>
            <w:r w:rsidRPr="00700481">
              <w:rPr>
                <w:rFonts w:cs="Arial"/>
                <w:i/>
                <w:iCs/>
                <w:color w:val="000000"/>
                <w:szCs w:val="20"/>
                <w:lang w:eastAsia="en-GB"/>
              </w:rPr>
              <w:t>Date of the most recent s</w:t>
            </w:r>
            <w:r w:rsidRPr="00700481">
              <w:rPr>
                <w:rFonts w:cs="Arial"/>
                <w:i/>
                <w:color w:val="000000"/>
                <w:szCs w:val="20"/>
                <w:lang w:eastAsia="en-GB"/>
              </w:rPr>
              <w:t>troke risk assessment using CHADS</w:t>
            </w:r>
            <w:r w:rsidRPr="00700481">
              <w:rPr>
                <w:rFonts w:cs="Arial"/>
                <w:i/>
                <w:color w:val="000000"/>
                <w:szCs w:val="20"/>
                <w:vertAlign w:val="subscript"/>
                <w:lang w:eastAsia="en-GB"/>
              </w:rPr>
              <w:t>2</w:t>
            </w:r>
            <w:r w:rsidRPr="00700481">
              <w:rPr>
                <w:rFonts w:cs="Arial"/>
                <w:i/>
                <w:iCs/>
                <w:color w:val="000000"/>
                <w:szCs w:val="20"/>
                <w:lang w:eastAsia="en-GB"/>
              </w:rPr>
              <w:t xml:space="preserve"> before 1 April 2015.</w:t>
            </w:r>
          </w:p>
        </w:tc>
      </w:tr>
      <w:tr w:rsidR="002E1B16" w:rsidRPr="00700481" w14:paraId="1C72A639" w14:textId="77777777" w:rsidTr="00700481">
        <w:trPr>
          <w:cantSplit/>
          <w:trHeight w:val="777"/>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706E" w14:textId="251BAB75"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FF22" w14:textId="334C1BD9" w:rsidR="002E1B16" w:rsidRPr="00700481" w:rsidRDefault="002E1B16" w:rsidP="002E1B16">
            <w:pPr>
              <w:pStyle w:val="Heading5"/>
              <w:keepNext w:val="0"/>
              <w:rPr>
                <w:rFonts w:asciiTheme="minorHAnsi" w:hAnsiTheme="minorHAnsi" w:cstheme="minorHAnsi"/>
                <w:b w:val="0"/>
                <w:color w:val="auto"/>
                <w:szCs w:val="20"/>
              </w:rPr>
            </w:pPr>
            <w:bookmarkStart w:id="77" w:name="_CHAD_VAL"/>
            <w:bookmarkStart w:id="78" w:name="CHAD_VAL"/>
            <w:bookmarkEnd w:id="77"/>
            <w:r w:rsidRPr="00700481">
              <w:rPr>
                <w:rFonts w:asciiTheme="minorHAnsi" w:hAnsiTheme="minorHAnsi" w:cstheme="minorHAnsi"/>
                <w:b w:val="0"/>
                <w:color w:val="auto"/>
                <w:szCs w:val="20"/>
              </w:rPr>
              <w:t>CHAD_VAL</w:t>
            </w:r>
            <w:bookmarkEnd w:id="78"/>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E86A7" w14:textId="490BC737" w:rsidR="002E1B16" w:rsidRPr="00700481" w:rsidRDefault="00292429" w:rsidP="002E1B16">
            <w:pPr>
              <w:rPr>
                <w:rFonts w:asciiTheme="minorHAnsi" w:hAnsiTheme="minorHAnsi" w:cstheme="minorHAnsi"/>
                <w:szCs w:val="20"/>
                <w:lang w:eastAsia="en-GB"/>
              </w:rPr>
            </w:pPr>
            <w:hyperlink w:anchor="_CHAD_COD_1" w:history="1">
              <w:r w:rsidR="002E1B16" w:rsidRPr="00700481">
                <w:rPr>
                  <w:rStyle w:val="Hyperlink"/>
                  <w:rFonts w:asciiTheme="minorHAnsi" w:hAnsiTheme="minorHAnsi" w:cstheme="minorHAnsi"/>
                  <w:szCs w:val="20"/>
                  <w:lang w:eastAsia="en-GB"/>
                </w:rPr>
                <w:t>CHAD_COD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0A38F" w14:textId="2696CB01"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Recorded on </w:t>
            </w:r>
            <w:hyperlink w:anchor="_CHAD_DAT" w:history="1">
              <w:r w:rsidRPr="00700481">
                <w:rPr>
                  <w:rStyle w:val="Hyperlink"/>
                  <w:rFonts w:asciiTheme="minorHAnsi" w:hAnsiTheme="minorHAnsi" w:cstheme="minorHAnsi"/>
                  <w:szCs w:val="20"/>
                  <w:lang w:eastAsia="en-GB"/>
                </w:rPr>
                <w:t>CHAD_DAT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FF9E8F" w14:textId="3506D9A0" w:rsidR="002E1B16" w:rsidRPr="00700481" w:rsidRDefault="002E1B16" w:rsidP="002E1B16">
            <w:pPr>
              <w:rPr>
                <w:rFonts w:cs="Arial"/>
                <w:i/>
                <w:iCs/>
                <w:color w:val="000000"/>
                <w:szCs w:val="20"/>
                <w:lang w:eastAsia="en-GB"/>
              </w:rPr>
            </w:pPr>
            <w:r w:rsidRPr="00700481">
              <w:rPr>
                <w:rFonts w:cs="Arial"/>
                <w:i/>
                <w:iCs/>
                <w:color w:val="000000"/>
                <w:szCs w:val="20"/>
                <w:lang w:eastAsia="en-GB"/>
              </w:rPr>
              <w:t>The score value associated with the s</w:t>
            </w:r>
            <w:r w:rsidRPr="00700481">
              <w:rPr>
                <w:rFonts w:cs="Arial"/>
                <w:i/>
                <w:color w:val="000000"/>
                <w:szCs w:val="20"/>
                <w:lang w:eastAsia="en-GB"/>
              </w:rPr>
              <w:t>troke risk assessment using CHADS</w:t>
            </w:r>
            <w:r w:rsidRPr="00700481">
              <w:rPr>
                <w:rFonts w:cs="Arial"/>
                <w:i/>
                <w:color w:val="000000"/>
                <w:szCs w:val="20"/>
                <w:vertAlign w:val="subscript"/>
                <w:lang w:eastAsia="en-GB"/>
              </w:rPr>
              <w:t>2</w:t>
            </w:r>
            <w:r w:rsidRPr="00700481">
              <w:rPr>
                <w:rFonts w:cs="Arial"/>
                <w:i/>
                <w:iCs/>
                <w:color w:val="000000"/>
                <w:szCs w:val="20"/>
                <w:lang w:eastAsia="en-GB"/>
              </w:rPr>
              <w:t xml:space="preserve"> on the date in CHAD_DAT.</w:t>
            </w:r>
          </w:p>
        </w:tc>
      </w:tr>
      <w:tr w:rsidR="002E1B16" w:rsidRPr="00700481" w14:paraId="4142BB43"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F9D1D"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B5B84" w14:textId="455AE23D" w:rsidR="002E1B16" w:rsidRPr="00700481" w:rsidRDefault="002E1B16" w:rsidP="002E1B16">
            <w:pPr>
              <w:pStyle w:val="Heading5"/>
              <w:keepNext w:val="0"/>
              <w:rPr>
                <w:rFonts w:asciiTheme="minorHAnsi" w:hAnsiTheme="minorHAnsi" w:cstheme="minorHAnsi"/>
                <w:b w:val="0"/>
                <w:color w:val="auto"/>
                <w:szCs w:val="20"/>
              </w:rPr>
            </w:pPr>
            <w:bookmarkStart w:id="79" w:name="_CHADVASC_DAT"/>
            <w:bookmarkStart w:id="80" w:name="CHADVASC_DAT"/>
            <w:bookmarkEnd w:id="79"/>
            <w:r w:rsidRPr="00700481">
              <w:rPr>
                <w:rFonts w:asciiTheme="minorHAnsi" w:hAnsiTheme="minorHAnsi" w:cstheme="minorHAnsi"/>
                <w:b w:val="0"/>
                <w:color w:val="auto"/>
                <w:szCs w:val="20"/>
              </w:rPr>
              <w:t>CHADVASC_DAT</w:t>
            </w:r>
            <w:bookmarkEnd w:id="80"/>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2CC10" w14:textId="7E45AF25" w:rsidR="002E1B16" w:rsidRPr="00700481" w:rsidRDefault="00292429" w:rsidP="002E1B16">
            <w:pPr>
              <w:rPr>
                <w:rFonts w:asciiTheme="minorHAnsi" w:hAnsiTheme="minorHAnsi" w:cstheme="minorHAnsi"/>
                <w:szCs w:val="20"/>
                <w:lang w:eastAsia="en-GB"/>
              </w:rPr>
            </w:pPr>
            <w:hyperlink w:anchor="_PAD_COD" w:history="1">
              <w:r w:rsidR="002E1B16" w:rsidRPr="00700481">
                <w:rPr>
                  <w:rStyle w:val="Hyperlink"/>
                  <w:rFonts w:asciiTheme="minorHAnsi" w:hAnsiTheme="minorHAnsi" w:cstheme="minorHAnsi"/>
                  <w:szCs w:val="20"/>
                  <w:lang w:eastAsia="en-GB"/>
                </w:rPr>
                <w:t>CHADVASC_COD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B7E6A" w14:textId="10E211FB"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1DAB55" w14:textId="6B3FC8CE" w:rsidR="002E1B16" w:rsidRPr="00700481" w:rsidRDefault="002E1B16" w:rsidP="002E1B16">
            <w:pPr>
              <w:rPr>
                <w:rFonts w:cs="Arial"/>
                <w:i/>
                <w:iCs/>
                <w:color w:val="000000"/>
                <w:szCs w:val="20"/>
                <w:lang w:eastAsia="en-GB"/>
              </w:rPr>
            </w:pPr>
            <w:r w:rsidRPr="00700481">
              <w:rPr>
                <w:rFonts w:cs="Arial"/>
                <w:i/>
                <w:iCs/>
                <w:color w:val="000000"/>
                <w:szCs w:val="20"/>
                <w:lang w:eastAsia="en-GB"/>
              </w:rPr>
              <w:t>Date of the most recent s</w:t>
            </w:r>
            <w:r w:rsidRPr="00700481">
              <w:rPr>
                <w:rFonts w:cs="Arial"/>
                <w:i/>
                <w:color w:val="000000"/>
                <w:szCs w:val="20"/>
                <w:lang w:eastAsia="en-GB"/>
              </w:rPr>
              <w:t xml:space="preserve">troke risk assessment using </w:t>
            </w:r>
            <w:r w:rsidRPr="00700481">
              <w:rPr>
                <w:i/>
                <w:szCs w:val="20"/>
              </w:rPr>
              <w:t>CHA</w:t>
            </w:r>
            <w:r w:rsidRPr="00700481">
              <w:rPr>
                <w:i/>
                <w:szCs w:val="20"/>
                <w:vertAlign w:val="subscript"/>
              </w:rPr>
              <w:t>2</w:t>
            </w:r>
            <w:r w:rsidRPr="00700481">
              <w:rPr>
                <w:i/>
                <w:szCs w:val="20"/>
              </w:rPr>
              <w:t>DS</w:t>
            </w:r>
            <w:r w:rsidRPr="00700481">
              <w:rPr>
                <w:i/>
                <w:szCs w:val="20"/>
                <w:vertAlign w:val="subscript"/>
              </w:rPr>
              <w:t>2</w:t>
            </w:r>
            <w:r w:rsidRPr="00700481">
              <w:rPr>
                <w:i/>
                <w:szCs w:val="20"/>
              </w:rPr>
              <w:t>-VASc</w:t>
            </w:r>
            <w:r w:rsidRPr="00700481">
              <w:rPr>
                <w:rFonts w:cs="Arial"/>
                <w:i/>
                <w:iCs/>
                <w:color w:val="000000"/>
                <w:szCs w:val="20"/>
                <w:lang w:eastAsia="en-GB"/>
              </w:rPr>
              <w:t xml:space="preserve"> up to and including the achievement date.</w:t>
            </w:r>
          </w:p>
        </w:tc>
      </w:tr>
      <w:tr w:rsidR="002E1B16" w:rsidRPr="00700481" w14:paraId="5B93D2A5"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DBF2"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AE40" w14:textId="1F996A7F" w:rsidR="002E1B16" w:rsidRPr="00700481" w:rsidRDefault="002E1B16" w:rsidP="002E1B16">
            <w:pPr>
              <w:pStyle w:val="Heading5"/>
              <w:keepNext w:val="0"/>
              <w:rPr>
                <w:rFonts w:asciiTheme="minorHAnsi" w:hAnsiTheme="minorHAnsi" w:cstheme="minorHAnsi"/>
                <w:b w:val="0"/>
                <w:color w:val="auto"/>
                <w:szCs w:val="20"/>
              </w:rPr>
            </w:pPr>
            <w:bookmarkStart w:id="81" w:name="CHADVASC_VAL"/>
            <w:r w:rsidRPr="00700481">
              <w:rPr>
                <w:rFonts w:asciiTheme="minorHAnsi" w:hAnsiTheme="minorHAnsi" w:cstheme="minorHAnsi"/>
                <w:b w:val="0"/>
                <w:color w:val="auto"/>
                <w:szCs w:val="20"/>
              </w:rPr>
              <w:t>CHADVASC_VAL</w:t>
            </w:r>
            <w:bookmarkEnd w:id="81"/>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9B734" w14:textId="13DFD9C0" w:rsidR="002E1B16" w:rsidRPr="00700481" w:rsidRDefault="00292429" w:rsidP="002E1B16">
            <w:pPr>
              <w:rPr>
                <w:rFonts w:asciiTheme="minorHAnsi" w:hAnsiTheme="minorHAnsi" w:cstheme="minorHAnsi"/>
                <w:szCs w:val="20"/>
                <w:lang w:eastAsia="en-GB"/>
              </w:rPr>
            </w:pPr>
            <w:hyperlink w:anchor="_PAD_COD" w:history="1">
              <w:r w:rsidR="002E1B16" w:rsidRPr="00700481">
                <w:rPr>
                  <w:rStyle w:val="Hyperlink"/>
                  <w:rFonts w:asciiTheme="minorHAnsi" w:hAnsiTheme="minorHAnsi" w:cstheme="minorHAnsi"/>
                  <w:szCs w:val="20"/>
                  <w:lang w:eastAsia="en-GB"/>
                </w:rPr>
                <w:t>CHADVASC_COD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5F338" w14:textId="48970DF8"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Recorded on </w:t>
            </w:r>
            <w:hyperlink w:anchor="_CHADVASC_DAT" w:history="1">
              <w:r w:rsidRPr="00700481">
                <w:rPr>
                  <w:rStyle w:val="Hyperlink"/>
                  <w:rFonts w:asciiTheme="minorHAnsi" w:hAnsiTheme="minorHAnsi" w:cstheme="minorHAnsi"/>
                  <w:szCs w:val="20"/>
                  <w:lang w:eastAsia="en-GB"/>
                </w:rPr>
                <w:t>CHADVASC_DAT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0A76C" w14:textId="3B082041" w:rsidR="002E1B16" w:rsidRPr="00700481" w:rsidRDefault="002E1B16" w:rsidP="002E1B16">
            <w:pPr>
              <w:rPr>
                <w:rFonts w:cs="Arial"/>
                <w:i/>
                <w:iCs/>
                <w:color w:val="000000"/>
                <w:szCs w:val="20"/>
                <w:lang w:eastAsia="en-GB"/>
              </w:rPr>
            </w:pPr>
            <w:r w:rsidRPr="00700481">
              <w:rPr>
                <w:rFonts w:cs="Arial"/>
                <w:i/>
                <w:iCs/>
                <w:color w:val="000000"/>
                <w:szCs w:val="20"/>
                <w:lang w:eastAsia="en-GB"/>
              </w:rPr>
              <w:t xml:space="preserve">The score value associated with the </w:t>
            </w:r>
            <w:r w:rsidRPr="00700481">
              <w:rPr>
                <w:rFonts w:cs="Arial"/>
                <w:i/>
                <w:color w:val="000000"/>
                <w:szCs w:val="20"/>
                <w:lang w:eastAsia="en-GB"/>
              </w:rPr>
              <w:t xml:space="preserve">stroke risk assessment using </w:t>
            </w:r>
            <w:r w:rsidRPr="00700481">
              <w:rPr>
                <w:i/>
                <w:szCs w:val="20"/>
              </w:rPr>
              <w:t>CHA</w:t>
            </w:r>
            <w:r w:rsidRPr="00700481">
              <w:rPr>
                <w:i/>
                <w:szCs w:val="20"/>
                <w:vertAlign w:val="subscript"/>
              </w:rPr>
              <w:t>2</w:t>
            </w:r>
            <w:r w:rsidRPr="00700481">
              <w:rPr>
                <w:i/>
                <w:szCs w:val="20"/>
              </w:rPr>
              <w:t>DS</w:t>
            </w:r>
            <w:r w:rsidRPr="00700481">
              <w:rPr>
                <w:i/>
                <w:szCs w:val="20"/>
                <w:vertAlign w:val="subscript"/>
              </w:rPr>
              <w:t>2</w:t>
            </w:r>
            <w:r w:rsidRPr="00700481">
              <w:rPr>
                <w:i/>
                <w:szCs w:val="20"/>
              </w:rPr>
              <w:t>-VASc</w:t>
            </w:r>
            <w:r w:rsidRPr="00700481">
              <w:rPr>
                <w:rFonts w:cs="Arial"/>
                <w:i/>
                <w:iCs/>
                <w:color w:val="000000"/>
                <w:szCs w:val="20"/>
                <w:lang w:eastAsia="en-GB"/>
              </w:rPr>
              <w:t xml:space="preserve"> on the date in CHADVASC_DAT.</w:t>
            </w:r>
          </w:p>
        </w:tc>
      </w:tr>
      <w:tr w:rsidR="002E1B16" w:rsidRPr="00700481" w14:paraId="69EF574E"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60B61"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F42AE" w14:textId="40CC6090" w:rsidR="002E1B16" w:rsidRPr="00700481" w:rsidRDefault="002E1B16" w:rsidP="002E1B16">
            <w:pPr>
              <w:pStyle w:val="Heading5"/>
              <w:keepNext w:val="0"/>
              <w:rPr>
                <w:rFonts w:asciiTheme="minorHAnsi" w:hAnsiTheme="minorHAnsi" w:cstheme="minorHAnsi"/>
                <w:b w:val="0"/>
                <w:color w:val="auto"/>
                <w:szCs w:val="20"/>
              </w:rPr>
            </w:pPr>
            <w:bookmarkStart w:id="82" w:name="_AFIBLAT_DAT"/>
            <w:bookmarkEnd w:id="82"/>
            <w:r w:rsidRPr="00700481">
              <w:rPr>
                <w:rFonts w:asciiTheme="minorHAnsi" w:hAnsiTheme="minorHAnsi" w:cstheme="minorHAnsi"/>
                <w:b w:val="0"/>
                <w:color w:val="auto"/>
                <w:szCs w:val="20"/>
              </w:rPr>
              <w:t>AFIBLAT_DAT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0120" w14:textId="08800815" w:rsidR="002E1B16" w:rsidRPr="00700481" w:rsidRDefault="00292429" w:rsidP="002E1B16">
            <w:pPr>
              <w:rPr>
                <w:rFonts w:asciiTheme="minorHAnsi" w:hAnsiTheme="minorHAnsi" w:cstheme="minorHAnsi"/>
                <w:szCs w:val="20"/>
                <w:lang w:eastAsia="en-GB"/>
              </w:rPr>
            </w:pPr>
            <w:hyperlink w:anchor="_AFIB_COD_1" w:history="1">
              <w:r w:rsidR="002E1B16" w:rsidRPr="00700481">
                <w:rPr>
                  <w:rStyle w:val="Hyperlink"/>
                  <w:rFonts w:asciiTheme="minorHAnsi" w:hAnsiTheme="minorHAnsi" w:cstheme="minorHAnsi"/>
                  <w:szCs w:val="20"/>
                  <w:lang w:eastAsia="en-GB"/>
                </w:rPr>
                <w:t>AFIB_COD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E0278" w14:textId="51EC41B1"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0160E7" w14:textId="69413BA2" w:rsidR="002E1B16" w:rsidRPr="00700481" w:rsidRDefault="002E1B16" w:rsidP="002E1B16">
            <w:pPr>
              <w:rPr>
                <w:rFonts w:cs="Arial"/>
                <w:i/>
                <w:iCs/>
                <w:color w:val="000000"/>
                <w:szCs w:val="20"/>
                <w:lang w:eastAsia="en-GB"/>
              </w:rPr>
            </w:pPr>
            <w:r w:rsidRPr="00700481">
              <w:rPr>
                <w:rFonts w:cs="Arial"/>
                <w:i/>
                <w:iCs/>
                <w:color w:val="000000"/>
                <w:szCs w:val="20"/>
                <w:lang w:eastAsia="en-GB"/>
              </w:rPr>
              <w:t xml:space="preserve">Date of the most recent atrial fibrillation diagnosis up to and including the achievement date. </w:t>
            </w:r>
          </w:p>
        </w:tc>
      </w:tr>
      <w:tr w:rsidR="002E1B16" w:rsidRPr="00700481" w14:paraId="793C41C1"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61565" w14:textId="77777777" w:rsidR="002E1B16" w:rsidRPr="00700481" w:rsidRDefault="002E1B16" w:rsidP="002E1B1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A818" w14:textId="174930C9" w:rsidR="002E1B16" w:rsidRPr="00700481" w:rsidRDefault="002E1B16" w:rsidP="002E1B16">
            <w:pPr>
              <w:pStyle w:val="Heading5"/>
              <w:keepNext w:val="0"/>
              <w:rPr>
                <w:rFonts w:asciiTheme="minorHAnsi" w:hAnsiTheme="minorHAnsi" w:cstheme="minorHAnsi"/>
                <w:b w:val="0"/>
                <w:color w:val="auto"/>
                <w:szCs w:val="20"/>
              </w:rPr>
            </w:pPr>
            <w:bookmarkStart w:id="83" w:name="_AFIBRES_DAT"/>
            <w:bookmarkEnd w:id="83"/>
            <w:r w:rsidRPr="00700481">
              <w:rPr>
                <w:rFonts w:asciiTheme="minorHAnsi" w:hAnsiTheme="minorHAnsi" w:cstheme="minorHAnsi"/>
                <w:b w:val="0"/>
                <w:color w:val="auto"/>
                <w:szCs w:val="20"/>
              </w:rPr>
              <w:t>AFIBRES_DAT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89D7" w14:textId="393860E2" w:rsidR="002E1B16" w:rsidRPr="00700481" w:rsidRDefault="00292429" w:rsidP="002E1B16">
            <w:pPr>
              <w:rPr>
                <w:rFonts w:asciiTheme="minorHAnsi" w:hAnsiTheme="minorHAnsi" w:cstheme="minorHAnsi"/>
                <w:szCs w:val="20"/>
                <w:lang w:eastAsia="en-GB"/>
              </w:rPr>
            </w:pPr>
            <w:hyperlink w:anchor="_AFIBRES_COD_1" w:history="1">
              <w:r w:rsidR="002E1B16" w:rsidRPr="00700481">
                <w:rPr>
                  <w:rStyle w:val="Hyperlink"/>
                  <w:rFonts w:asciiTheme="minorHAnsi" w:hAnsiTheme="minorHAnsi" w:cstheme="minorHAnsi"/>
                  <w:szCs w:val="20"/>
                  <w:lang w:eastAsia="en-GB"/>
                </w:rPr>
                <w:t>AFIBRES_COD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9CB14" w14:textId="43E43FAD"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Latest &gt; </w:t>
            </w:r>
            <w:hyperlink w:anchor="_AFIBLAT_DAT" w:history="1">
              <w:r w:rsidRPr="00700481">
                <w:rPr>
                  <w:rStyle w:val="Hyperlink"/>
                  <w:rFonts w:asciiTheme="minorHAnsi" w:hAnsiTheme="minorHAnsi" w:cstheme="minorHAnsi"/>
                  <w:szCs w:val="20"/>
                </w:rPr>
                <w:t>AFIBLAT_DAT</w:t>
              </w:r>
            </w:hyperlink>
            <w:r w:rsidRPr="00700481">
              <w:rPr>
                <w:rFonts w:asciiTheme="minorHAnsi" w:hAnsiTheme="minorHAnsi" w:cstheme="minorHAnsi"/>
                <w:color w:val="000000"/>
                <w:szCs w:val="20"/>
                <w:lang w:eastAsia="en-GB"/>
              </w:rPr>
              <w:t xml:space="preserve"> </w:t>
            </w:r>
          </w:p>
          <w:p w14:paraId="1554F73E" w14:textId="18C2A9FD" w:rsidR="002E1B16" w:rsidRPr="00700481" w:rsidRDefault="002E1B16" w:rsidP="002E1B16">
            <w:pPr>
              <w:rPr>
                <w:rFonts w:asciiTheme="minorHAnsi" w:hAnsiTheme="minorHAnsi" w:cstheme="minorHAnsi"/>
                <w:color w:val="000000"/>
                <w:szCs w:val="20"/>
                <w:lang w:eastAsia="en-GB"/>
              </w:rPr>
            </w:pPr>
            <w:r w:rsidRPr="00700481">
              <w:rPr>
                <w:rFonts w:asciiTheme="minorHAnsi" w:hAnsiTheme="minorHAnsi" w:cstheme="minorHAnsi"/>
                <w:color w:val="000000"/>
                <w:szCs w:val="20"/>
                <w:lang w:eastAsia="en-GB"/>
              </w:rPr>
              <w:t xml:space="preserve">AND &lt;= </w:t>
            </w:r>
            <w:hyperlink w:anchor="_Achievement_Date_(ACHV_DAT)_1" w:history="1">
              <w:r w:rsidRPr="00700481">
                <w:rPr>
                  <w:rStyle w:val="Hyperlink"/>
                  <w:rFonts w:asciiTheme="minorHAnsi" w:hAnsiTheme="minorHAnsi" w:cstheme="minorHAnsi"/>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9DBBD8" w14:textId="08A27EC0" w:rsidR="002E1B16" w:rsidRPr="00700481" w:rsidRDefault="002E1B16" w:rsidP="002E1B16">
            <w:pPr>
              <w:rPr>
                <w:rFonts w:cs="Arial"/>
                <w:i/>
                <w:iCs/>
                <w:color w:val="000000"/>
                <w:szCs w:val="20"/>
                <w:lang w:eastAsia="en-GB"/>
              </w:rPr>
            </w:pPr>
            <w:r w:rsidRPr="00700481">
              <w:rPr>
                <w:rFonts w:cs="Arial"/>
                <w:i/>
                <w:iCs/>
                <w:color w:val="000000"/>
                <w:szCs w:val="20"/>
                <w:lang w:eastAsia="en-GB"/>
              </w:rPr>
              <w:t>Date of the most recent atrial fibrillation diagnosis resolved code recorded after the most recent atrial fibrillation diagnosis and up to and including the achievement date.</w:t>
            </w:r>
          </w:p>
        </w:tc>
      </w:tr>
      <w:tr w:rsidR="00744E58" w:rsidRPr="00700481" w14:paraId="1C3B66C4"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12A4C" w14:textId="77777777" w:rsidR="00744E58" w:rsidRPr="00700481" w:rsidRDefault="00744E58" w:rsidP="00744E5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06D9E" w14:textId="4FB6C48E" w:rsidR="00744E58" w:rsidRPr="00700481" w:rsidRDefault="00744E58" w:rsidP="00744E58">
            <w:pPr>
              <w:pStyle w:val="Heading5"/>
              <w:keepNext w:val="0"/>
              <w:rPr>
                <w:rFonts w:asciiTheme="minorHAnsi" w:hAnsiTheme="minorHAnsi" w:cstheme="minorHAnsi"/>
                <w:b w:val="0"/>
                <w:color w:val="auto"/>
                <w:szCs w:val="20"/>
              </w:rPr>
            </w:pPr>
            <w:bookmarkStart w:id="84" w:name="_AFIBPCAPU_DAT"/>
            <w:bookmarkEnd w:id="84"/>
            <w:r w:rsidRPr="00700481">
              <w:rPr>
                <w:b w:val="0"/>
                <w:color w:val="auto"/>
              </w:rPr>
              <w:t>AFIBPCAPU_DAT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A0F3B" w14:textId="319F5A26" w:rsidR="00744E58" w:rsidRPr="00700481" w:rsidRDefault="00292429" w:rsidP="00744E58">
            <w:pPr>
              <w:rPr>
                <w:rStyle w:val="Hyperlink"/>
                <w:rFonts w:asciiTheme="minorHAnsi" w:hAnsiTheme="minorHAnsi" w:cstheme="minorHAnsi"/>
                <w:szCs w:val="20"/>
                <w:lang w:eastAsia="en-GB"/>
              </w:rPr>
            </w:pPr>
            <w:hyperlink w:anchor="_AFIBPCAPU_COD" w:history="1">
              <w:r w:rsidR="00744E58" w:rsidRPr="00700481">
                <w:rPr>
                  <w:rStyle w:val="Hyperlink"/>
                </w:rPr>
                <w:t>AFIB</w:t>
              </w:r>
              <w:r w:rsidR="00744E58" w:rsidRPr="00700481">
                <w:rPr>
                  <w:rStyle w:val="Hyperlink"/>
                  <w:rFonts w:cs="Arial"/>
                  <w:szCs w:val="20"/>
                </w:rPr>
                <w:t>PCAPU_COD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1330" w14:textId="4952201F" w:rsidR="00744E58" w:rsidRPr="00700481" w:rsidRDefault="00744E58" w:rsidP="00744E58">
            <w:pPr>
              <w:rPr>
                <w:rFonts w:asciiTheme="minorHAnsi" w:hAnsiTheme="minorHAnsi" w:cstheme="minorHAnsi"/>
                <w:color w:val="000000"/>
                <w:szCs w:val="20"/>
                <w:lang w:eastAsia="en-GB"/>
              </w:rPr>
            </w:pPr>
            <w:r w:rsidRPr="00700481">
              <w:rPr>
                <w:rFonts w:cs="Arial"/>
                <w:color w:val="000000"/>
                <w:szCs w:val="20"/>
                <w:lang w:eastAsia="en-GB"/>
              </w:rPr>
              <w:t xml:space="preserve">Latest &lt;= </w:t>
            </w:r>
            <w:hyperlink w:anchor="_Achievement_Date_(ACHV_DAT)_1" w:history="1">
              <w:r w:rsidRPr="00700481">
                <w:rPr>
                  <w:rStyle w:val="Hyperlink"/>
                  <w:rFonts w:cs="Arial"/>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F80097" w14:textId="6EA72791" w:rsidR="00744E58" w:rsidRPr="00700481" w:rsidRDefault="00744E58" w:rsidP="00744E58">
            <w:pPr>
              <w:rPr>
                <w:rFonts w:cs="Arial"/>
                <w:i/>
                <w:iCs/>
                <w:color w:val="000000"/>
                <w:szCs w:val="20"/>
                <w:lang w:eastAsia="en-GB"/>
              </w:rPr>
            </w:pPr>
            <w:r w:rsidRPr="00700481">
              <w:rPr>
                <w:rFonts w:cs="Arial"/>
                <w:i/>
                <w:iCs/>
                <w:color w:val="000000"/>
                <w:szCs w:val="20"/>
                <w:lang w:eastAsia="en-GB"/>
              </w:rPr>
              <w:t>Most recent date that atrial fibrillation quality indicator care was deemed unsuitable for the patient up to and including the achievement date.</w:t>
            </w:r>
          </w:p>
        </w:tc>
      </w:tr>
      <w:tr w:rsidR="00744E58" w:rsidRPr="00700481" w14:paraId="0AA7472B"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CFA8A" w14:textId="77777777" w:rsidR="00744E58" w:rsidRPr="00700481" w:rsidRDefault="00744E58" w:rsidP="00744E5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47E76" w14:textId="1DA5CB81" w:rsidR="00744E58" w:rsidRPr="00700481" w:rsidRDefault="00744E58" w:rsidP="00744E58">
            <w:pPr>
              <w:pStyle w:val="Heading5"/>
              <w:keepNext w:val="0"/>
              <w:rPr>
                <w:rFonts w:asciiTheme="minorHAnsi" w:hAnsiTheme="minorHAnsi" w:cstheme="minorHAnsi"/>
                <w:b w:val="0"/>
                <w:color w:val="auto"/>
                <w:szCs w:val="20"/>
              </w:rPr>
            </w:pPr>
            <w:bookmarkStart w:id="85" w:name="_AFIBPCADEC_DAT"/>
            <w:bookmarkEnd w:id="85"/>
            <w:r w:rsidRPr="00700481">
              <w:rPr>
                <w:b w:val="0"/>
                <w:color w:val="auto"/>
              </w:rPr>
              <w:t>AFIBPCADEC_DAT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4584C" w14:textId="08A77A3A" w:rsidR="00744E58" w:rsidRPr="00700481" w:rsidRDefault="00292429" w:rsidP="00744E58">
            <w:pPr>
              <w:rPr>
                <w:rStyle w:val="Hyperlink"/>
                <w:rFonts w:asciiTheme="minorHAnsi" w:hAnsiTheme="minorHAnsi" w:cstheme="minorHAnsi"/>
                <w:szCs w:val="20"/>
                <w:lang w:eastAsia="en-GB"/>
              </w:rPr>
            </w:pPr>
            <w:hyperlink w:anchor="_AFIBPCADEC_COD" w:history="1">
              <w:r w:rsidR="00744E58" w:rsidRPr="00700481">
                <w:rPr>
                  <w:rStyle w:val="Hyperlink"/>
                </w:rPr>
                <w:t>AFIB</w:t>
              </w:r>
              <w:r w:rsidR="00744E58" w:rsidRPr="00700481">
                <w:rPr>
                  <w:rStyle w:val="Hyperlink"/>
                  <w:rFonts w:cs="Arial"/>
                  <w:szCs w:val="20"/>
                </w:rPr>
                <w:t>PCADEC_COD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C36DF" w14:textId="5EDD6DE4" w:rsidR="00744E58" w:rsidRPr="00700481" w:rsidRDefault="00744E58" w:rsidP="00744E58">
            <w:pPr>
              <w:rPr>
                <w:rFonts w:asciiTheme="minorHAnsi" w:hAnsiTheme="minorHAnsi" w:cstheme="minorHAnsi"/>
                <w:color w:val="000000"/>
                <w:szCs w:val="20"/>
                <w:lang w:eastAsia="en-GB"/>
              </w:rPr>
            </w:pPr>
            <w:r w:rsidRPr="00700481">
              <w:rPr>
                <w:rFonts w:cs="Arial"/>
                <w:color w:val="000000"/>
                <w:szCs w:val="20"/>
                <w:lang w:eastAsia="en-GB"/>
              </w:rPr>
              <w:t xml:space="preserve">Latest &lt;= </w:t>
            </w:r>
            <w:hyperlink w:anchor="_Achievement_Date_(ACHV_DAT)_1" w:history="1">
              <w:r w:rsidRPr="00700481">
                <w:rPr>
                  <w:rStyle w:val="Hyperlink"/>
                  <w:rFonts w:cs="Arial"/>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1EBFF" w14:textId="6FCDA3A9" w:rsidR="00744E58" w:rsidRPr="00700481" w:rsidRDefault="00744E58" w:rsidP="00744E58">
            <w:pPr>
              <w:rPr>
                <w:rFonts w:cs="Arial"/>
                <w:i/>
                <w:iCs/>
                <w:color w:val="000000"/>
                <w:szCs w:val="20"/>
                <w:lang w:eastAsia="en-GB"/>
              </w:rPr>
            </w:pPr>
            <w:r w:rsidRPr="00700481">
              <w:rPr>
                <w:rFonts w:cs="Arial"/>
                <w:i/>
                <w:iCs/>
                <w:color w:val="000000"/>
                <w:szCs w:val="20"/>
                <w:lang w:eastAsia="en-GB"/>
              </w:rPr>
              <w:t>Date the patient most recently chose not to receive atrial fibrillation quality indicator care up to and including the achievement date.</w:t>
            </w:r>
          </w:p>
        </w:tc>
      </w:tr>
      <w:tr w:rsidR="00744E58" w:rsidRPr="00700481" w14:paraId="6373632F"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863810" w14:textId="77777777" w:rsidR="00744E58" w:rsidRPr="00700481" w:rsidRDefault="00744E58" w:rsidP="00744E5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18FC8" w14:textId="3F0C7072" w:rsidR="00744E58" w:rsidRPr="00700481" w:rsidRDefault="00744E58" w:rsidP="00744E58">
            <w:pPr>
              <w:pStyle w:val="Heading5"/>
              <w:keepNext w:val="0"/>
              <w:rPr>
                <w:rFonts w:asciiTheme="minorHAnsi" w:hAnsiTheme="minorHAnsi" w:cstheme="minorHAnsi"/>
                <w:b w:val="0"/>
                <w:color w:val="auto"/>
                <w:szCs w:val="20"/>
              </w:rPr>
            </w:pPr>
            <w:bookmarkStart w:id="86" w:name="_AFIBINVITE1_DAT"/>
            <w:bookmarkEnd w:id="86"/>
            <w:r w:rsidRPr="00700481">
              <w:rPr>
                <w:b w:val="0"/>
                <w:color w:val="auto"/>
              </w:rPr>
              <w:t>AFIBINVITE1_DAT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E0EB" w14:textId="5B42AE8A" w:rsidR="00744E58" w:rsidRPr="00700481" w:rsidRDefault="00292429" w:rsidP="00744E58">
            <w:pPr>
              <w:rPr>
                <w:rStyle w:val="Hyperlink"/>
                <w:rFonts w:asciiTheme="minorHAnsi" w:hAnsiTheme="minorHAnsi" w:cstheme="minorHAnsi"/>
                <w:szCs w:val="20"/>
                <w:lang w:eastAsia="en-GB"/>
              </w:rPr>
            </w:pPr>
            <w:hyperlink w:anchor="_AFIBINVITE_COD" w:history="1">
              <w:r w:rsidR="00744E58" w:rsidRPr="00700481">
                <w:rPr>
                  <w:rStyle w:val="Hyperlink"/>
                </w:rPr>
                <w:t>AFIB</w:t>
              </w:r>
              <w:r w:rsidR="00744E58" w:rsidRPr="00700481">
                <w:rPr>
                  <w:rStyle w:val="Hyperlink"/>
                  <w:rFonts w:cs="Arial"/>
                  <w:szCs w:val="20"/>
                </w:rPr>
                <w:t>INVITE_COD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F08" w14:textId="77777777" w:rsidR="008C7B9B" w:rsidRPr="00700481" w:rsidRDefault="00744E58" w:rsidP="00744E58">
            <w:pPr>
              <w:rPr>
                <w:rFonts w:cs="Arial"/>
                <w:color w:val="000000"/>
                <w:szCs w:val="20"/>
                <w:lang w:eastAsia="en-GB"/>
              </w:rPr>
            </w:pPr>
            <w:r w:rsidRPr="00700481">
              <w:rPr>
                <w:rFonts w:cs="Arial"/>
                <w:color w:val="000000"/>
                <w:szCs w:val="20"/>
                <w:lang w:eastAsia="en-GB"/>
              </w:rPr>
              <w:t xml:space="preserve">Earliest &gt;= </w:t>
            </w:r>
            <w:hyperlink w:anchor="QSSD" w:history="1">
              <w:r w:rsidRPr="00700481">
                <w:rPr>
                  <w:rStyle w:val="Hyperlink"/>
                  <w:rFonts w:cs="Arial"/>
                  <w:szCs w:val="20"/>
                  <w:lang w:eastAsia="en-GB"/>
                </w:rPr>
                <w:t>QSSD</w:t>
              </w:r>
            </w:hyperlink>
            <w:r w:rsidRPr="00700481">
              <w:rPr>
                <w:rFonts w:cs="Arial"/>
                <w:color w:val="000000"/>
                <w:szCs w:val="20"/>
                <w:lang w:eastAsia="en-GB"/>
              </w:rPr>
              <w:t xml:space="preserve"> </w:t>
            </w:r>
          </w:p>
          <w:p w14:paraId="7FE27B8C" w14:textId="0BE2216C" w:rsidR="00744E58" w:rsidRPr="00700481" w:rsidRDefault="00744E58" w:rsidP="00744E58">
            <w:pPr>
              <w:rPr>
                <w:rFonts w:asciiTheme="minorHAnsi" w:hAnsiTheme="minorHAnsi" w:cstheme="minorHAnsi"/>
                <w:color w:val="000000"/>
                <w:szCs w:val="20"/>
                <w:lang w:eastAsia="en-GB"/>
              </w:rPr>
            </w:pPr>
            <w:r w:rsidRPr="00700481">
              <w:rPr>
                <w:rFonts w:cs="Arial"/>
                <w:color w:val="000000"/>
                <w:szCs w:val="20"/>
                <w:lang w:eastAsia="en-GB"/>
              </w:rPr>
              <w:t xml:space="preserve">AND &lt;= </w:t>
            </w:r>
            <w:hyperlink w:anchor="_Achievement_Date_(ACHV_DAT)_1" w:history="1">
              <w:r w:rsidRPr="00700481">
                <w:rPr>
                  <w:rStyle w:val="Hyperlink"/>
                  <w:rFonts w:cs="Arial"/>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AAA472" w14:textId="2351F59B" w:rsidR="00744E58" w:rsidRPr="00700481" w:rsidRDefault="00744E58" w:rsidP="00744E58">
            <w:pPr>
              <w:rPr>
                <w:rFonts w:cs="Arial"/>
                <w:i/>
                <w:iCs/>
                <w:color w:val="000000"/>
                <w:szCs w:val="20"/>
                <w:lang w:eastAsia="en-GB"/>
              </w:rPr>
            </w:pPr>
            <w:r w:rsidRPr="00700481">
              <w:rPr>
                <w:rFonts w:cs="Arial"/>
                <w:i/>
                <w:iCs/>
                <w:color w:val="000000"/>
                <w:szCs w:val="20"/>
                <w:lang w:eastAsia="en-GB"/>
              </w:rPr>
              <w:t>Date of the earliest invitation for an atrial fibrillation care review on or after the quality service start date and up to and including the achievement date.</w:t>
            </w:r>
          </w:p>
        </w:tc>
      </w:tr>
      <w:tr w:rsidR="00744E58" w:rsidRPr="00700481" w14:paraId="2A66C287"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3677C" w14:textId="77777777" w:rsidR="00744E58" w:rsidRPr="00700481" w:rsidRDefault="00744E58" w:rsidP="00744E5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5E5BA" w14:textId="1A48093D" w:rsidR="00744E58" w:rsidRPr="00700481" w:rsidRDefault="00744E58" w:rsidP="00744E58">
            <w:pPr>
              <w:pStyle w:val="Heading5"/>
              <w:keepNext w:val="0"/>
              <w:rPr>
                <w:rFonts w:asciiTheme="minorHAnsi" w:hAnsiTheme="minorHAnsi" w:cstheme="minorHAnsi"/>
                <w:b w:val="0"/>
                <w:color w:val="auto"/>
                <w:szCs w:val="20"/>
              </w:rPr>
            </w:pPr>
            <w:bookmarkStart w:id="87" w:name="_AFIBINVITE2_DAT"/>
            <w:bookmarkEnd w:id="87"/>
            <w:r w:rsidRPr="00700481">
              <w:rPr>
                <w:b w:val="0"/>
                <w:color w:val="auto"/>
              </w:rPr>
              <w:t>AFIBINVITE2_DAT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AD6C7" w14:textId="5897190A" w:rsidR="00744E58" w:rsidRPr="00700481" w:rsidRDefault="00292429" w:rsidP="00744E58">
            <w:pPr>
              <w:rPr>
                <w:rStyle w:val="Hyperlink"/>
                <w:rFonts w:asciiTheme="minorHAnsi" w:hAnsiTheme="minorHAnsi" w:cstheme="minorHAnsi"/>
                <w:szCs w:val="20"/>
                <w:lang w:eastAsia="en-GB"/>
              </w:rPr>
            </w:pPr>
            <w:hyperlink w:anchor="_AFIBINVITE_COD" w:history="1">
              <w:r w:rsidR="00744E58" w:rsidRPr="00700481">
                <w:rPr>
                  <w:rStyle w:val="Hyperlink"/>
                </w:rPr>
                <w:t>AFIB</w:t>
              </w:r>
              <w:r w:rsidR="00744E58" w:rsidRPr="00700481">
                <w:rPr>
                  <w:rStyle w:val="Hyperlink"/>
                  <w:rFonts w:cs="Arial"/>
                  <w:szCs w:val="20"/>
                </w:rPr>
                <w:t>INVITE_COD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E71B3" w14:textId="37A87118" w:rsidR="00744E58" w:rsidRPr="00700481" w:rsidRDefault="00744E58" w:rsidP="00744E58">
            <w:pPr>
              <w:rPr>
                <w:rFonts w:asciiTheme="minorHAnsi" w:hAnsiTheme="minorHAnsi" w:cstheme="minorHAnsi"/>
                <w:color w:val="000000"/>
                <w:szCs w:val="20"/>
                <w:lang w:eastAsia="en-GB"/>
              </w:rPr>
            </w:pPr>
            <w:r w:rsidRPr="00700481">
              <w:rPr>
                <w:rFonts w:cs="Arial"/>
                <w:color w:val="000000"/>
                <w:szCs w:val="20"/>
              </w:rPr>
              <w:t>Earliest &gt;= (</w:t>
            </w:r>
            <w:hyperlink w:anchor="_AFIBINVITE1_DAT" w:history="1">
              <w:r w:rsidRPr="00700481">
                <w:rPr>
                  <w:rStyle w:val="Hyperlink"/>
                </w:rPr>
                <w:t>AFIB</w:t>
              </w:r>
              <w:r w:rsidRPr="00700481">
                <w:rPr>
                  <w:rStyle w:val="Hyperlink"/>
                  <w:rFonts w:cs="Arial"/>
                  <w:szCs w:val="20"/>
                </w:rPr>
                <w:t>INVITE1_DAT</w:t>
              </w:r>
            </w:hyperlink>
            <w:r w:rsidRPr="00700481">
              <w:rPr>
                <w:rFonts w:cs="Arial"/>
                <w:color w:val="000000"/>
                <w:szCs w:val="20"/>
              </w:rPr>
              <w:t xml:space="preserve"> + 7 days)</w:t>
            </w:r>
            <w:r w:rsidRPr="00700481">
              <w:rPr>
                <w:rFonts w:cs="Arial"/>
                <w:color w:val="000000"/>
                <w:szCs w:val="20"/>
                <w:lang w:eastAsia="en-GB"/>
              </w:rPr>
              <w:t xml:space="preserve"> AND &lt;= </w:t>
            </w:r>
            <w:hyperlink w:anchor="_Achievement_Date_(ACHV_DAT)_1" w:history="1">
              <w:r w:rsidRPr="00700481">
                <w:rPr>
                  <w:rStyle w:val="Hyperlink"/>
                  <w:rFonts w:cs="Arial"/>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ECBEF7" w14:textId="5407851A" w:rsidR="00744E58" w:rsidRPr="00700481" w:rsidRDefault="00744E58" w:rsidP="00744E58">
            <w:pPr>
              <w:rPr>
                <w:rFonts w:cs="Arial"/>
                <w:i/>
                <w:iCs/>
                <w:color w:val="000000"/>
                <w:szCs w:val="20"/>
                <w:lang w:eastAsia="en-GB"/>
              </w:rPr>
            </w:pPr>
            <w:r w:rsidRPr="00700481">
              <w:rPr>
                <w:rFonts w:cs="Arial"/>
                <w:i/>
                <w:iCs/>
                <w:color w:val="000000"/>
                <w:szCs w:val="20"/>
                <w:lang w:eastAsia="en-GB"/>
              </w:rPr>
              <w:t>Date of the earliest invitation for an atrial fibrillation care review recorded at least 7 days after the first invitation and up to and including the achievement date.</w:t>
            </w:r>
          </w:p>
        </w:tc>
      </w:tr>
      <w:tr w:rsidR="00744E58" w:rsidRPr="00700481" w14:paraId="346BD2A2" w14:textId="77777777" w:rsidTr="00700481">
        <w:trPr>
          <w:cantSplit/>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0DD63" w14:textId="77777777" w:rsidR="00744E58" w:rsidRPr="00700481" w:rsidRDefault="00744E58" w:rsidP="00744E5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A034B" w14:textId="2174EF50" w:rsidR="00744E58" w:rsidRPr="00700481" w:rsidRDefault="00744E58" w:rsidP="00744E58">
            <w:pPr>
              <w:pStyle w:val="Heading5"/>
              <w:keepNext w:val="0"/>
              <w:rPr>
                <w:rFonts w:asciiTheme="minorHAnsi" w:hAnsiTheme="minorHAnsi" w:cstheme="minorHAnsi"/>
                <w:b w:val="0"/>
                <w:color w:val="auto"/>
                <w:szCs w:val="20"/>
              </w:rPr>
            </w:pPr>
            <w:bookmarkStart w:id="88" w:name="_ORANTICOAGDEC_DAT"/>
            <w:bookmarkEnd w:id="88"/>
            <w:r w:rsidRPr="00700481">
              <w:rPr>
                <w:b w:val="0"/>
                <w:color w:val="auto"/>
              </w:rPr>
              <w:t>ORANTICOAGDEC_DAT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D367A" w14:textId="1E0D9AB2" w:rsidR="00744E58" w:rsidRPr="00700481" w:rsidRDefault="00292429" w:rsidP="00744E58">
            <w:pPr>
              <w:rPr>
                <w:rStyle w:val="Hyperlink"/>
                <w:rFonts w:asciiTheme="minorHAnsi" w:hAnsiTheme="minorHAnsi" w:cstheme="minorHAnsi"/>
                <w:szCs w:val="20"/>
                <w:lang w:eastAsia="en-GB"/>
              </w:rPr>
            </w:pPr>
            <w:hyperlink w:anchor="_ORANTICOAGDEC_COD" w:history="1">
              <w:r w:rsidR="00744E58" w:rsidRPr="00700481">
                <w:rPr>
                  <w:rStyle w:val="Hyperlink"/>
                  <w:rFonts w:cs="Arial"/>
                  <w:szCs w:val="20"/>
                  <w:lang w:eastAsia="en-GB"/>
                </w:rPr>
                <w:t>ORANTICOAGDEC_COD</w:t>
              </w:r>
            </w:hyperlink>
          </w:p>
        </w:tc>
        <w:tc>
          <w:tcPr>
            <w:tcW w:w="28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C542" w14:textId="0AF44ED9" w:rsidR="00744E58" w:rsidRPr="00700481" w:rsidRDefault="00744E58" w:rsidP="00744E58">
            <w:pPr>
              <w:rPr>
                <w:rFonts w:asciiTheme="minorHAnsi" w:hAnsiTheme="minorHAnsi" w:cstheme="minorHAnsi"/>
                <w:color w:val="000000"/>
                <w:szCs w:val="20"/>
                <w:lang w:eastAsia="en-GB"/>
              </w:rPr>
            </w:pPr>
            <w:r w:rsidRPr="00700481">
              <w:rPr>
                <w:rFonts w:cs="Arial"/>
                <w:color w:val="000000"/>
                <w:szCs w:val="20"/>
                <w:lang w:eastAsia="en-GB"/>
              </w:rPr>
              <w:t xml:space="preserve">Latest &lt;= </w:t>
            </w:r>
            <w:hyperlink w:anchor="_Achievement_Date_(ACHV_DAT)_1" w:history="1">
              <w:r w:rsidRPr="00700481">
                <w:rPr>
                  <w:rStyle w:val="Hyperlink"/>
                  <w:rFonts w:cs="Arial"/>
                  <w:szCs w:val="20"/>
                  <w:lang w:eastAsia="en-GB"/>
                </w:rPr>
                <w:t>ACHV_DAT</w:t>
              </w:r>
            </w:hyperlink>
          </w:p>
        </w:tc>
        <w:tc>
          <w:tcPr>
            <w:tcW w:w="47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5F2DC6" w14:textId="59818670" w:rsidR="00744E58" w:rsidRPr="00700481" w:rsidRDefault="00744E58" w:rsidP="00744E58">
            <w:pPr>
              <w:rPr>
                <w:rFonts w:cs="Arial"/>
                <w:i/>
                <w:iCs/>
                <w:color w:val="000000"/>
                <w:szCs w:val="20"/>
                <w:lang w:eastAsia="en-GB"/>
              </w:rPr>
            </w:pPr>
            <w:r w:rsidRPr="00700481">
              <w:rPr>
                <w:rFonts w:cs="Arial"/>
                <w:i/>
                <w:iCs/>
                <w:color w:val="000000"/>
                <w:szCs w:val="20"/>
                <w:lang w:eastAsia="en-GB"/>
              </w:rPr>
              <w:t xml:space="preserve">Date the patient most recently chose not to receive an oral </w:t>
            </w:r>
            <w:r w:rsidRPr="00700481">
              <w:rPr>
                <w:rFonts w:cs="Arial"/>
                <w:i/>
                <w:color w:val="000000"/>
                <w:szCs w:val="20"/>
                <w:lang w:eastAsia="en-GB"/>
              </w:rPr>
              <w:t xml:space="preserve">anticoagulant </w:t>
            </w:r>
            <w:r w:rsidRPr="00700481">
              <w:rPr>
                <w:rFonts w:cs="Arial"/>
                <w:i/>
                <w:iCs/>
                <w:color w:val="000000"/>
                <w:szCs w:val="20"/>
                <w:lang w:eastAsia="en-GB"/>
              </w:rPr>
              <w:t>up to and including the achievement date.</w:t>
            </w:r>
          </w:p>
        </w:tc>
      </w:tr>
      <w:tr w:rsidR="00744E58" w:rsidRPr="000C07C2" w14:paraId="038A0701" w14:textId="77777777" w:rsidTr="00965FF0">
        <w:trPr>
          <w:cantSplit/>
          <w:trHeight w:val="28"/>
        </w:trPr>
        <w:tc>
          <w:tcPr>
            <w:tcW w:w="14005"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88C8871" w:rsidR="00744E58" w:rsidRPr="007626B5" w:rsidRDefault="00744E58" w:rsidP="00744E58">
            <w:pPr>
              <w:rPr>
                <w:rFonts w:asciiTheme="minorHAnsi" w:hAnsiTheme="minorHAnsi" w:cstheme="minorHAnsi"/>
                <w:i/>
                <w:iCs/>
                <w:szCs w:val="20"/>
                <w:lang w:eastAsia="en-GB"/>
              </w:rPr>
            </w:pPr>
            <w:r w:rsidRPr="00700481">
              <w:rPr>
                <w:rFonts w:asciiTheme="minorHAnsi" w:hAnsiTheme="minorHAnsi" w:cstheme="minorHAnsi"/>
                <w:i/>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24013BF4" w:rsidR="001C4058" w:rsidRPr="00DF1BD4" w:rsidRDefault="00B43A51" w:rsidP="00DF1BD4">
      <w:pPr>
        <w:pStyle w:val="Heading1"/>
      </w:pPr>
      <w:r w:rsidRPr="00DF1BD4">
        <w:rPr>
          <w:sz w:val="20"/>
          <w:szCs w:val="20"/>
        </w:rPr>
        <w:br w:type="page"/>
      </w:r>
      <w:bookmarkStart w:id="89" w:name="_4._Outputs"/>
      <w:bookmarkStart w:id="90" w:name="_Toc422986668"/>
      <w:bookmarkStart w:id="91" w:name="_Toc128740097"/>
      <w:bookmarkEnd w:id="89"/>
      <w:r w:rsidR="005531E5" w:rsidRPr="00DF1BD4">
        <w:lastRenderedPageBreak/>
        <w:t>4</w:t>
      </w:r>
      <w:bookmarkEnd w:id="90"/>
      <w:r w:rsidR="00432D5A" w:rsidRPr="00DF1BD4">
        <w:t>. Outputs</w:t>
      </w:r>
      <w:bookmarkEnd w:id="9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2" w:name="_Toc422986673"/>
      <w:bookmarkStart w:id="93" w:name="_Toc427937288"/>
      <w:bookmarkStart w:id="94" w:name="_Toc128740098"/>
      <w:r w:rsidRPr="00F407C5">
        <w:rPr>
          <w:szCs w:val="35"/>
        </w:rPr>
        <w:t>Indicator(s)</w:t>
      </w:r>
      <w:bookmarkEnd w:id="92"/>
      <w:bookmarkEnd w:id="93"/>
      <w:bookmarkEnd w:id="94"/>
    </w:p>
    <w:p w14:paraId="59587F8A" w14:textId="77777777" w:rsidR="00280E18" w:rsidRDefault="00280E18"/>
    <w:tbl>
      <w:tblPr>
        <w:tblStyle w:val="TableGrid"/>
        <w:tblW w:w="14879" w:type="dxa"/>
        <w:tblLook w:val="04A0" w:firstRow="1" w:lastRow="0" w:firstColumn="1" w:lastColumn="0" w:noHBand="0" w:noVBand="1"/>
      </w:tblPr>
      <w:tblGrid>
        <w:gridCol w:w="1620"/>
        <w:gridCol w:w="9140"/>
        <w:gridCol w:w="2276"/>
        <w:gridCol w:w="921"/>
        <w:gridCol w:w="922"/>
      </w:tblGrid>
      <w:tr w:rsidR="006D2B34" w14:paraId="3118EB1B" w14:textId="0EB62483" w:rsidTr="00950808">
        <w:trPr>
          <w:trHeight w:val="227"/>
        </w:trPr>
        <w:tc>
          <w:tcPr>
            <w:tcW w:w="1620" w:type="dxa"/>
            <w:shd w:val="clear" w:color="auto" w:fill="005EB8"/>
            <w:tcMar>
              <w:top w:w="57" w:type="dxa"/>
              <w:bottom w:w="57" w:type="dxa"/>
            </w:tcMar>
            <w:vAlign w:val="center"/>
          </w:tcPr>
          <w:p w14:paraId="18131D47" w14:textId="335EEB4D" w:rsidR="006D2B34" w:rsidRPr="00F513D1" w:rsidRDefault="006D2B34" w:rsidP="006D2B34">
            <w:pPr>
              <w:rPr>
                <w:rFonts w:cs="Arial"/>
                <w:b/>
                <w:color w:val="FAFCFC" w:themeColor="background1"/>
              </w:rPr>
            </w:pPr>
            <w:r w:rsidRPr="00F513D1">
              <w:rPr>
                <w:rFonts w:cs="Arial"/>
                <w:b/>
                <w:color w:val="FAFCFC" w:themeColor="background1"/>
              </w:rPr>
              <w:t>Indicator ID</w:t>
            </w:r>
          </w:p>
        </w:tc>
        <w:tc>
          <w:tcPr>
            <w:tcW w:w="9140" w:type="dxa"/>
            <w:shd w:val="clear" w:color="auto" w:fill="005EB8"/>
            <w:tcMar>
              <w:top w:w="57" w:type="dxa"/>
              <w:bottom w:w="57" w:type="dxa"/>
            </w:tcMar>
            <w:vAlign w:val="center"/>
          </w:tcPr>
          <w:p w14:paraId="3056FA32" w14:textId="77777777" w:rsidR="006D2B34" w:rsidRPr="002F3AEE" w:rsidRDefault="006D2B34" w:rsidP="006D2B34">
            <w:pPr>
              <w:pStyle w:val="CommentText"/>
              <w:rPr>
                <w:rFonts w:cs="Arial"/>
                <w:color w:val="FAFCFC" w:themeColor="background1"/>
              </w:rPr>
            </w:pPr>
            <w:r w:rsidRPr="002F3AEE">
              <w:rPr>
                <w:rFonts w:cs="Arial"/>
                <w:color w:val="FAFCFC" w:themeColor="background1"/>
              </w:rPr>
              <w:t>Description</w:t>
            </w:r>
          </w:p>
        </w:tc>
        <w:tc>
          <w:tcPr>
            <w:tcW w:w="2276" w:type="dxa"/>
            <w:tcBorders>
              <w:right w:val="single" w:sz="4" w:space="0" w:color="auto"/>
            </w:tcBorders>
            <w:shd w:val="clear" w:color="auto" w:fill="005EB8"/>
            <w:tcMar>
              <w:top w:w="57" w:type="dxa"/>
              <w:bottom w:w="57" w:type="dxa"/>
            </w:tcMar>
            <w:vAlign w:val="center"/>
          </w:tcPr>
          <w:p w14:paraId="13C91BFF" w14:textId="77777777" w:rsidR="006D2B34" w:rsidRPr="00ED4206" w:rsidRDefault="006D2B34" w:rsidP="006D2B3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21" w:type="dxa"/>
            <w:shd w:val="clear" w:color="auto" w:fill="EFEDEF" w:themeFill="accent6" w:themeFillTint="33"/>
          </w:tcPr>
          <w:p w14:paraId="2543B239" w14:textId="3FF61266" w:rsidR="006D2B34" w:rsidRPr="00ED4206" w:rsidRDefault="006D2B34" w:rsidP="006D2B34">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922" w:type="dxa"/>
            <w:shd w:val="clear" w:color="auto" w:fill="EFEDEF" w:themeFill="accent6" w:themeFillTint="33"/>
          </w:tcPr>
          <w:p w14:paraId="7CA363AB" w14:textId="67A3B93B" w:rsidR="006D2B34" w:rsidRPr="00E82F09" w:rsidRDefault="006D2B34" w:rsidP="006D2B34">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95" w:name="_Toc128740099"/>
      <w:tr w:rsidR="006D2B34" w14:paraId="62739DDE" w14:textId="23338C29" w:rsidTr="00950808">
        <w:trPr>
          <w:trHeight w:val="454"/>
        </w:trPr>
        <w:tc>
          <w:tcPr>
            <w:tcW w:w="1620" w:type="dxa"/>
            <w:tcMar>
              <w:top w:w="57" w:type="dxa"/>
              <w:bottom w:w="57" w:type="dxa"/>
            </w:tcMar>
            <w:vAlign w:val="center"/>
          </w:tcPr>
          <w:p w14:paraId="24003FB4" w14:textId="59785A5D" w:rsidR="006D2B34" w:rsidRDefault="00292429" w:rsidP="006D2B34">
            <w:pPr>
              <w:pStyle w:val="Heading3"/>
              <w:rPr>
                <w:rFonts w:cs="Arial"/>
              </w:rPr>
            </w:pPr>
            <w:sdt>
              <w:sdtPr>
                <w:rPr>
                  <w:sz w:val="20"/>
                </w:rPr>
                <w:alias w:val="Category"/>
                <w:tag w:val=""/>
                <w:id w:val="1319614007"/>
                <w:dataBinding w:prefixMappings="xmlns:ns0='http://purl.org/dc/elements/1.1/' xmlns:ns1='http://schemas.openxmlformats.org/package/2006/metadata/core-properties' " w:xpath="/ns1:coreProperties[1]/ns1:category[1]" w:storeItemID="{6C3C8BC8-F283-45AE-878A-BAB7291924A1}"/>
                <w:text/>
              </w:sdtPr>
              <w:sdtEndPr/>
              <w:sdtContent>
                <w:r w:rsidR="006D2B34">
                  <w:rPr>
                    <w:sz w:val="20"/>
                  </w:rPr>
                  <w:t>AF</w:t>
                </w:r>
              </w:sdtContent>
            </w:sdt>
            <w:r w:rsidR="006D2B34" w:rsidRPr="001875B5">
              <w:rPr>
                <w:sz w:val="20"/>
              </w:rPr>
              <w:t>00</w:t>
            </w:r>
            <w:r w:rsidR="006D2B34">
              <w:rPr>
                <w:sz w:val="20"/>
              </w:rPr>
              <w:t>7</w:t>
            </w:r>
            <w:bookmarkEnd w:id="95"/>
          </w:p>
        </w:tc>
        <w:tc>
          <w:tcPr>
            <w:tcW w:w="9140" w:type="dxa"/>
            <w:tcMar>
              <w:top w:w="57" w:type="dxa"/>
              <w:bottom w:w="57" w:type="dxa"/>
            </w:tcMar>
            <w:vAlign w:val="center"/>
          </w:tcPr>
          <w:p w14:paraId="3898AE83" w14:textId="49456FAB" w:rsidR="006D2B34" w:rsidRPr="00524919" w:rsidRDefault="006D2B34" w:rsidP="006D2B34">
            <w:pPr>
              <w:rPr>
                <w:rFonts w:cs="Arial"/>
              </w:rPr>
            </w:pPr>
            <w:r w:rsidRPr="00B63650">
              <w:t>In those patients with atrial fibrillation with a record of a CHA</w:t>
            </w:r>
            <w:r w:rsidRPr="00B63650">
              <w:rPr>
                <w:vertAlign w:val="subscript"/>
              </w:rPr>
              <w:t>2</w:t>
            </w:r>
            <w:r w:rsidRPr="00B63650">
              <w:t>DS</w:t>
            </w:r>
            <w:r w:rsidRPr="00B63650">
              <w:rPr>
                <w:vertAlign w:val="subscript"/>
              </w:rPr>
              <w:t>2</w:t>
            </w:r>
            <w:r w:rsidRPr="00B63650">
              <w:t>-VASc score of 2 or more, the percentage of patients who are currently treated with anticoagulation drug therapy</w:t>
            </w:r>
            <w:r w:rsidR="00143038">
              <w:t>.</w:t>
            </w:r>
          </w:p>
        </w:tc>
        <w:tc>
          <w:tcPr>
            <w:tcW w:w="2276" w:type="dxa"/>
            <w:tcBorders>
              <w:right w:val="single" w:sz="4" w:space="0" w:color="auto"/>
            </w:tcBorders>
            <w:tcMar>
              <w:top w:w="57" w:type="dxa"/>
              <w:bottom w:w="57" w:type="dxa"/>
            </w:tcMar>
            <w:vAlign w:val="center"/>
          </w:tcPr>
          <w:p w14:paraId="546BB46D" w14:textId="17C894C3" w:rsidR="006D2B34" w:rsidRPr="00203A98" w:rsidRDefault="00292429" w:rsidP="006D2B34">
            <w:pPr>
              <w:rPr>
                <w:rStyle w:val="Hyperlink"/>
              </w:rPr>
            </w:pPr>
            <w:hyperlink w:anchor="_XXX_REG" w:history="1">
              <w:r w:rsidR="006D2B34">
                <w:rPr>
                  <w:rStyle w:val="Hyperlink"/>
                </w:rPr>
                <w:t>AFIB</w:t>
              </w:r>
              <w:r w:rsidR="006D2B34" w:rsidRPr="00203A98">
                <w:rPr>
                  <w:rStyle w:val="Hyperlink"/>
                </w:rPr>
                <w:t>_REG</w:t>
              </w:r>
            </w:hyperlink>
          </w:p>
        </w:tc>
        <w:tc>
          <w:tcPr>
            <w:tcW w:w="921" w:type="dxa"/>
            <w:shd w:val="clear" w:color="auto" w:fill="EFEDEF" w:themeFill="accent6" w:themeFillTint="33"/>
          </w:tcPr>
          <w:p w14:paraId="42F59576" w14:textId="170B97B4" w:rsidR="006D2B34" w:rsidRPr="00E916F3" w:rsidRDefault="006D2B34" w:rsidP="006D2B34">
            <w:pPr>
              <w:rPr>
                <w:color w:val="FAFCFC" w:themeColor="background1"/>
              </w:rPr>
            </w:pPr>
            <w:r w:rsidRPr="007F0B20">
              <w:rPr>
                <w:color w:val="B0AAB0" w:themeColor="accent6"/>
                <w:sz w:val="12"/>
                <w:szCs w:val="12"/>
              </w:rPr>
              <w:t>10</w:t>
            </w:r>
            <w:r>
              <w:rPr>
                <w:color w:val="B0AAB0" w:themeColor="accent6"/>
                <w:sz w:val="12"/>
                <w:szCs w:val="12"/>
              </w:rPr>
              <w:t>2</w:t>
            </w:r>
          </w:p>
        </w:tc>
        <w:tc>
          <w:tcPr>
            <w:tcW w:w="922" w:type="dxa"/>
            <w:shd w:val="clear" w:color="auto" w:fill="EFEDEF" w:themeFill="accent6" w:themeFillTint="33"/>
          </w:tcPr>
          <w:p w14:paraId="0B94D03F" w14:textId="7E240AA9" w:rsidR="006D2B34" w:rsidRDefault="006D2B34" w:rsidP="006D2B34">
            <w:pPr>
              <w:rPr>
                <w:color w:val="FAFCFC" w:themeColor="background1"/>
                <w:szCs w:val="6"/>
              </w:rPr>
            </w:pPr>
            <w:r w:rsidRPr="007F0B20">
              <w:rPr>
                <w:color w:val="B0AAB0" w:themeColor="accent6"/>
                <w:sz w:val="12"/>
                <w:szCs w:val="12"/>
              </w:rPr>
              <w:t>Q</w:t>
            </w:r>
          </w:p>
        </w:tc>
      </w:tr>
    </w:tbl>
    <w:p w14:paraId="087C2ADD" w14:textId="77777777" w:rsidR="00C66014" w:rsidRDefault="00C66014" w:rsidP="00C66014">
      <w:pPr>
        <w:pStyle w:val="CommentText"/>
        <w:rPr>
          <w:rFonts w:cs="Arial"/>
        </w:rPr>
      </w:pPr>
    </w:p>
    <w:sdt>
      <w:sdtPr>
        <w:rPr>
          <w:rFonts w:cs="Arial"/>
          <w:sz w:val="24"/>
          <w:szCs w:val="24"/>
        </w:rPr>
        <w:alias w:val="Choose indicator type"/>
        <w:tag w:val="Choose indicator type"/>
        <w:id w:val="-133699110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851244" w14:textId="27EEFA16" w:rsidR="00C66014" w:rsidRPr="0067467E" w:rsidRDefault="007626B5" w:rsidP="00C66014">
          <w:pPr>
            <w:pStyle w:val="CommentText"/>
            <w:rPr>
              <w:rFonts w:cs="Arial"/>
              <w:sz w:val="24"/>
              <w:szCs w:val="24"/>
            </w:rPr>
          </w:pPr>
          <w:r>
            <w:rPr>
              <w:rFonts w:cs="Arial"/>
              <w:sz w:val="24"/>
              <w:szCs w:val="24"/>
            </w:rPr>
            <w:t>The numerator is applied to the patients selected into the denominator for this indicator.</w:t>
          </w:r>
        </w:p>
      </w:sdtContent>
    </w:sdt>
    <w:p w14:paraId="0936F37E" w14:textId="77777777" w:rsidR="00C66014" w:rsidRPr="00517260" w:rsidRDefault="00C66014" w:rsidP="00C66014">
      <w:pPr>
        <w:pStyle w:val="CommentText"/>
        <w:rPr>
          <w:rFonts w:cs="Aria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200"/>
        <w:gridCol w:w="1239"/>
        <w:gridCol w:w="1238"/>
        <w:gridCol w:w="5337"/>
        <w:gridCol w:w="845"/>
        <w:gridCol w:w="1070"/>
      </w:tblGrid>
      <w:tr w:rsidR="00DD1F5C" w:rsidRPr="000C07C2" w14:paraId="42FC751C" w14:textId="0BF132C8" w:rsidTr="00311994">
        <w:trPr>
          <w:cantSplit/>
          <w:trHeight w:val="28"/>
        </w:trPr>
        <w:tc>
          <w:tcPr>
            <w:tcW w:w="13052" w:type="dxa"/>
            <w:gridSpan w:val="5"/>
            <w:shd w:val="clear" w:color="auto" w:fill="424D58"/>
            <w:tcMar>
              <w:top w:w="57" w:type="dxa"/>
              <w:bottom w:w="57" w:type="dxa"/>
            </w:tcMar>
            <w:vAlign w:val="center"/>
          </w:tcPr>
          <w:p w14:paraId="1C27EEAF" w14:textId="77777777" w:rsidR="00DD1F5C" w:rsidRPr="002F3AEE" w:rsidRDefault="00DD1F5C" w:rsidP="00801337">
            <w:pPr>
              <w:rPr>
                <w:rFonts w:cs="Arial"/>
                <w:b/>
                <w:iCs/>
                <w:color w:val="FAFCFC" w:themeColor="background1"/>
                <w:szCs w:val="20"/>
              </w:rPr>
            </w:pPr>
            <w:r w:rsidRPr="002F3AEE">
              <w:rPr>
                <w:rFonts w:cs="Arial"/>
                <w:b/>
                <w:iCs/>
                <w:color w:val="FAFCFC" w:themeColor="background1"/>
                <w:szCs w:val="20"/>
              </w:rPr>
              <w:t>Denominator</w:t>
            </w:r>
          </w:p>
        </w:tc>
        <w:tc>
          <w:tcPr>
            <w:tcW w:w="1827" w:type="dxa"/>
            <w:gridSpan w:val="2"/>
            <w:shd w:val="clear" w:color="auto" w:fill="EFEDEF"/>
          </w:tcPr>
          <w:p w14:paraId="3F35EC2A" w14:textId="77777777" w:rsidR="00DD1F5C" w:rsidRPr="002F3AEE" w:rsidRDefault="00DD1F5C" w:rsidP="00801337">
            <w:pPr>
              <w:rPr>
                <w:rFonts w:cs="Arial"/>
                <w:b/>
                <w:iCs/>
                <w:color w:val="FAFCFC" w:themeColor="background1"/>
                <w:szCs w:val="20"/>
              </w:rPr>
            </w:pPr>
          </w:p>
        </w:tc>
      </w:tr>
      <w:tr w:rsidR="006D2B34" w:rsidRPr="000C07C2" w14:paraId="773D29BC" w14:textId="12B1CD82" w:rsidTr="00311994">
        <w:trPr>
          <w:cantSplit/>
          <w:trHeight w:val="454"/>
        </w:trPr>
        <w:tc>
          <w:tcPr>
            <w:tcW w:w="950" w:type="dxa"/>
            <w:shd w:val="clear" w:color="auto" w:fill="424D58"/>
            <w:tcMar>
              <w:top w:w="57" w:type="dxa"/>
              <w:bottom w:w="57" w:type="dxa"/>
            </w:tcMar>
            <w:vAlign w:val="center"/>
          </w:tcPr>
          <w:p w14:paraId="6A257C3A" w14:textId="77777777" w:rsidR="006D2B34" w:rsidRPr="005446CB" w:rsidRDefault="006D2B34" w:rsidP="006D2B34">
            <w:pPr>
              <w:jc w:val="center"/>
              <w:rPr>
                <w:rFonts w:cs="Arial"/>
                <w:iCs/>
                <w:color w:val="FAFCFC" w:themeColor="background1"/>
                <w:szCs w:val="20"/>
              </w:rPr>
            </w:pPr>
            <w:r w:rsidRPr="005446CB">
              <w:rPr>
                <w:rFonts w:cs="Arial"/>
                <w:iCs/>
                <w:color w:val="FAFCFC" w:themeColor="background1"/>
                <w:szCs w:val="20"/>
              </w:rPr>
              <w:t>Rule number</w:t>
            </w:r>
          </w:p>
        </w:tc>
        <w:tc>
          <w:tcPr>
            <w:tcW w:w="4222" w:type="dxa"/>
            <w:shd w:val="clear" w:color="auto" w:fill="424D58"/>
            <w:tcMar>
              <w:top w:w="57" w:type="dxa"/>
              <w:bottom w:w="57" w:type="dxa"/>
            </w:tcMar>
            <w:vAlign w:val="center"/>
          </w:tcPr>
          <w:p w14:paraId="3B1B9ABB" w14:textId="77777777" w:rsidR="006D2B34" w:rsidRPr="005446CB" w:rsidRDefault="006D2B34" w:rsidP="006D2B34">
            <w:pPr>
              <w:jc w:val="center"/>
              <w:rPr>
                <w:rFonts w:cs="Arial"/>
                <w:color w:val="FAFCFC" w:themeColor="background1"/>
                <w:szCs w:val="20"/>
              </w:rPr>
            </w:pPr>
            <w:r w:rsidRPr="005446CB">
              <w:rPr>
                <w:rFonts w:cs="Arial"/>
                <w:iCs/>
                <w:color w:val="FAFCFC" w:themeColor="background1"/>
                <w:szCs w:val="20"/>
              </w:rPr>
              <w:t>Rule</w:t>
            </w:r>
          </w:p>
        </w:tc>
        <w:tc>
          <w:tcPr>
            <w:tcW w:w="1246" w:type="dxa"/>
            <w:shd w:val="clear" w:color="auto" w:fill="424D58"/>
            <w:tcMar>
              <w:top w:w="57" w:type="dxa"/>
              <w:bottom w:w="57" w:type="dxa"/>
            </w:tcMar>
            <w:vAlign w:val="center"/>
          </w:tcPr>
          <w:p w14:paraId="2D0BD3B9" w14:textId="77777777" w:rsidR="006D2B34" w:rsidRPr="005446CB" w:rsidRDefault="006D2B34" w:rsidP="006D2B34">
            <w:pPr>
              <w:jc w:val="center"/>
              <w:rPr>
                <w:rFonts w:cs="Arial"/>
                <w:iCs/>
                <w:color w:val="FAFCFC" w:themeColor="background1"/>
                <w:szCs w:val="20"/>
              </w:rPr>
            </w:pPr>
            <w:r w:rsidRPr="005446CB">
              <w:rPr>
                <w:rFonts w:cs="Arial"/>
                <w:iCs/>
                <w:color w:val="FAFCFC" w:themeColor="background1"/>
                <w:szCs w:val="20"/>
              </w:rPr>
              <w:t>Action if true</w:t>
            </w:r>
          </w:p>
        </w:tc>
        <w:tc>
          <w:tcPr>
            <w:tcW w:w="1245" w:type="dxa"/>
            <w:shd w:val="clear" w:color="auto" w:fill="424D58"/>
            <w:tcMar>
              <w:top w:w="57" w:type="dxa"/>
              <w:bottom w:w="57" w:type="dxa"/>
            </w:tcMar>
            <w:vAlign w:val="center"/>
          </w:tcPr>
          <w:p w14:paraId="39C6273D" w14:textId="77777777" w:rsidR="006D2B34" w:rsidRPr="005446CB" w:rsidRDefault="006D2B34" w:rsidP="006D2B34">
            <w:pPr>
              <w:jc w:val="center"/>
              <w:rPr>
                <w:rFonts w:cs="Arial"/>
                <w:iCs/>
                <w:color w:val="FAFCFC" w:themeColor="background1"/>
                <w:szCs w:val="20"/>
              </w:rPr>
            </w:pPr>
            <w:r w:rsidRPr="005446CB">
              <w:rPr>
                <w:rFonts w:cs="Arial"/>
                <w:iCs/>
                <w:color w:val="FAFCFC" w:themeColor="background1"/>
                <w:szCs w:val="20"/>
              </w:rPr>
              <w:t>Action if false</w:t>
            </w:r>
          </w:p>
        </w:tc>
        <w:tc>
          <w:tcPr>
            <w:tcW w:w="5389" w:type="dxa"/>
            <w:shd w:val="clear" w:color="auto" w:fill="424D58"/>
            <w:tcMar>
              <w:top w:w="57" w:type="dxa"/>
              <w:bottom w:w="57" w:type="dxa"/>
            </w:tcMar>
            <w:vAlign w:val="center"/>
          </w:tcPr>
          <w:p w14:paraId="01DC307F" w14:textId="77777777" w:rsidR="006D2B34" w:rsidRPr="005446CB" w:rsidRDefault="006D2B34" w:rsidP="006D2B3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7665A6DF" w14:textId="13A57E0E" w:rsidR="006D2B34" w:rsidRDefault="006D2B34" w:rsidP="006D2B34">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4A259F89" w14:textId="492493E0" w:rsidR="006D2B34" w:rsidRDefault="006D2B34" w:rsidP="006D2B34">
            <w:pPr>
              <w:jc w:val="center"/>
              <w:rPr>
                <w:rFonts w:cs="Arial"/>
                <w:iCs/>
                <w:color w:val="FAFCFC" w:themeColor="background1"/>
                <w:szCs w:val="20"/>
              </w:rPr>
            </w:pPr>
            <w:r w:rsidRPr="007F0B20">
              <w:rPr>
                <w:rFonts w:cs="Arial"/>
                <w:color w:val="B0AAB0" w:themeColor="accent6"/>
                <w:sz w:val="12"/>
                <w:szCs w:val="12"/>
              </w:rPr>
              <w:t>CQRS short name</w:t>
            </w:r>
          </w:p>
        </w:tc>
      </w:tr>
      <w:tr w:rsidR="006D2B34" w:rsidRPr="000C07C2" w14:paraId="5ADB56CE" w14:textId="20662429" w:rsidTr="00311994">
        <w:trPr>
          <w:cantSplit/>
          <w:trHeight w:val="454"/>
        </w:trPr>
        <w:tc>
          <w:tcPr>
            <w:tcW w:w="950" w:type="dxa"/>
            <w:tcMar>
              <w:top w:w="57" w:type="dxa"/>
              <w:bottom w:w="57" w:type="dxa"/>
            </w:tcMar>
            <w:vAlign w:val="center"/>
          </w:tcPr>
          <w:p w14:paraId="00771AF2" w14:textId="77777777" w:rsidR="006D2B34" w:rsidRPr="000C07C2" w:rsidRDefault="006D2B34" w:rsidP="006D2B34">
            <w:pPr>
              <w:numPr>
                <w:ilvl w:val="0"/>
                <w:numId w:val="32"/>
              </w:numPr>
              <w:jc w:val="center"/>
              <w:rPr>
                <w:rFonts w:cs="Arial"/>
                <w:szCs w:val="20"/>
              </w:rPr>
            </w:pPr>
          </w:p>
        </w:tc>
        <w:tc>
          <w:tcPr>
            <w:tcW w:w="4222" w:type="dxa"/>
            <w:tcMar>
              <w:top w:w="57" w:type="dxa"/>
              <w:bottom w:w="57" w:type="dxa"/>
            </w:tcMar>
            <w:vAlign w:val="center"/>
          </w:tcPr>
          <w:p w14:paraId="32BBF1D3" w14:textId="77777777" w:rsidR="006D2B34" w:rsidRPr="0053531C" w:rsidRDefault="006D2B34" w:rsidP="006D2B34">
            <w:pPr>
              <w:rPr>
                <w:rFonts w:cs="Tahoma"/>
                <w:szCs w:val="20"/>
              </w:rPr>
            </w:pPr>
            <w:r w:rsidRPr="0053531C">
              <w:rPr>
                <w:rFonts w:cs="Tahoma"/>
                <w:szCs w:val="20"/>
              </w:rPr>
              <w:t xml:space="preserve">If </w:t>
            </w:r>
            <w:hyperlink w:anchor="CHADVASC_VAL" w:history="1">
              <w:r w:rsidRPr="0053531C">
                <w:rPr>
                  <w:rStyle w:val="Hyperlink"/>
                  <w:rFonts w:cs="Tahoma"/>
                  <w:szCs w:val="20"/>
                </w:rPr>
                <w:t>CHADVASC_VAL</w:t>
              </w:r>
            </w:hyperlink>
            <w:r w:rsidRPr="0053531C">
              <w:rPr>
                <w:rFonts w:cs="Tahoma"/>
                <w:szCs w:val="20"/>
              </w:rPr>
              <w:t xml:space="preserve"> &gt;= 2</w:t>
            </w:r>
          </w:p>
          <w:p w14:paraId="366D4CDF" w14:textId="77777777" w:rsidR="006D2B34" w:rsidRPr="0053531C" w:rsidRDefault="006D2B34" w:rsidP="006D2B34">
            <w:pPr>
              <w:rPr>
                <w:rFonts w:cs="Tahoma"/>
                <w:szCs w:val="20"/>
              </w:rPr>
            </w:pPr>
          </w:p>
          <w:p w14:paraId="6F390AF5" w14:textId="77777777" w:rsidR="006D2B34" w:rsidRPr="0053531C" w:rsidRDefault="006D2B34" w:rsidP="006D2B34">
            <w:pPr>
              <w:rPr>
                <w:rFonts w:cs="Tahoma"/>
                <w:szCs w:val="20"/>
              </w:rPr>
            </w:pPr>
            <w:r w:rsidRPr="0053531C">
              <w:rPr>
                <w:rFonts w:cs="Tahoma"/>
                <w:szCs w:val="20"/>
              </w:rPr>
              <w:t>OR</w:t>
            </w:r>
          </w:p>
          <w:p w14:paraId="1A2AD1A5" w14:textId="77777777" w:rsidR="006D2B34" w:rsidRPr="0053531C" w:rsidRDefault="006D2B34" w:rsidP="006D2B34">
            <w:pPr>
              <w:rPr>
                <w:rFonts w:cs="Tahoma"/>
                <w:szCs w:val="20"/>
              </w:rPr>
            </w:pPr>
          </w:p>
          <w:p w14:paraId="7A665B00" w14:textId="3F3D86E8" w:rsidR="006D2B34" w:rsidRPr="0053531C" w:rsidRDefault="006D2B34" w:rsidP="006D2B34">
            <w:pPr>
              <w:rPr>
                <w:rFonts w:cs="Tahoma"/>
                <w:szCs w:val="20"/>
              </w:rPr>
            </w:pPr>
            <w:r w:rsidRPr="0053531C">
              <w:rPr>
                <w:rFonts w:cs="Tahoma"/>
                <w:szCs w:val="20"/>
              </w:rPr>
              <w:t xml:space="preserve">(If </w:t>
            </w:r>
            <w:hyperlink w:anchor="_CHADVASC_DAT" w:history="1">
              <w:r w:rsidRPr="0053531C">
                <w:rPr>
                  <w:rStyle w:val="Hyperlink"/>
                </w:rPr>
                <w:t>CHADVASC_DAT</w:t>
              </w:r>
            </w:hyperlink>
            <w:r w:rsidRPr="0053531C">
              <w:rPr>
                <w:rFonts w:cs="Tahoma"/>
                <w:szCs w:val="20"/>
              </w:rPr>
              <w:t xml:space="preserve"> = Null</w:t>
            </w:r>
          </w:p>
          <w:p w14:paraId="43BE14E6" w14:textId="77777777" w:rsidR="006D2B34" w:rsidRPr="0053531C" w:rsidRDefault="006D2B34" w:rsidP="006D2B34">
            <w:pPr>
              <w:rPr>
                <w:rFonts w:cs="Tahoma"/>
                <w:szCs w:val="20"/>
              </w:rPr>
            </w:pPr>
            <w:r w:rsidRPr="0053531C">
              <w:rPr>
                <w:rFonts w:cs="Tahoma"/>
                <w:szCs w:val="20"/>
              </w:rPr>
              <w:t>AND</w:t>
            </w:r>
          </w:p>
          <w:p w14:paraId="745173E0" w14:textId="61C5B511" w:rsidR="006D2B34" w:rsidRPr="0053531C" w:rsidRDefault="006D2B34" w:rsidP="006D2B34">
            <w:pPr>
              <w:rPr>
                <w:rFonts w:cs="Arial"/>
                <w:szCs w:val="20"/>
              </w:rPr>
            </w:pPr>
            <w:r w:rsidRPr="0053531C">
              <w:rPr>
                <w:rFonts w:cs="Tahoma"/>
                <w:szCs w:val="20"/>
              </w:rPr>
              <w:t xml:space="preserve">If </w:t>
            </w:r>
            <w:hyperlink w:anchor="_CHAD_VAL" w:history="1">
              <w:r w:rsidRPr="0053531C">
                <w:rPr>
                  <w:rStyle w:val="Hyperlink"/>
                  <w:rFonts w:cs="Tahoma"/>
                  <w:szCs w:val="20"/>
                </w:rPr>
                <w:t>CHAD_VAL</w:t>
              </w:r>
            </w:hyperlink>
            <w:r w:rsidRPr="0053531C">
              <w:rPr>
                <w:rFonts w:cs="Tahoma"/>
                <w:szCs w:val="20"/>
              </w:rPr>
              <w:t xml:space="preserve"> &gt;= 2)</w:t>
            </w:r>
          </w:p>
        </w:tc>
        <w:sdt>
          <w:sdtPr>
            <w:rPr>
              <w:rFonts w:cs="Arial"/>
              <w:szCs w:val="20"/>
            </w:rPr>
            <w:id w:val="-1725911538"/>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73D760E5" w14:textId="0752C786" w:rsidR="006D2B34" w:rsidRPr="000C07C2" w:rsidRDefault="006D2B34" w:rsidP="006D2B34">
                <w:pPr>
                  <w:jc w:val="center"/>
                  <w:rPr>
                    <w:rFonts w:cs="Arial"/>
                    <w:szCs w:val="20"/>
                  </w:rPr>
                </w:pPr>
                <w:r>
                  <w:rPr>
                    <w:rFonts w:cs="Arial"/>
                    <w:szCs w:val="20"/>
                  </w:rPr>
                  <w:t>Next rule</w:t>
                </w:r>
              </w:p>
            </w:tc>
          </w:sdtContent>
        </w:sdt>
        <w:sdt>
          <w:sdtPr>
            <w:rPr>
              <w:rFonts w:cs="Arial"/>
              <w:szCs w:val="20"/>
            </w:rPr>
            <w:id w:val="-1584989721"/>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28AD149F" w14:textId="2AF3676D" w:rsidR="006D2B34" w:rsidRPr="000C07C2" w:rsidRDefault="006D2B34" w:rsidP="006D2B34">
                <w:pPr>
                  <w:jc w:val="center"/>
                  <w:rPr>
                    <w:rFonts w:cs="Arial"/>
                    <w:szCs w:val="20"/>
                  </w:rPr>
                </w:pPr>
                <w:r>
                  <w:rPr>
                    <w:rFonts w:cs="Arial"/>
                    <w:szCs w:val="20"/>
                  </w:rPr>
                  <w:t>Reject</w:t>
                </w:r>
              </w:p>
            </w:tc>
          </w:sdtContent>
        </w:sdt>
        <w:tc>
          <w:tcPr>
            <w:tcW w:w="5389" w:type="dxa"/>
            <w:shd w:val="clear" w:color="auto" w:fill="DDEEFF"/>
            <w:tcMar>
              <w:top w:w="57" w:type="dxa"/>
              <w:bottom w:w="57" w:type="dxa"/>
            </w:tcMar>
            <w:vAlign w:val="center"/>
          </w:tcPr>
          <w:p w14:paraId="12FCF31A" w14:textId="480487D4" w:rsidR="006D2B34" w:rsidRDefault="00292429" w:rsidP="006D2B34">
            <w:pPr>
              <w:rPr>
                <w:rFonts w:cs="Arial"/>
                <w:color w:val="000000"/>
                <w:szCs w:val="20"/>
              </w:rPr>
            </w:pPr>
            <w:sdt>
              <w:sdtPr>
                <w:rPr>
                  <w:rFonts w:cs="Arial"/>
                  <w:szCs w:val="20"/>
                </w:rPr>
                <w:alias w:val="Action"/>
                <w:tag w:val="Action"/>
                <w:id w:val="-1878925876"/>
                <w:comboBox>
                  <w:listItem w:value="Choose an item."/>
                  <w:listItem w:displayText="Select" w:value="Select"/>
                  <w:listItem w:displayText="Reject" w:value="Reject"/>
                  <w:listItem w:displayText="Pass to the next rule all" w:value="Pass to the next rule all"/>
                </w:comboBox>
              </w:sdtPr>
              <w:sdtEndPr/>
              <w:sdtContent>
                <w:r w:rsidR="006D2B34">
                  <w:rPr>
                    <w:rFonts w:cs="Arial"/>
                    <w:szCs w:val="20"/>
                  </w:rPr>
                  <w:t>Pass to the next rule all</w:t>
                </w:r>
              </w:sdtContent>
            </w:sdt>
            <w:r w:rsidR="006D2B34">
              <w:rPr>
                <w:rFonts w:cs="Arial"/>
                <w:szCs w:val="20"/>
              </w:rPr>
              <w:t xml:space="preserve"> patients from the specified population who meet </w:t>
            </w:r>
            <w:sdt>
              <w:sdtPr>
                <w:rPr>
                  <w:rFonts w:cs="Arial"/>
                  <w:color w:val="000000"/>
                  <w:szCs w:val="20"/>
                </w:rPr>
                <w:alias w:val="Criteria"/>
                <w:tag w:val="Criteria"/>
                <w:id w:val="912586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D2B34">
                  <w:rPr>
                    <w:rFonts w:cs="Arial"/>
                    <w:color w:val="000000"/>
                    <w:szCs w:val="20"/>
                  </w:rPr>
                  <w:t>either of the criteria</w:t>
                </w:r>
              </w:sdtContent>
            </w:sdt>
            <w:r w:rsidR="006D2B34">
              <w:rPr>
                <w:rFonts w:cs="Arial"/>
                <w:szCs w:val="20"/>
              </w:rPr>
              <w:t xml:space="preserve"> below:</w:t>
            </w:r>
          </w:p>
          <w:p w14:paraId="0D06F009" w14:textId="6C90E5F3" w:rsidR="006D2B34" w:rsidRPr="00801337" w:rsidRDefault="006D2B34" w:rsidP="006D2B34">
            <w:pPr>
              <w:pStyle w:val="ListParagraph"/>
              <w:numPr>
                <w:ilvl w:val="0"/>
                <w:numId w:val="20"/>
              </w:numPr>
              <w:ind w:left="459" w:hanging="283"/>
              <w:rPr>
                <w:rFonts w:cs="Arial"/>
                <w:color w:val="000000"/>
                <w:szCs w:val="20"/>
              </w:rPr>
            </w:pPr>
            <w:r>
              <w:rPr>
                <w:rFonts w:cs="Arial"/>
                <w:iCs/>
                <w:color w:val="000000"/>
                <w:szCs w:val="20"/>
                <w:lang w:eastAsia="en-GB"/>
              </w:rPr>
              <w:t>Patient’s m</w:t>
            </w:r>
            <w:r w:rsidRPr="00801337">
              <w:rPr>
                <w:rFonts w:cs="Arial"/>
                <w:iCs/>
                <w:color w:val="000000"/>
                <w:szCs w:val="20"/>
                <w:lang w:eastAsia="en-GB"/>
              </w:rPr>
              <w:t xml:space="preserve">ost recent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-VASc</w:t>
            </w:r>
            <w:r w:rsidRPr="00801337">
              <w:rPr>
                <w:rFonts w:cs="Arial"/>
                <w:iCs/>
                <w:color w:val="000000"/>
                <w:szCs w:val="20"/>
                <w:lang w:eastAsia="en-GB"/>
              </w:rPr>
              <w:t xml:space="preserve"> </w:t>
            </w:r>
            <w:r>
              <w:rPr>
                <w:rFonts w:cs="Arial"/>
                <w:iCs/>
                <w:color w:val="000000"/>
                <w:szCs w:val="20"/>
                <w:lang w:eastAsia="en-GB"/>
              </w:rPr>
              <w:t>stroke risk assessment scored 2 or more.</w:t>
            </w:r>
          </w:p>
          <w:p w14:paraId="5E33369A" w14:textId="0DD29FAE" w:rsidR="006D2B34" w:rsidRDefault="006D2B34" w:rsidP="006D2B34">
            <w:pPr>
              <w:pStyle w:val="ListParagraph"/>
              <w:numPr>
                <w:ilvl w:val="0"/>
                <w:numId w:val="20"/>
              </w:numPr>
              <w:ind w:left="459" w:hanging="283"/>
              <w:rPr>
                <w:rFonts w:cs="Arial"/>
                <w:color w:val="000000"/>
                <w:szCs w:val="20"/>
              </w:rPr>
            </w:pPr>
            <w:r>
              <w:rPr>
                <w:rFonts w:cs="Arial"/>
                <w:color w:val="000000"/>
                <w:szCs w:val="20"/>
              </w:rPr>
              <w:t xml:space="preserve">Patient did not have a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w:t>
            </w:r>
            <w:proofErr w:type="gramStart"/>
            <w:r w:rsidRPr="00801337">
              <w:rPr>
                <w:szCs w:val="20"/>
              </w:rPr>
              <w:t>VASc</w:t>
            </w:r>
            <w:proofErr w:type="gramEnd"/>
            <w:r>
              <w:rPr>
                <w:szCs w:val="20"/>
              </w:rPr>
              <w:t xml:space="preserve"> but they had a CHADS2 stroke risk assessment </w:t>
            </w:r>
            <w:r>
              <w:rPr>
                <w:rFonts w:cs="Arial"/>
                <w:iCs/>
                <w:color w:val="000000"/>
                <w:szCs w:val="20"/>
                <w:lang w:eastAsia="en-GB"/>
              </w:rPr>
              <w:t>score of 2 or more.</w:t>
            </w:r>
          </w:p>
          <w:p w14:paraId="6DC287A9" w14:textId="4F3E13F5" w:rsidR="006D2B34" w:rsidRPr="000C07C2" w:rsidRDefault="00292429" w:rsidP="006D2B34">
            <w:pPr>
              <w:rPr>
                <w:rFonts w:cs="Arial"/>
                <w:color w:val="000000"/>
                <w:szCs w:val="20"/>
              </w:rPr>
            </w:pPr>
            <w:sdt>
              <w:sdtPr>
                <w:rPr>
                  <w:rFonts w:cs="Arial"/>
                  <w:szCs w:val="20"/>
                </w:rPr>
                <w:alias w:val="Action"/>
                <w:tag w:val="Action"/>
                <w:id w:val="9807359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Pr>
                    <w:rFonts w:cs="Arial"/>
                    <w:szCs w:val="20"/>
                  </w:rPr>
                  <w:t>Reject the remaining patients.</w:t>
                </w:r>
              </w:sdtContent>
            </w:sdt>
          </w:p>
        </w:tc>
        <w:tc>
          <w:tcPr>
            <w:tcW w:w="850" w:type="dxa"/>
            <w:shd w:val="clear" w:color="auto" w:fill="EFEDEF" w:themeFill="accent6" w:themeFillTint="33"/>
          </w:tcPr>
          <w:p w14:paraId="36E9EA7E" w14:textId="7E0A9358" w:rsidR="006D2B34" w:rsidRDefault="006D2B34" w:rsidP="006D2B34">
            <w:pPr>
              <w:rPr>
                <w:rFonts w:cs="Arial"/>
                <w:szCs w:val="20"/>
              </w:rPr>
            </w:pPr>
            <w:r w:rsidRPr="007F0B20">
              <w:rPr>
                <w:color w:val="B0AAB0" w:themeColor="accent6"/>
                <w:sz w:val="12"/>
                <w:szCs w:val="12"/>
              </w:rPr>
              <w:t>EX</w:t>
            </w:r>
          </w:p>
        </w:tc>
        <w:tc>
          <w:tcPr>
            <w:tcW w:w="977" w:type="dxa"/>
            <w:shd w:val="clear" w:color="auto" w:fill="EFEDEF" w:themeFill="accent6" w:themeFillTint="33"/>
          </w:tcPr>
          <w:p w14:paraId="09860720" w14:textId="6C3DD48C" w:rsidR="006D2B34" w:rsidRPr="00DB4CEE" w:rsidRDefault="00AB76AB" w:rsidP="006D2B34">
            <w:pPr>
              <w:rPr>
                <w:rFonts w:cs="Arial"/>
                <w:sz w:val="12"/>
                <w:szCs w:val="12"/>
              </w:rPr>
            </w:pPr>
            <w:r w:rsidRPr="00311994">
              <w:rPr>
                <w:color w:val="B0AAB0" w:themeColor="accent6"/>
                <w:sz w:val="12"/>
                <w:szCs w:val="12"/>
              </w:rPr>
              <w:t>CHAD</w:t>
            </w:r>
            <w:r w:rsidR="004265CA">
              <w:rPr>
                <w:color w:val="B0AAB0" w:themeColor="accent6"/>
                <w:sz w:val="12"/>
                <w:szCs w:val="12"/>
              </w:rPr>
              <w:t>_VAL</w:t>
            </w:r>
          </w:p>
        </w:tc>
      </w:tr>
      <w:tr w:rsidR="00950808" w:rsidRPr="00950808" w14:paraId="66CB31BC" w14:textId="75CBFC03" w:rsidTr="00311994">
        <w:trPr>
          <w:cantSplit/>
          <w:trHeight w:val="454"/>
        </w:trPr>
        <w:tc>
          <w:tcPr>
            <w:tcW w:w="950" w:type="dxa"/>
            <w:tcMar>
              <w:top w:w="57" w:type="dxa"/>
              <w:bottom w:w="57" w:type="dxa"/>
            </w:tcMar>
            <w:vAlign w:val="center"/>
          </w:tcPr>
          <w:p w14:paraId="2B9DF2C8" w14:textId="77777777" w:rsidR="006D2B34" w:rsidRPr="000C07C2" w:rsidRDefault="006D2B34" w:rsidP="007626B5">
            <w:pPr>
              <w:numPr>
                <w:ilvl w:val="0"/>
                <w:numId w:val="32"/>
              </w:numPr>
              <w:jc w:val="center"/>
              <w:rPr>
                <w:rFonts w:cs="Arial"/>
                <w:szCs w:val="20"/>
              </w:rPr>
            </w:pPr>
          </w:p>
        </w:tc>
        <w:tc>
          <w:tcPr>
            <w:tcW w:w="4222" w:type="dxa"/>
            <w:tcMar>
              <w:top w:w="57" w:type="dxa"/>
              <w:bottom w:w="57" w:type="dxa"/>
            </w:tcMar>
            <w:vAlign w:val="center"/>
          </w:tcPr>
          <w:p w14:paraId="323623FA" w14:textId="77777777" w:rsidR="006D2B34" w:rsidRDefault="006D2B34" w:rsidP="00801337">
            <w:pPr>
              <w:rPr>
                <w:rFonts w:cs="Tahoma"/>
                <w:szCs w:val="20"/>
              </w:rPr>
            </w:pPr>
            <w:r w:rsidRPr="0053531C">
              <w:rPr>
                <w:rFonts w:cs="Tahoma"/>
                <w:szCs w:val="20"/>
              </w:rPr>
              <w:t xml:space="preserve">If </w:t>
            </w:r>
            <w:hyperlink w:anchor="_ORANTICOAG_DAT" w:history="1">
              <w:r w:rsidRPr="0053531C">
                <w:rPr>
                  <w:rStyle w:val="Hyperlink"/>
                  <w:rFonts w:cs="Tahoma"/>
                </w:rPr>
                <w:t>ORANTICOAG_DAT</w:t>
              </w:r>
            </w:hyperlink>
            <w:r w:rsidRPr="0053531C">
              <w:rPr>
                <w:rFonts w:cs="Tahoma"/>
                <w:szCs w:val="20"/>
              </w:rPr>
              <w:t xml:space="preserve"> &gt;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6 months)</w:t>
            </w:r>
          </w:p>
          <w:p w14:paraId="238644B3" w14:textId="77777777" w:rsidR="006D2B34" w:rsidRDefault="006D2B34" w:rsidP="00801337">
            <w:pPr>
              <w:rPr>
                <w:rFonts w:cs="Tahoma"/>
                <w:szCs w:val="20"/>
              </w:rPr>
            </w:pPr>
            <w:r>
              <w:rPr>
                <w:rFonts w:cs="Tahoma"/>
                <w:szCs w:val="20"/>
              </w:rPr>
              <w:t>OR</w:t>
            </w:r>
          </w:p>
          <w:p w14:paraId="6577A33E" w14:textId="0303F8ED" w:rsidR="006D2B34" w:rsidRPr="00552393" w:rsidRDefault="006D2B34" w:rsidP="00801337">
            <w:pPr>
              <w:rPr>
                <w:rFonts w:cs="Tahoma"/>
                <w:szCs w:val="20"/>
              </w:rPr>
            </w:pPr>
            <w:r w:rsidRPr="0053531C">
              <w:rPr>
                <w:rFonts w:cs="Tahoma"/>
                <w:szCs w:val="20"/>
              </w:rPr>
              <w:t xml:space="preserve">If </w:t>
            </w:r>
            <w:hyperlink w:anchor="_ORANTICOAGDRUG_DAT" w:history="1">
              <w:r w:rsidRPr="0053531C">
                <w:rPr>
                  <w:rStyle w:val="Hyperlink"/>
                  <w:rFonts w:cs="Tahoma"/>
                </w:rPr>
                <w:t>ORANTICOAG</w:t>
              </w:r>
              <w:r>
                <w:rPr>
                  <w:rStyle w:val="Hyperlink"/>
                  <w:rFonts w:cs="Tahoma"/>
                </w:rPr>
                <w:t>D</w:t>
              </w:r>
              <w:r>
                <w:rPr>
                  <w:rStyle w:val="Hyperlink"/>
                </w:rPr>
                <w:t>RUG</w:t>
              </w:r>
              <w:r w:rsidRPr="0053531C">
                <w:rPr>
                  <w:rStyle w:val="Hyperlink"/>
                  <w:rFonts w:cs="Tahoma"/>
                </w:rPr>
                <w:t>_DAT</w:t>
              </w:r>
            </w:hyperlink>
            <w:r w:rsidRPr="0053531C">
              <w:rPr>
                <w:rFonts w:cs="Tahoma"/>
                <w:szCs w:val="20"/>
              </w:rPr>
              <w:t xml:space="preserve"> &gt;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6 months)</w:t>
            </w:r>
          </w:p>
        </w:tc>
        <w:sdt>
          <w:sdtPr>
            <w:rPr>
              <w:rFonts w:cs="Arial"/>
              <w:szCs w:val="20"/>
            </w:rPr>
            <w:id w:val="2051489508"/>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39BE7164" w14:textId="0E2C141F" w:rsidR="006D2B34" w:rsidRPr="000C07C2" w:rsidRDefault="006D2B34" w:rsidP="00801337">
                <w:pPr>
                  <w:jc w:val="center"/>
                  <w:rPr>
                    <w:rFonts w:cs="Arial"/>
                    <w:szCs w:val="20"/>
                  </w:rPr>
                </w:pPr>
                <w:r>
                  <w:rPr>
                    <w:rFonts w:cs="Arial"/>
                    <w:szCs w:val="20"/>
                  </w:rPr>
                  <w:t>Select</w:t>
                </w:r>
              </w:p>
            </w:tc>
          </w:sdtContent>
        </w:sdt>
        <w:sdt>
          <w:sdtPr>
            <w:rPr>
              <w:rFonts w:cs="Arial"/>
              <w:szCs w:val="20"/>
            </w:rPr>
            <w:id w:val="227651957"/>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5A10EA6F" w14:textId="63EE2D43" w:rsidR="006D2B34" w:rsidRPr="000C07C2" w:rsidRDefault="006D2B34" w:rsidP="00801337">
                <w:pPr>
                  <w:jc w:val="center"/>
                  <w:rPr>
                    <w:rFonts w:cs="Arial"/>
                    <w:szCs w:val="20"/>
                  </w:rPr>
                </w:pPr>
                <w:r>
                  <w:rPr>
                    <w:rFonts w:cs="Arial"/>
                    <w:szCs w:val="20"/>
                  </w:rPr>
                  <w:t>Next rule</w:t>
                </w:r>
              </w:p>
            </w:tc>
          </w:sdtContent>
        </w:sdt>
        <w:tc>
          <w:tcPr>
            <w:tcW w:w="5389" w:type="dxa"/>
            <w:shd w:val="clear" w:color="auto" w:fill="DDEEFF"/>
            <w:tcMar>
              <w:top w:w="57" w:type="dxa"/>
              <w:bottom w:w="57" w:type="dxa"/>
            </w:tcMar>
            <w:vAlign w:val="center"/>
          </w:tcPr>
          <w:p w14:paraId="7955AC98" w14:textId="7E4A16CA" w:rsidR="006D2B34" w:rsidRPr="000C07C2" w:rsidRDefault="00292429" w:rsidP="00801337">
            <w:pPr>
              <w:rPr>
                <w:rFonts w:cs="Arial"/>
                <w:color w:val="000000"/>
                <w:szCs w:val="20"/>
              </w:rPr>
            </w:pPr>
            <w:sdt>
              <w:sdtPr>
                <w:rPr>
                  <w:rFonts w:cs="Arial"/>
                  <w:szCs w:val="20"/>
                </w:rPr>
                <w:alias w:val="Action"/>
                <w:tag w:val="Action"/>
                <w:id w:val="1412277429"/>
                <w:comboBox>
                  <w:listItem w:value="Choose an item."/>
                  <w:listItem w:displayText="Select" w:value="Select"/>
                  <w:listItem w:displayText="Reject" w:value="Reject"/>
                  <w:listItem w:displayText="Pass to the next rule all" w:value="Pass to the next rule all"/>
                </w:comboBox>
              </w:sdtPr>
              <w:sdtEndPr/>
              <w:sdtContent>
                <w:r w:rsidR="006D2B34">
                  <w:rPr>
                    <w:rFonts w:cs="Arial"/>
                    <w:szCs w:val="20"/>
                  </w:rPr>
                  <w:t>Select</w:t>
                </w:r>
              </w:sdtContent>
            </w:sdt>
            <w:r w:rsidR="006D2B34">
              <w:rPr>
                <w:rFonts w:cs="Arial"/>
                <w:szCs w:val="20"/>
              </w:rPr>
              <w:t xml:space="preserve"> patients passed to this rule who were prescribed oral anticoagulants in the 6 months leading up to and including the payment period end date. </w:t>
            </w:r>
            <w:sdt>
              <w:sdtPr>
                <w:rPr>
                  <w:rFonts w:cs="Arial"/>
                  <w:szCs w:val="20"/>
                </w:rPr>
                <w:alias w:val="Action"/>
                <w:tag w:val="Action"/>
                <w:id w:val="372812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Pr>
                    <w:rFonts w:cs="Arial"/>
                    <w:szCs w:val="20"/>
                  </w:rPr>
                  <w:t>Pass all remaining patients to the next rule.</w:t>
                </w:r>
              </w:sdtContent>
            </w:sdt>
          </w:p>
        </w:tc>
        <w:tc>
          <w:tcPr>
            <w:tcW w:w="850" w:type="dxa"/>
            <w:shd w:val="clear" w:color="auto" w:fill="EFEDEF"/>
          </w:tcPr>
          <w:p w14:paraId="0E2EC05C" w14:textId="2D8E7A38" w:rsidR="006D2B34" w:rsidRPr="00950808" w:rsidRDefault="00950808" w:rsidP="00801337">
            <w:pPr>
              <w:rPr>
                <w:rFonts w:cs="Arial"/>
                <w:color w:val="B0AAB0" w:themeColor="accent6"/>
                <w:sz w:val="12"/>
                <w:szCs w:val="12"/>
              </w:rPr>
            </w:pPr>
            <w:r w:rsidRPr="00950808">
              <w:rPr>
                <w:rFonts w:cs="Arial"/>
                <w:color w:val="B0AAB0" w:themeColor="accent6"/>
                <w:sz w:val="12"/>
                <w:szCs w:val="12"/>
              </w:rPr>
              <w:t>SX</w:t>
            </w:r>
          </w:p>
        </w:tc>
        <w:tc>
          <w:tcPr>
            <w:tcW w:w="977" w:type="dxa"/>
            <w:shd w:val="clear" w:color="auto" w:fill="EFEDEF"/>
          </w:tcPr>
          <w:p w14:paraId="2D8FF16F" w14:textId="77777777" w:rsidR="006D2B34" w:rsidRPr="00950808" w:rsidRDefault="006D2B34" w:rsidP="00801337">
            <w:pPr>
              <w:rPr>
                <w:rFonts w:cs="Arial"/>
                <w:color w:val="B0AAB0" w:themeColor="accent6"/>
                <w:sz w:val="12"/>
                <w:szCs w:val="12"/>
              </w:rPr>
            </w:pPr>
          </w:p>
        </w:tc>
      </w:tr>
      <w:tr w:rsidR="00950808" w:rsidRPr="00950808" w14:paraId="0180E180" w14:textId="062DE9FF" w:rsidTr="00311994">
        <w:trPr>
          <w:cantSplit/>
          <w:trHeight w:val="454"/>
        </w:trPr>
        <w:tc>
          <w:tcPr>
            <w:tcW w:w="950" w:type="dxa"/>
            <w:tcMar>
              <w:top w:w="57" w:type="dxa"/>
              <w:bottom w:w="57" w:type="dxa"/>
            </w:tcMar>
            <w:vAlign w:val="center"/>
          </w:tcPr>
          <w:p w14:paraId="6A9CDAC9"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1E823CC5" w14:textId="6A6A78D2" w:rsidR="006D2B34" w:rsidRPr="0053531C" w:rsidRDefault="006D2B34" w:rsidP="008F251F">
            <w:pPr>
              <w:rPr>
                <w:rFonts w:cs="Tahoma"/>
                <w:szCs w:val="20"/>
              </w:rPr>
            </w:pPr>
            <w:r w:rsidRPr="0053531C">
              <w:rPr>
                <w:rFonts w:cs="Tahoma"/>
                <w:szCs w:val="20"/>
              </w:rPr>
              <w:t xml:space="preserve">If </w:t>
            </w:r>
            <w:hyperlink w:anchor="_XORANTICOAG_DAT" w:history="1">
              <w:r w:rsidRPr="0053531C">
                <w:rPr>
                  <w:rStyle w:val="Hyperlink"/>
                  <w:rFonts w:cs="Tahoma"/>
                </w:rPr>
                <w:t>XORANTICOAG_DAT</w:t>
              </w:r>
            </w:hyperlink>
            <w:r w:rsidRPr="0053531C">
              <w:rPr>
                <w:rFonts w:cs="Tahoma"/>
                <w:szCs w:val="20"/>
              </w:rPr>
              <w:t xml:space="preserve"> </w:t>
            </w:r>
            <w:r>
              <w:rPr>
                <w:rFonts w:cs="Arial"/>
                <w:szCs w:val="20"/>
              </w:rPr>
              <w:t>≠</w:t>
            </w:r>
            <w:r w:rsidRPr="0053531C">
              <w:rPr>
                <w:rFonts w:cs="Tahoma"/>
                <w:szCs w:val="20"/>
              </w:rPr>
              <w:t xml:space="preserve"> Null</w:t>
            </w:r>
          </w:p>
        </w:tc>
        <w:sdt>
          <w:sdtPr>
            <w:rPr>
              <w:rFonts w:cs="Arial"/>
              <w:szCs w:val="20"/>
            </w:rPr>
            <w:id w:val="-1618293208"/>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05620CB0" w14:textId="11AA0734" w:rsidR="006D2B34" w:rsidRDefault="006D2B34" w:rsidP="008F251F">
                <w:pPr>
                  <w:jc w:val="center"/>
                  <w:rPr>
                    <w:rFonts w:cs="Arial"/>
                    <w:szCs w:val="20"/>
                  </w:rPr>
                </w:pPr>
                <w:r>
                  <w:rPr>
                    <w:rFonts w:cs="Arial"/>
                    <w:szCs w:val="20"/>
                  </w:rPr>
                  <w:t>Reject</w:t>
                </w:r>
              </w:p>
            </w:tc>
          </w:sdtContent>
        </w:sdt>
        <w:sdt>
          <w:sdtPr>
            <w:rPr>
              <w:rFonts w:cs="Arial"/>
              <w:szCs w:val="20"/>
            </w:rPr>
            <w:id w:val="1082109340"/>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1D8D7B7B" w14:textId="42E3137B" w:rsidR="006D2B34" w:rsidRDefault="006D2B34" w:rsidP="008F251F">
                <w:pPr>
                  <w:jc w:val="center"/>
                  <w:rPr>
                    <w:rFonts w:cs="Arial"/>
                    <w:szCs w:val="20"/>
                  </w:rPr>
                </w:pPr>
                <w:r>
                  <w:rPr>
                    <w:rFonts w:cs="Arial"/>
                    <w:szCs w:val="20"/>
                  </w:rPr>
                  <w:t>Next rule</w:t>
                </w:r>
              </w:p>
            </w:tc>
          </w:sdtContent>
        </w:sdt>
        <w:tc>
          <w:tcPr>
            <w:tcW w:w="5389" w:type="dxa"/>
            <w:shd w:val="clear" w:color="auto" w:fill="DDEEFF"/>
            <w:tcMar>
              <w:top w:w="57" w:type="dxa"/>
              <w:bottom w:w="57" w:type="dxa"/>
            </w:tcMar>
            <w:vAlign w:val="center"/>
          </w:tcPr>
          <w:p w14:paraId="57C6D25B" w14:textId="1C6F3B5D" w:rsidR="006D2B34" w:rsidRDefault="00292429" w:rsidP="008F251F">
            <w:pPr>
              <w:rPr>
                <w:rFonts w:cs="Arial"/>
                <w:szCs w:val="20"/>
              </w:rPr>
            </w:pPr>
            <w:sdt>
              <w:sdtPr>
                <w:rPr>
                  <w:rFonts w:cs="Arial"/>
                  <w:szCs w:val="20"/>
                </w:rPr>
                <w:alias w:val="Action"/>
                <w:tag w:val="Action"/>
                <w:id w:val="-1875917360"/>
                <w:comboBox>
                  <w:listItem w:value="Choose an item."/>
                  <w:listItem w:displayText="Select" w:value="Select"/>
                  <w:listItem w:displayText="Reject" w:value="Reject"/>
                  <w:listItem w:displayText="Pass to the next rule all" w:value="Pass to the next rule all"/>
                </w:comboBox>
              </w:sdtPr>
              <w:sdtEndPr/>
              <w:sdtContent>
                <w:r w:rsidR="006D2B34">
                  <w:rPr>
                    <w:rFonts w:cs="Arial"/>
                    <w:szCs w:val="20"/>
                  </w:rPr>
                  <w:t>Reject</w:t>
                </w:r>
              </w:sdtContent>
            </w:sdt>
            <w:r w:rsidR="006D2B34">
              <w:rPr>
                <w:rFonts w:cs="Arial"/>
                <w:szCs w:val="20"/>
              </w:rPr>
              <w:t xml:space="preserve"> patients passed to this rule who have a persisting oral anticoagulant contraindication anywhere on their record</w:t>
            </w:r>
            <w:r w:rsidR="006D2B34">
              <w:rPr>
                <w:rFonts w:cs="Arial"/>
                <w:color w:val="000000"/>
                <w:szCs w:val="20"/>
              </w:rPr>
              <w:t>.</w:t>
            </w:r>
            <w:r w:rsidR="006D2B34">
              <w:rPr>
                <w:rFonts w:cs="Arial"/>
                <w:szCs w:val="20"/>
              </w:rPr>
              <w:t xml:space="preserve"> </w:t>
            </w:r>
            <w:sdt>
              <w:sdtPr>
                <w:rPr>
                  <w:rFonts w:cs="Arial"/>
                  <w:szCs w:val="20"/>
                </w:rPr>
                <w:alias w:val="Action"/>
                <w:tag w:val="Action"/>
                <w:id w:val="596441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sidRPr="002D78E6">
                  <w:rPr>
                    <w:rFonts w:cs="Arial"/>
                    <w:szCs w:val="20"/>
                  </w:rPr>
                  <w:t>Pass all remaining patients to the next rule.</w:t>
                </w:r>
              </w:sdtContent>
            </w:sdt>
          </w:p>
        </w:tc>
        <w:tc>
          <w:tcPr>
            <w:tcW w:w="850" w:type="dxa"/>
            <w:shd w:val="clear" w:color="auto" w:fill="EFEDEF"/>
          </w:tcPr>
          <w:p w14:paraId="4B3D579C" w14:textId="754DB355" w:rsidR="006D2B34" w:rsidRPr="00950808" w:rsidRDefault="00DB4CEE" w:rsidP="008F251F">
            <w:pPr>
              <w:rPr>
                <w:rFonts w:cs="Arial"/>
                <w:color w:val="B0AAB0" w:themeColor="accent6"/>
                <w:sz w:val="12"/>
                <w:szCs w:val="12"/>
              </w:rPr>
            </w:pPr>
            <w:r>
              <w:rPr>
                <w:rFonts w:cs="Arial"/>
                <w:color w:val="B0AAB0" w:themeColor="accent6"/>
                <w:sz w:val="12"/>
                <w:szCs w:val="12"/>
              </w:rPr>
              <w:t>PS</w:t>
            </w:r>
          </w:p>
        </w:tc>
        <w:tc>
          <w:tcPr>
            <w:tcW w:w="977" w:type="dxa"/>
            <w:shd w:val="clear" w:color="auto" w:fill="EFEDEF"/>
          </w:tcPr>
          <w:p w14:paraId="17AF5DD3" w14:textId="7752927E" w:rsidR="006D2B34" w:rsidRDefault="00DB4CEE" w:rsidP="008F251F">
            <w:pPr>
              <w:rPr>
                <w:rFonts w:cs="Arial"/>
                <w:color w:val="B0AAB0" w:themeColor="accent6"/>
                <w:sz w:val="12"/>
                <w:szCs w:val="12"/>
              </w:rPr>
            </w:pPr>
            <w:r>
              <w:rPr>
                <w:rFonts w:cs="Arial"/>
                <w:color w:val="B0AAB0" w:themeColor="accent6"/>
                <w:sz w:val="12"/>
                <w:szCs w:val="12"/>
              </w:rPr>
              <w:t>XOANTC_COD</w:t>
            </w:r>
          </w:p>
          <w:p w14:paraId="03A68812" w14:textId="77777777" w:rsidR="00DB4CEE" w:rsidRDefault="00DB4CEE" w:rsidP="00DB4CEE">
            <w:pPr>
              <w:rPr>
                <w:rFonts w:cs="Arial"/>
                <w:color w:val="B0AAB0" w:themeColor="accent6"/>
                <w:sz w:val="12"/>
                <w:szCs w:val="12"/>
              </w:rPr>
            </w:pPr>
          </w:p>
          <w:p w14:paraId="2A7697BB" w14:textId="3DAF2837" w:rsidR="00DB4CEE" w:rsidRPr="00DB4CEE" w:rsidRDefault="00DB4CEE" w:rsidP="00DB4CEE">
            <w:pPr>
              <w:rPr>
                <w:rFonts w:cs="Arial"/>
                <w:sz w:val="12"/>
                <w:szCs w:val="12"/>
              </w:rPr>
            </w:pPr>
          </w:p>
        </w:tc>
      </w:tr>
      <w:tr w:rsidR="00950808" w:rsidRPr="00950808" w14:paraId="36E1BA90" w14:textId="22A7AE56" w:rsidTr="00311994">
        <w:trPr>
          <w:cantSplit/>
          <w:trHeight w:val="454"/>
        </w:trPr>
        <w:tc>
          <w:tcPr>
            <w:tcW w:w="950" w:type="dxa"/>
            <w:tcMar>
              <w:top w:w="57" w:type="dxa"/>
              <w:bottom w:w="57" w:type="dxa"/>
            </w:tcMar>
            <w:vAlign w:val="center"/>
          </w:tcPr>
          <w:p w14:paraId="4857A951"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66075CA5" w14:textId="724524EA" w:rsidR="006D2B34" w:rsidRPr="0053531C" w:rsidRDefault="006D2B34" w:rsidP="008F251F">
            <w:pPr>
              <w:rPr>
                <w:rFonts w:cs="Tahoma"/>
                <w:szCs w:val="20"/>
              </w:rPr>
            </w:pPr>
            <w:r w:rsidRPr="0053531C">
              <w:rPr>
                <w:rFonts w:cs="Tahoma"/>
                <w:szCs w:val="20"/>
              </w:rPr>
              <w:t xml:space="preserve">If </w:t>
            </w:r>
            <w:hyperlink w:anchor="_TXORANTICOAG_DAT" w:history="1">
              <w:r w:rsidRPr="0053531C">
                <w:rPr>
                  <w:rStyle w:val="Hyperlink"/>
                  <w:rFonts w:cs="Tahoma"/>
                </w:rPr>
                <w:t>TXORANTICOAG_DAT</w:t>
              </w:r>
            </w:hyperlink>
            <w:r w:rsidRPr="0053531C">
              <w:rPr>
                <w:rFonts w:cs="Tahoma"/>
              </w:rPr>
              <w:t xml:space="preserve"> </w:t>
            </w:r>
            <w:r>
              <w:rPr>
                <w:rFonts w:cs="Tahoma"/>
                <w:szCs w:val="20"/>
              </w:rPr>
              <w:t>&gt;</w:t>
            </w:r>
            <w:r w:rsidRPr="0053531C">
              <w:rPr>
                <w:rFonts w:cs="Tahoma"/>
                <w:szCs w:val="20"/>
              </w:rPr>
              <w:t xml:space="preserve">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12 months)</w:t>
            </w:r>
          </w:p>
        </w:tc>
        <w:sdt>
          <w:sdtPr>
            <w:rPr>
              <w:rFonts w:cs="Arial"/>
              <w:szCs w:val="20"/>
            </w:rPr>
            <w:id w:val="2021812011"/>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437A118A" w14:textId="61A625CF" w:rsidR="006D2B34" w:rsidRDefault="006D2B34" w:rsidP="008F251F">
                <w:pPr>
                  <w:jc w:val="center"/>
                  <w:rPr>
                    <w:rFonts w:cs="Arial"/>
                    <w:szCs w:val="20"/>
                  </w:rPr>
                </w:pPr>
                <w:r>
                  <w:rPr>
                    <w:rFonts w:cs="Arial"/>
                    <w:szCs w:val="20"/>
                  </w:rPr>
                  <w:t>Reject</w:t>
                </w:r>
              </w:p>
            </w:tc>
          </w:sdtContent>
        </w:sdt>
        <w:sdt>
          <w:sdtPr>
            <w:rPr>
              <w:rFonts w:cs="Arial"/>
              <w:szCs w:val="20"/>
            </w:rPr>
            <w:id w:val="590512774"/>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3CFFAEAE" w14:textId="3E055954" w:rsidR="006D2B34" w:rsidRDefault="006D2B34" w:rsidP="008F251F">
                <w:pPr>
                  <w:jc w:val="center"/>
                  <w:rPr>
                    <w:rFonts w:cs="Arial"/>
                    <w:szCs w:val="20"/>
                  </w:rPr>
                </w:pPr>
                <w:r>
                  <w:rPr>
                    <w:rFonts w:cs="Arial"/>
                    <w:szCs w:val="20"/>
                  </w:rPr>
                  <w:t>Next rule</w:t>
                </w:r>
              </w:p>
            </w:tc>
          </w:sdtContent>
        </w:sdt>
        <w:tc>
          <w:tcPr>
            <w:tcW w:w="5389" w:type="dxa"/>
            <w:shd w:val="clear" w:color="auto" w:fill="DDEEFF"/>
            <w:tcMar>
              <w:top w:w="57" w:type="dxa"/>
              <w:bottom w:w="57" w:type="dxa"/>
            </w:tcMar>
            <w:vAlign w:val="center"/>
          </w:tcPr>
          <w:p w14:paraId="37DD10FE" w14:textId="6E40D144" w:rsidR="006D2B34" w:rsidRDefault="00292429" w:rsidP="008F251F">
            <w:pPr>
              <w:rPr>
                <w:rFonts w:cs="Arial"/>
                <w:szCs w:val="20"/>
              </w:rPr>
            </w:pPr>
            <w:sdt>
              <w:sdtPr>
                <w:rPr>
                  <w:rFonts w:cs="Arial"/>
                  <w:szCs w:val="20"/>
                </w:rPr>
                <w:alias w:val="Action"/>
                <w:tag w:val="Action"/>
                <w:id w:val="-1483538711"/>
                <w:comboBox>
                  <w:listItem w:value="Choose an item."/>
                  <w:listItem w:displayText="Select" w:value="Select"/>
                  <w:listItem w:displayText="Reject" w:value="Reject"/>
                  <w:listItem w:displayText="Pass to the next rule all" w:value="Pass to the next rule all"/>
                </w:comboBox>
              </w:sdtPr>
              <w:sdtEndPr/>
              <w:sdtContent>
                <w:r w:rsidR="006D2B34">
                  <w:rPr>
                    <w:rFonts w:cs="Arial"/>
                    <w:szCs w:val="20"/>
                  </w:rPr>
                  <w:t>Reject</w:t>
                </w:r>
              </w:sdtContent>
            </w:sdt>
            <w:r w:rsidR="006D2B34">
              <w:rPr>
                <w:rFonts w:cs="Arial"/>
                <w:szCs w:val="20"/>
              </w:rPr>
              <w:t xml:space="preserve"> patients passed to this rule who have an </w:t>
            </w:r>
            <w:r w:rsidR="006D2B34" w:rsidRPr="002D78E6">
              <w:rPr>
                <w:rFonts w:cs="Arial"/>
                <w:szCs w:val="20"/>
              </w:rPr>
              <w:t>expiring oral anticoagulant contraindication recorded in the last 12 months</w:t>
            </w:r>
            <w:r w:rsidR="006D2B34">
              <w:rPr>
                <w:rFonts w:cs="Arial"/>
                <w:color w:val="000000"/>
                <w:szCs w:val="20"/>
              </w:rPr>
              <w:t>.</w:t>
            </w:r>
            <w:r w:rsidR="006D2B34">
              <w:rPr>
                <w:rFonts w:cs="Arial"/>
                <w:szCs w:val="20"/>
              </w:rPr>
              <w:t xml:space="preserve"> </w:t>
            </w:r>
            <w:sdt>
              <w:sdtPr>
                <w:rPr>
                  <w:rFonts w:cs="Arial"/>
                  <w:szCs w:val="20"/>
                </w:rPr>
                <w:alias w:val="Action"/>
                <w:tag w:val="Action"/>
                <w:id w:val="-1588299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sidRPr="002D78E6">
                  <w:rPr>
                    <w:rFonts w:cs="Arial"/>
                    <w:szCs w:val="20"/>
                  </w:rPr>
                  <w:t>Pass all remaining patients to the next rule.</w:t>
                </w:r>
              </w:sdtContent>
            </w:sdt>
          </w:p>
        </w:tc>
        <w:tc>
          <w:tcPr>
            <w:tcW w:w="850" w:type="dxa"/>
            <w:shd w:val="clear" w:color="auto" w:fill="EFEDEF"/>
          </w:tcPr>
          <w:p w14:paraId="1F85DA87" w14:textId="2F093A6C" w:rsidR="006D2B34" w:rsidRPr="00950808" w:rsidRDefault="00DB4CEE" w:rsidP="008F251F">
            <w:pPr>
              <w:rPr>
                <w:rFonts w:cs="Arial"/>
                <w:color w:val="B0AAB0" w:themeColor="accent6"/>
                <w:sz w:val="12"/>
                <w:szCs w:val="12"/>
              </w:rPr>
            </w:pPr>
            <w:r>
              <w:rPr>
                <w:rFonts w:cs="Arial"/>
                <w:color w:val="B0AAB0" w:themeColor="accent6"/>
                <w:sz w:val="12"/>
                <w:szCs w:val="12"/>
              </w:rPr>
              <w:t>PS</w:t>
            </w:r>
          </w:p>
        </w:tc>
        <w:tc>
          <w:tcPr>
            <w:tcW w:w="977" w:type="dxa"/>
            <w:shd w:val="clear" w:color="auto" w:fill="EFEDEF"/>
          </w:tcPr>
          <w:p w14:paraId="15D7E513" w14:textId="522C60BB" w:rsidR="006D2B34" w:rsidRPr="00950808" w:rsidRDefault="00DB4CEE" w:rsidP="008F251F">
            <w:pPr>
              <w:rPr>
                <w:rFonts w:cs="Arial"/>
                <w:color w:val="B0AAB0" w:themeColor="accent6"/>
                <w:sz w:val="12"/>
                <w:szCs w:val="12"/>
              </w:rPr>
            </w:pPr>
            <w:r w:rsidRPr="00DB4CEE">
              <w:rPr>
                <w:rFonts w:cs="Arial"/>
                <w:color w:val="B0AAB0" w:themeColor="accent6"/>
                <w:sz w:val="12"/>
                <w:szCs w:val="12"/>
              </w:rPr>
              <w:t>TXORANTCOA</w:t>
            </w:r>
          </w:p>
        </w:tc>
      </w:tr>
      <w:tr w:rsidR="00950808" w:rsidRPr="00950808" w14:paraId="1E270945" w14:textId="167BB67D" w:rsidTr="00311994">
        <w:trPr>
          <w:cantSplit/>
          <w:trHeight w:val="454"/>
        </w:trPr>
        <w:tc>
          <w:tcPr>
            <w:tcW w:w="950" w:type="dxa"/>
            <w:tcMar>
              <w:top w:w="57" w:type="dxa"/>
              <w:bottom w:w="57" w:type="dxa"/>
            </w:tcMar>
            <w:vAlign w:val="center"/>
          </w:tcPr>
          <w:p w14:paraId="1EA34602"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78C17252" w14:textId="47A9112B" w:rsidR="006D2B34" w:rsidRPr="0053531C" w:rsidRDefault="006D2B34" w:rsidP="008F251F">
            <w:pPr>
              <w:rPr>
                <w:rFonts w:cs="Tahoma"/>
                <w:szCs w:val="20"/>
              </w:rPr>
            </w:pPr>
            <w:r>
              <w:rPr>
                <w:rFonts w:cs="Tahoma"/>
              </w:rPr>
              <w:t xml:space="preserve">If </w:t>
            </w:r>
            <w:hyperlink w:anchor="_AFIBPCAPU_DAT" w:history="1">
              <w:r>
                <w:rPr>
                  <w:rStyle w:val="Hyperlink"/>
                  <w:rFonts w:cs="Tahoma"/>
                </w:rPr>
                <w:t>AFIBPCAPU_DAT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637298544"/>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304BB9D6" w14:textId="3C047504" w:rsidR="006D2B34" w:rsidRDefault="006D2B34" w:rsidP="008F251F">
                <w:pPr>
                  <w:jc w:val="center"/>
                  <w:rPr>
                    <w:rFonts w:cs="Arial"/>
                    <w:szCs w:val="20"/>
                  </w:rPr>
                </w:pPr>
                <w:r w:rsidRPr="009612AA">
                  <w:rPr>
                    <w:rFonts w:cs="Arial"/>
                    <w:szCs w:val="20"/>
                  </w:rPr>
                  <w:t>Reject</w:t>
                </w:r>
              </w:p>
            </w:tc>
          </w:sdtContent>
        </w:sdt>
        <w:sdt>
          <w:sdtPr>
            <w:rPr>
              <w:rFonts w:cs="Arial"/>
              <w:szCs w:val="20"/>
            </w:rPr>
            <w:id w:val="-428732226"/>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64251EEE" w14:textId="1209DE7E" w:rsidR="006D2B34" w:rsidRDefault="006D2B34" w:rsidP="008F251F">
                <w:pPr>
                  <w:jc w:val="center"/>
                  <w:rPr>
                    <w:rFonts w:cs="Arial"/>
                    <w:szCs w:val="20"/>
                  </w:rPr>
                </w:pPr>
                <w:r w:rsidRPr="009612AA">
                  <w:rPr>
                    <w:rFonts w:cs="Arial"/>
                    <w:szCs w:val="20"/>
                  </w:rPr>
                  <w:t>Next rule</w:t>
                </w:r>
              </w:p>
            </w:tc>
          </w:sdtContent>
        </w:sdt>
        <w:tc>
          <w:tcPr>
            <w:tcW w:w="5389" w:type="dxa"/>
            <w:shd w:val="clear" w:color="auto" w:fill="DDEEFF"/>
            <w:tcMar>
              <w:top w:w="57" w:type="dxa"/>
              <w:bottom w:w="57" w:type="dxa"/>
            </w:tcMar>
            <w:vAlign w:val="center"/>
          </w:tcPr>
          <w:p w14:paraId="7F2088A4" w14:textId="1FA9388E" w:rsidR="006D2B34" w:rsidRDefault="00292429" w:rsidP="008F251F">
            <w:pPr>
              <w:rPr>
                <w:rFonts w:cs="Arial"/>
                <w:szCs w:val="20"/>
              </w:rPr>
            </w:pPr>
            <w:sdt>
              <w:sdtPr>
                <w:rPr>
                  <w:rFonts w:cs="Arial"/>
                  <w:szCs w:val="20"/>
                </w:rPr>
                <w:alias w:val="Action"/>
                <w:tag w:val="Action"/>
                <w:id w:val="-1969736219"/>
                <w:comboBox>
                  <w:listItem w:value="Choose an item."/>
                  <w:listItem w:displayText="Select" w:value="Select"/>
                  <w:listItem w:displayText="Reject" w:value="Reject"/>
                  <w:listItem w:displayText="Pass to the next rule all" w:value="Pass to the next rule all"/>
                </w:comboBox>
              </w:sdtPr>
              <w:sdtEndPr/>
              <w:sdtContent>
                <w:r w:rsidR="006D2B34" w:rsidRPr="009612AA">
                  <w:rPr>
                    <w:rFonts w:cs="Arial"/>
                    <w:szCs w:val="20"/>
                  </w:rPr>
                  <w:t>Reject</w:t>
                </w:r>
              </w:sdtContent>
            </w:sdt>
            <w:r w:rsidR="006D2B34" w:rsidRPr="009612AA">
              <w:rPr>
                <w:rFonts w:cs="Arial"/>
                <w:szCs w:val="20"/>
              </w:rPr>
              <w:t xml:space="preserve"> patients passed to this rule </w:t>
            </w:r>
            <w:r w:rsidR="006D2B34">
              <w:rPr>
                <w:rFonts w:cs="Arial"/>
                <w:szCs w:val="20"/>
              </w:rPr>
              <w:t>for whom</w:t>
            </w:r>
            <w:r w:rsidR="006D2B34" w:rsidRPr="00B63650">
              <w:t xml:space="preserve"> atrial</w:t>
            </w:r>
            <w:r w:rsidR="006D2B34">
              <w:t xml:space="preserve"> fibrillation quality indicator care was unsuitable</w:t>
            </w:r>
            <w:r w:rsidR="006D2B34">
              <w:rPr>
                <w:rFonts w:cs="Arial"/>
                <w:szCs w:val="20"/>
              </w:rPr>
              <w:t xml:space="preserve"> </w:t>
            </w:r>
            <w:r w:rsidR="006D2B34" w:rsidRPr="009612AA">
              <w:rPr>
                <w:rFonts w:cs="Arial"/>
                <w:szCs w:val="20"/>
              </w:rPr>
              <w:t xml:space="preserve">in the </w:t>
            </w:r>
            <w:r w:rsidR="006D2B34">
              <w:rPr>
                <w:rFonts w:cs="Arial"/>
                <w:szCs w:val="20"/>
              </w:rPr>
              <w:t>12</w:t>
            </w:r>
            <w:r w:rsidR="006D2B34" w:rsidRPr="009612AA">
              <w:rPr>
                <w:rFonts w:cs="Arial"/>
                <w:szCs w:val="20"/>
              </w:rPr>
              <w:t xml:space="preserve"> months </w:t>
            </w:r>
            <w:r w:rsidR="006D2B34" w:rsidRPr="009612AA">
              <w:t xml:space="preserve">leading up to and including the payment period end date. </w:t>
            </w:r>
            <w:sdt>
              <w:sdtPr>
                <w:rPr>
                  <w:rFonts w:cs="Arial"/>
                  <w:szCs w:val="20"/>
                </w:rPr>
                <w:alias w:val="Action"/>
                <w:tag w:val="Action"/>
                <w:id w:val="-492021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sidRPr="009612AA">
                  <w:rPr>
                    <w:rFonts w:cs="Arial"/>
                    <w:szCs w:val="20"/>
                  </w:rPr>
                  <w:t>Pass all remaining patients to the next rule.</w:t>
                </w:r>
              </w:sdtContent>
            </w:sdt>
          </w:p>
        </w:tc>
        <w:tc>
          <w:tcPr>
            <w:tcW w:w="850" w:type="dxa"/>
            <w:shd w:val="clear" w:color="auto" w:fill="EFEDEF"/>
          </w:tcPr>
          <w:p w14:paraId="14F91783" w14:textId="1EEE0E66" w:rsidR="006D2B34" w:rsidRPr="00950808" w:rsidRDefault="00DB4CEE" w:rsidP="008F251F">
            <w:pPr>
              <w:rPr>
                <w:rFonts w:cs="Arial"/>
                <w:color w:val="B0AAB0" w:themeColor="accent6"/>
                <w:sz w:val="12"/>
                <w:szCs w:val="12"/>
              </w:rPr>
            </w:pPr>
            <w:r>
              <w:rPr>
                <w:rFonts w:cs="Arial"/>
                <w:color w:val="B0AAB0" w:themeColor="accent6"/>
                <w:sz w:val="12"/>
                <w:szCs w:val="12"/>
              </w:rPr>
              <w:t>PG</w:t>
            </w:r>
          </w:p>
        </w:tc>
        <w:tc>
          <w:tcPr>
            <w:tcW w:w="977" w:type="dxa"/>
            <w:shd w:val="clear" w:color="auto" w:fill="EFEDEF"/>
          </w:tcPr>
          <w:p w14:paraId="23148FCF" w14:textId="59A1778A" w:rsidR="006D2B34" w:rsidRPr="00950808" w:rsidRDefault="00DB4CEE" w:rsidP="008F251F">
            <w:pPr>
              <w:rPr>
                <w:rFonts w:cs="Arial"/>
                <w:color w:val="B0AAB0" w:themeColor="accent6"/>
                <w:sz w:val="12"/>
                <w:szCs w:val="12"/>
              </w:rPr>
            </w:pPr>
            <w:r>
              <w:rPr>
                <w:rFonts w:cs="Arial"/>
                <w:color w:val="B0AAB0" w:themeColor="accent6"/>
                <w:sz w:val="12"/>
                <w:szCs w:val="12"/>
              </w:rPr>
              <w:t>AFIBPCAPU</w:t>
            </w:r>
          </w:p>
        </w:tc>
      </w:tr>
      <w:tr w:rsidR="00950808" w:rsidRPr="00950808" w14:paraId="4C197D7C" w14:textId="66DDCD17" w:rsidTr="00311994">
        <w:trPr>
          <w:cantSplit/>
          <w:trHeight w:val="454"/>
        </w:trPr>
        <w:tc>
          <w:tcPr>
            <w:tcW w:w="950" w:type="dxa"/>
            <w:tcMar>
              <w:top w:w="57" w:type="dxa"/>
              <w:bottom w:w="57" w:type="dxa"/>
            </w:tcMar>
            <w:vAlign w:val="center"/>
          </w:tcPr>
          <w:p w14:paraId="5A9B6220"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16103919" w14:textId="39EB5C94" w:rsidR="006D2B34" w:rsidRPr="0053531C" w:rsidRDefault="006D2B34" w:rsidP="008F251F">
            <w:pPr>
              <w:rPr>
                <w:rFonts w:cs="Tahoma"/>
                <w:szCs w:val="20"/>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18" w:anchor="PAYMENTPERIODEND_DAT" w:history="1"/>
            <w:r w:rsidRPr="001B438B">
              <w:rPr>
                <w:rFonts w:cs="Tahoma"/>
              </w:rPr>
              <w:t xml:space="preserve"> – 12 months)</w:t>
            </w:r>
          </w:p>
        </w:tc>
        <w:sdt>
          <w:sdtPr>
            <w:rPr>
              <w:rFonts w:cs="Arial"/>
              <w:szCs w:val="20"/>
            </w:rPr>
            <w:id w:val="-2121143786"/>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076B34E6" w14:textId="154B6E10" w:rsidR="006D2B34" w:rsidRDefault="006D2B34" w:rsidP="008F251F">
                <w:pPr>
                  <w:jc w:val="center"/>
                  <w:rPr>
                    <w:rFonts w:cs="Arial"/>
                    <w:szCs w:val="20"/>
                  </w:rPr>
                </w:pPr>
                <w:r w:rsidRPr="009612AA">
                  <w:rPr>
                    <w:rFonts w:cs="Arial"/>
                    <w:szCs w:val="20"/>
                  </w:rPr>
                  <w:t>Reject</w:t>
                </w:r>
              </w:p>
            </w:tc>
          </w:sdtContent>
        </w:sdt>
        <w:sdt>
          <w:sdtPr>
            <w:rPr>
              <w:rFonts w:cs="Arial"/>
              <w:szCs w:val="20"/>
            </w:rPr>
            <w:id w:val="-920562027"/>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36D9139A" w14:textId="09CA1C8E" w:rsidR="006D2B34" w:rsidRDefault="006D2B34" w:rsidP="008F251F">
                <w:pPr>
                  <w:jc w:val="center"/>
                  <w:rPr>
                    <w:rFonts w:cs="Arial"/>
                    <w:szCs w:val="20"/>
                  </w:rPr>
                </w:pPr>
                <w:r w:rsidRPr="009612AA">
                  <w:rPr>
                    <w:rFonts w:cs="Arial"/>
                    <w:szCs w:val="20"/>
                  </w:rPr>
                  <w:t>Next rule</w:t>
                </w:r>
              </w:p>
            </w:tc>
          </w:sdtContent>
        </w:sdt>
        <w:tc>
          <w:tcPr>
            <w:tcW w:w="5389" w:type="dxa"/>
            <w:shd w:val="clear" w:color="auto" w:fill="DDEEFF"/>
            <w:tcMar>
              <w:top w:w="57" w:type="dxa"/>
              <w:bottom w:w="57" w:type="dxa"/>
            </w:tcMar>
            <w:vAlign w:val="center"/>
          </w:tcPr>
          <w:p w14:paraId="40D1CFB1" w14:textId="29B624AA" w:rsidR="006D2B34" w:rsidRDefault="00292429" w:rsidP="008F251F">
            <w:pPr>
              <w:rPr>
                <w:rFonts w:cs="Arial"/>
                <w:szCs w:val="20"/>
              </w:rPr>
            </w:pPr>
            <w:sdt>
              <w:sdtPr>
                <w:alias w:val="Action"/>
                <w:tag w:val="Action"/>
                <w:id w:val="-714115288"/>
                <w:comboBox>
                  <w:listItem w:value="Choose an item."/>
                  <w:listItem w:displayText="Select" w:value="Select"/>
                  <w:listItem w:displayText="Reject" w:value="Reject"/>
                  <w:listItem w:displayText="Pass to the next rule all" w:value="Pass to the next rule all"/>
                </w:comboBox>
              </w:sdtPr>
              <w:sdtEndPr/>
              <w:sdtContent>
                <w:r w:rsidR="006D2B34" w:rsidRPr="00D02341">
                  <w:t>Reject</w:t>
                </w:r>
              </w:sdtContent>
            </w:sdt>
            <w:r w:rsidR="006D2B34" w:rsidRPr="00D02341">
              <w:t xml:space="preserve"> patients passed to this rule who </w:t>
            </w:r>
            <w:r w:rsidR="006D2B34">
              <w:t xml:space="preserve">chose not to receive an </w:t>
            </w:r>
            <w:r w:rsidR="006D2B34" w:rsidRPr="00D02341">
              <w:t xml:space="preserve">oral anticoagulant in the 12 months leading up to and including the payment period end date. </w:t>
            </w:r>
            <w:sdt>
              <w:sdtPr>
                <w:alias w:val="Action"/>
                <w:tag w:val="Action"/>
                <w:id w:val="-1563476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sidRPr="00D02341">
                  <w:t>Pass all remaining patients to the next rule.</w:t>
                </w:r>
              </w:sdtContent>
            </w:sdt>
          </w:p>
        </w:tc>
        <w:tc>
          <w:tcPr>
            <w:tcW w:w="850" w:type="dxa"/>
            <w:shd w:val="clear" w:color="auto" w:fill="EFEDEF"/>
          </w:tcPr>
          <w:p w14:paraId="4B16B589" w14:textId="5C68C4B8" w:rsidR="006D2B34" w:rsidRPr="00950808" w:rsidRDefault="00DB4CEE" w:rsidP="008F251F">
            <w:pPr>
              <w:rPr>
                <w:color w:val="B0AAB0" w:themeColor="accent6"/>
                <w:sz w:val="12"/>
                <w:szCs w:val="12"/>
              </w:rPr>
            </w:pPr>
            <w:r>
              <w:rPr>
                <w:color w:val="B0AAB0" w:themeColor="accent6"/>
                <w:sz w:val="12"/>
                <w:szCs w:val="12"/>
              </w:rPr>
              <w:t>PS</w:t>
            </w:r>
          </w:p>
        </w:tc>
        <w:tc>
          <w:tcPr>
            <w:tcW w:w="977" w:type="dxa"/>
            <w:shd w:val="clear" w:color="auto" w:fill="EFEDEF"/>
          </w:tcPr>
          <w:p w14:paraId="6611E3D7" w14:textId="64568926" w:rsidR="006D2B34" w:rsidRPr="00950808" w:rsidRDefault="00DB4CEE" w:rsidP="008F251F">
            <w:pPr>
              <w:rPr>
                <w:color w:val="B0AAB0" w:themeColor="accent6"/>
                <w:sz w:val="12"/>
                <w:szCs w:val="12"/>
              </w:rPr>
            </w:pPr>
            <w:r w:rsidRPr="00DB4CEE">
              <w:rPr>
                <w:color w:val="B0AAB0" w:themeColor="accent6"/>
                <w:sz w:val="12"/>
                <w:szCs w:val="12"/>
              </w:rPr>
              <w:t>ORANTCOADC</w:t>
            </w:r>
          </w:p>
        </w:tc>
      </w:tr>
      <w:tr w:rsidR="00950808" w:rsidRPr="00950808" w14:paraId="7F6D2403" w14:textId="575E8BF1" w:rsidTr="00311994">
        <w:trPr>
          <w:cantSplit/>
          <w:trHeight w:val="454"/>
        </w:trPr>
        <w:tc>
          <w:tcPr>
            <w:tcW w:w="950" w:type="dxa"/>
            <w:tcMar>
              <w:top w:w="57" w:type="dxa"/>
              <w:bottom w:w="57" w:type="dxa"/>
            </w:tcMar>
            <w:vAlign w:val="center"/>
          </w:tcPr>
          <w:p w14:paraId="08EFE321"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75E91DBC" w14:textId="4BA9669F" w:rsidR="006D2B34" w:rsidRPr="0053531C" w:rsidRDefault="006D2B34" w:rsidP="008F251F">
            <w:pPr>
              <w:rPr>
                <w:rFonts w:cs="Tahoma"/>
                <w:szCs w:val="20"/>
              </w:rPr>
            </w:pPr>
            <w:r w:rsidRPr="009612AA">
              <w:rPr>
                <w:rFonts w:cs="Tahoma"/>
              </w:rPr>
              <w:t xml:space="preserve">If </w:t>
            </w:r>
            <w:hyperlink w:anchor="_AFIBPCADEC_DAT" w:history="1">
              <w:r>
                <w:rPr>
                  <w:rStyle w:val="Hyperlink"/>
                </w:rPr>
                <w:t>AFIB</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1551875026"/>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0B26B0B5" w14:textId="3CD2CBF0" w:rsidR="006D2B34" w:rsidRDefault="006D2B34" w:rsidP="008F251F">
                <w:pPr>
                  <w:jc w:val="center"/>
                  <w:rPr>
                    <w:rFonts w:cs="Arial"/>
                    <w:szCs w:val="20"/>
                  </w:rPr>
                </w:pPr>
                <w:r w:rsidRPr="009612AA">
                  <w:rPr>
                    <w:rFonts w:cs="Arial"/>
                    <w:szCs w:val="20"/>
                  </w:rPr>
                  <w:t>Reject</w:t>
                </w:r>
              </w:p>
            </w:tc>
          </w:sdtContent>
        </w:sdt>
        <w:sdt>
          <w:sdtPr>
            <w:rPr>
              <w:rFonts w:cs="Arial"/>
              <w:szCs w:val="20"/>
            </w:rPr>
            <w:id w:val="-694614526"/>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6655C986" w14:textId="7DE6786C" w:rsidR="006D2B34" w:rsidRDefault="006D2B34" w:rsidP="008F251F">
                <w:pPr>
                  <w:jc w:val="center"/>
                  <w:rPr>
                    <w:rFonts w:cs="Arial"/>
                    <w:szCs w:val="20"/>
                  </w:rPr>
                </w:pPr>
                <w:r w:rsidRPr="009612AA">
                  <w:rPr>
                    <w:rFonts w:cs="Arial"/>
                    <w:szCs w:val="20"/>
                  </w:rPr>
                  <w:t>Next rule</w:t>
                </w:r>
              </w:p>
            </w:tc>
          </w:sdtContent>
        </w:sdt>
        <w:tc>
          <w:tcPr>
            <w:tcW w:w="5389" w:type="dxa"/>
            <w:shd w:val="clear" w:color="auto" w:fill="DDEEFF"/>
            <w:tcMar>
              <w:top w:w="57" w:type="dxa"/>
              <w:bottom w:w="57" w:type="dxa"/>
            </w:tcMar>
            <w:vAlign w:val="center"/>
          </w:tcPr>
          <w:p w14:paraId="0420F53F" w14:textId="0DA6B6F5" w:rsidR="006D2B34" w:rsidRDefault="00292429" w:rsidP="008F251F">
            <w:pPr>
              <w:rPr>
                <w:rFonts w:cs="Arial"/>
                <w:szCs w:val="20"/>
              </w:rPr>
            </w:pPr>
            <w:sdt>
              <w:sdtPr>
                <w:rPr>
                  <w:rFonts w:cs="Arial"/>
                  <w:szCs w:val="20"/>
                </w:rPr>
                <w:alias w:val="Action"/>
                <w:tag w:val="Action"/>
                <w:id w:val="-916399356"/>
                <w:comboBox>
                  <w:listItem w:value="Choose an item."/>
                  <w:listItem w:displayText="Select" w:value="Select"/>
                  <w:listItem w:displayText="Reject" w:value="Reject"/>
                  <w:listItem w:displayText="Pass to the next rule all" w:value="Pass to the next rule all"/>
                </w:comboBox>
              </w:sdtPr>
              <w:sdtEndPr/>
              <w:sdtContent>
                <w:r w:rsidR="006D2B34" w:rsidRPr="009612AA">
                  <w:rPr>
                    <w:rFonts w:cs="Arial"/>
                    <w:szCs w:val="20"/>
                  </w:rPr>
                  <w:t>Reject</w:t>
                </w:r>
              </w:sdtContent>
            </w:sdt>
            <w:r w:rsidR="006D2B34" w:rsidRPr="009612AA">
              <w:rPr>
                <w:rFonts w:cs="Arial"/>
                <w:szCs w:val="20"/>
              </w:rPr>
              <w:t xml:space="preserve"> patients passed to this rule who </w:t>
            </w:r>
            <w:r w:rsidR="006D2B34">
              <w:rPr>
                <w:rFonts w:cs="Arial"/>
                <w:szCs w:val="20"/>
              </w:rPr>
              <w:t xml:space="preserve">chose not to receive an atrial fibrillation quality indicator care </w:t>
            </w:r>
            <w:r w:rsidR="006D2B34" w:rsidRPr="009612AA">
              <w:rPr>
                <w:rFonts w:cs="Arial"/>
                <w:szCs w:val="20"/>
              </w:rPr>
              <w:t xml:space="preserve">in the </w:t>
            </w:r>
            <w:r w:rsidR="006D2B34">
              <w:rPr>
                <w:rFonts w:cs="Arial"/>
                <w:szCs w:val="20"/>
              </w:rPr>
              <w:t>12</w:t>
            </w:r>
            <w:r w:rsidR="006D2B34" w:rsidRPr="009612AA">
              <w:rPr>
                <w:rFonts w:cs="Arial"/>
                <w:szCs w:val="20"/>
              </w:rPr>
              <w:t xml:space="preserve"> months </w:t>
            </w:r>
            <w:r w:rsidR="006D2B34" w:rsidRPr="009612AA">
              <w:t xml:space="preserve">leading up to and including the payment period end date. </w:t>
            </w:r>
            <w:sdt>
              <w:sdtPr>
                <w:rPr>
                  <w:rFonts w:cs="Arial"/>
                  <w:szCs w:val="20"/>
                </w:rPr>
                <w:alias w:val="Action"/>
                <w:tag w:val="Action"/>
                <w:id w:val="-15342528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sidRPr="009612AA">
                  <w:rPr>
                    <w:rFonts w:cs="Arial"/>
                    <w:szCs w:val="20"/>
                  </w:rPr>
                  <w:t>Pass all remaining patients to the next rule.</w:t>
                </w:r>
              </w:sdtContent>
            </w:sdt>
          </w:p>
        </w:tc>
        <w:tc>
          <w:tcPr>
            <w:tcW w:w="850" w:type="dxa"/>
            <w:shd w:val="clear" w:color="auto" w:fill="EFEDEF"/>
          </w:tcPr>
          <w:p w14:paraId="2CEEDA0E" w14:textId="1FFA559F" w:rsidR="006D2B34" w:rsidRPr="00950808" w:rsidRDefault="00DB4CEE" w:rsidP="008F251F">
            <w:pPr>
              <w:rPr>
                <w:rFonts w:cs="Arial"/>
                <w:color w:val="B0AAB0" w:themeColor="accent6"/>
                <w:sz w:val="12"/>
                <w:szCs w:val="12"/>
              </w:rPr>
            </w:pPr>
            <w:r>
              <w:rPr>
                <w:rFonts w:cs="Arial"/>
                <w:color w:val="B0AAB0" w:themeColor="accent6"/>
                <w:sz w:val="12"/>
                <w:szCs w:val="12"/>
              </w:rPr>
              <w:t>PG</w:t>
            </w:r>
          </w:p>
        </w:tc>
        <w:tc>
          <w:tcPr>
            <w:tcW w:w="977" w:type="dxa"/>
            <w:shd w:val="clear" w:color="auto" w:fill="EFEDEF"/>
          </w:tcPr>
          <w:p w14:paraId="612B7869" w14:textId="6E61A62E" w:rsidR="006D2B34" w:rsidRPr="00950808" w:rsidRDefault="00DB4CEE" w:rsidP="008F251F">
            <w:pPr>
              <w:rPr>
                <w:rFonts w:cs="Arial"/>
                <w:color w:val="B0AAB0" w:themeColor="accent6"/>
                <w:sz w:val="12"/>
                <w:szCs w:val="12"/>
              </w:rPr>
            </w:pPr>
            <w:r w:rsidRPr="00DB4CEE">
              <w:rPr>
                <w:rFonts w:cs="Arial"/>
                <w:color w:val="B0AAB0" w:themeColor="accent6"/>
                <w:sz w:val="12"/>
                <w:szCs w:val="12"/>
              </w:rPr>
              <w:t>AFIBPCADEC</w:t>
            </w:r>
          </w:p>
        </w:tc>
      </w:tr>
      <w:tr w:rsidR="00950808" w:rsidRPr="00950808" w14:paraId="29B2BB8D" w14:textId="5BB74882" w:rsidTr="00311994">
        <w:trPr>
          <w:cantSplit/>
          <w:trHeight w:val="454"/>
        </w:trPr>
        <w:tc>
          <w:tcPr>
            <w:tcW w:w="950" w:type="dxa"/>
            <w:tcMar>
              <w:top w:w="57" w:type="dxa"/>
              <w:bottom w:w="57" w:type="dxa"/>
            </w:tcMar>
            <w:vAlign w:val="center"/>
          </w:tcPr>
          <w:p w14:paraId="190B74CA"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55F31544" w14:textId="77777777" w:rsidR="006D2B34" w:rsidRDefault="006D2B34" w:rsidP="008F251F">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6983BB93" w14:textId="77777777" w:rsidR="006D2B34" w:rsidRDefault="006D2B34" w:rsidP="008F251F">
            <w:pPr>
              <w:rPr>
                <w:rFonts w:cs="Tahoma"/>
                <w:szCs w:val="20"/>
              </w:rPr>
            </w:pPr>
            <w:r>
              <w:rPr>
                <w:rFonts w:cs="Tahoma"/>
                <w:szCs w:val="20"/>
              </w:rPr>
              <w:t>AND</w:t>
            </w:r>
          </w:p>
          <w:p w14:paraId="678C19DC" w14:textId="7DBFE97D" w:rsidR="006D2B34" w:rsidRPr="0053531C" w:rsidRDefault="006D2B34" w:rsidP="008F251F">
            <w:pPr>
              <w:rPr>
                <w:rFonts w:cs="Tahoma"/>
                <w:szCs w:val="20"/>
              </w:rPr>
            </w:pPr>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631787963"/>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04C8FAC5" w14:textId="466D609D" w:rsidR="006D2B34" w:rsidRDefault="006D2B34" w:rsidP="008F251F">
                <w:pPr>
                  <w:jc w:val="center"/>
                  <w:rPr>
                    <w:rFonts w:cs="Arial"/>
                    <w:szCs w:val="20"/>
                  </w:rPr>
                </w:pPr>
                <w:r w:rsidRPr="009612AA">
                  <w:rPr>
                    <w:rFonts w:cs="Arial"/>
                    <w:szCs w:val="20"/>
                  </w:rPr>
                  <w:t>Reject</w:t>
                </w:r>
              </w:p>
            </w:tc>
          </w:sdtContent>
        </w:sdt>
        <w:sdt>
          <w:sdtPr>
            <w:rPr>
              <w:rFonts w:cs="Arial"/>
              <w:szCs w:val="20"/>
            </w:rPr>
            <w:id w:val="-313181229"/>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2D4915FC" w14:textId="6D2038C8" w:rsidR="006D2B34" w:rsidRDefault="006D2B34" w:rsidP="008F251F">
                <w:pPr>
                  <w:jc w:val="center"/>
                  <w:rPr>
                    <w:rFonts w:cs="Arial"/>
                    <w:szCs w:val="20"/>
                  </w:rPr>
                </w:pPr>
                <w:r w:rsidRPr="009612AA">
                  <w:rPr>
                    <w:rFonts w:cs="Arial"/>
                    <w:szCs w:val="20"/>
                  </w:rPr>
                  <w:t>Next rule</w:t>
                </w:r>
              </w:p>
            </w:tc>
          </w:sdtContent>
        </w:sdt>
        <w:tc>
          <w:tcPr>
            <w:tcW w:w="5389" w:type="dxa"/>
            <w:shd w:val="clear" w:color="auto" w:fill="DDEEFF"/>
            <w:tcMar>
              <w:top w:w="57" w:type="dxa"/>
              <w:bottom w:w="57" w:type="dxa"/>
            </w:tcMar>
            <w:vAlign w:val="center"/>
          </w:tcPr>
          <w:p w14:paraId="082F3105" w14:textId="77777777" w:rsidR="006D2B34" w:rsidRDefault="00292429" w:rsidP="008F251F">
            <w:pPr>
              <w:rPr>
                <w:rFonts w:cs="Arial"/>
                <w:szCs w:val="20"/>
              </w:rPr>
            </w:pPr>
            <w:sdt>
              <w:sdtPr>
                <w:rPr>
                  <w:rFonts w:cs="Arial"/>
                  <w:szCs w:val="20"/>
                </w:rPr>
                <w:alias w:val="Action"/>
                <w:tag w:val="Action"/>
                <w:id w:val="1574162464"/>
                <w:comboBox>
                  <w:listItem w:value="Choose an item."/>
                  <w:listItem w:displayText="Select" w:value="Select"/>
                  <w:listItem w:displayText="Reject" w:value="Reject"/>
                  <w:listItem w:displayText="Pass to the next rule all" w:value="Pass to the next rule all"/>
                </w:comboBox>
              </w:sdtPr>
              <w:sdtEndPr/>
              <w:sdtContent>
                <w:r w:rsidR="006D2B34" w:rsidRPr="009612AA">
                  <w:rPr>
                    <w:rFonts w:cs="Arial"/>
                    <w:szCs w:val="20"/>
                  </w:rPr>
                  <w:t>Reject</w:t>
                </w:r>
              </w:sdtContent>
            </w:sdt>
            <w:r w:rsidR="006D2B34" w:rsidRPr="009612AA">
              <w:rPr>
                <w:rFonts w:cs="Arial"/>
                <w:szCs w:val="20"/>
              </w:rPr>
              <w:t xml:space="preserve"> patients passed to this rule who </w:t>
            </w:r>
            <w:r w:rsidR="006D2B34">
              <w:rPr>
                <w:rFonts w:cs="Arial"/>
                <w:szCs w:val="20"/>
              </w:rPr>
              <w:t xml:space="preserve">have not responded to at least two </w:t>
            </w:r>
            <w:r w:rsidR="006D2B34" w:rsidRPr="00B63650">
              <w:t>atrial fibrillation</w:t>
            </w:r>
            <w:r w:rsidR="006D2B34">
              <w:t xml:space="preserve"> care</w:t>
            </w:r>
            <w:r w:rsidR="006D2B34">
              <w:rPr>
                <w:rFonts w:cs="Arial"/>
                <w:szCs w:val="20"/>
              </w:rPr>
              <w:t xml:space="preserve"> review invitations, made at least 7 days apart, </w:t>
            </w:r>
            <w:r w:rsidR="006D2B34" w:rsidRPr="009612AA">
              <w:rPr>
                <w:rFonts w:cs="Arial"/>
                <w:szCs w:val="20"/>
              </w:rPr>
              <w:t xml:space="preserve">in the </w:t>
            </w:r>
            <w:r w:rsidR="006D2B34">
              <w:rPr>
                <w:rFonts w:cs="Arial"/>
                <w:szCs w:val="20"/>
              </w:rPr>
              <w:t>12</w:t>
            </w:r>
            <w:r w:rsidR="006D2B34" w:rsidRPr="009612AA">
              <w:rPr>
                <w:rFonts w:cs="Arial"/>
                <w:szCs w:val="20"/>
              </w:rPr>
              <w:t xml:space="preserve"> months </w:t>
            </w:r>
            <w:r w:rsidR="006D2B34" w:rsidRPr="009612AA">
              <w:t xml:space="preserve">leading up to and including the payment period end date. </w:t>
            </w:r>
            <w:sdt>
              <w:sdtPr>
                <w:rPr>
                  <w:rFonts w:cs="Arial"/>
                  <w:szCs w:val="20"/>
                </w:rPr>
                <w:alias w:val="Action"/>
                <w:tag w:val="Action"/>
                <w:id w:val="-7774898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sidRPr="009612AA">
                  <w:rPr>
                    <w:rFonts w:cs="Arial"/>
                    <w:szCs w:val="20"/>
                  </w:rPr>
                  <w:t>Pass all remaining patients to the next rule.</w:t>
                </w:r>
              </w:sdtContent>
            </w:sdt>
          </w:p>
          <w:p w14:paraId="157830B6" w14:textId="77777777" w:rsidR="006D2B34" w:rsidRDefault="006D2B34" w:rsidP="008F251F">
            <w:pPr>
              <w:rPr>
                <w:rFonts w:cs="Arial"/>
                <w:szCs w:val="20"/>
              </w:rPr>
            </w:pPr>
          </w:p>
          <w:p w14:paraId="3EF169D1" w14:textId="77777777" w:rsidR="006D2B34" w:rsidRPr="00D83407" w:rsidRDefault="006D2B34" w:rsidP="008F251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E755D81" w14:textId="77777777" w:rsidR="006D2B34" w:rsidRPr="00D83407" w:rsidRDefault="006D2B34" w:rsidP="008F251F">
            <w:pPr>
              <w:rPr>
                <w:rFonts w:ascii="Calibri" w:hAnsi="Calibri" w:cs="Calibri"/>
                <w:i/>
                <w:iCs/>
              </w:rPr>
            </w:pPr>
          </w:p>
          <w:p w14:paraId="67DD23C9" w14:textId="56304D74" w:rsidR="006D2B34" w:rsidRDefault="006D2B34" w:rsidP="008F251F">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50" w:type="dxa"/>
            <w:shd w:val="clear" w:color="auto" w:fill="EFEDEF"/>
          </w:tcPr>
          <w:p w14:paraId="686D9327" w14:textId="25032CFC" w:rsidR="006D2B34" w:rsidRPr="00950808" w:rsidRDefault="00DB4CEE" w:rsidP="008F251F">
            <w:pPr>
              <w:rPr>
                <w:rFonts w:cs="Arial"/>
                <w:color w:val="B0AAB0" w:themeColor="accent6"/>
                <w:sz w:val="12"/>
                <w:szCs w:val="12"/>
              </w:rPr>
            </w:pPr>
            <w:r>
              <w:rPr>
                <w:rFonts w:cs="Arial"/>
                <w:color w:val="B0AAB0" w:themeColor="accent6"/>
                <w:sz w:val="12"/>
                <w:szCs w:val="12"/>
              </w:rPr>
              <w:t>PG</w:t>
            </w:r>
          </w:p>
        </w:tc>
        <w:tc>
          <w:tcPr>
            <w:tcW w:w="977" w:type="dxa"/>
            <w:shd w:val="clear" w:color="auto" w:fill="EFEDEF"/>
          </w:tcPr>
          <w:p w14:paraId="21658071" w14:textId="26AABC4A" w:rsidR="006D2B34" w:rsidRPr="00950808" w:rsidRDefault="00DB4CEE" w:rsidP="008F251F">
            <w:pPr>
              <w:rPr>
                <w:rFonts w:cs="Arial"/>
                <w:color w:val="B0AAB0" w:themeColor="accent6"/>
                <w:sz w:val="12"/>
                <w:szCs w:val="12"/>
              </w:rPr>
            </w:pPr>
            <w:r w:rsidRPr="00DB4CEE">
              <w:rPr>
                <w:rFonts w:cs="Arial"/>
                <w:color w:val="B0AAB0" w:themeColor="accent6"/>
                <w:sz w:val="12"/>
                <w:szCs w:val="12"/>
              </w:rPr>
              <w:t>AFIBINV1</w:t>
            </w:r>
          </w:p>
        </w:tc>
      </w:tr>
      <w:tr w:rsidR="00950808" w:rsidRPr="00950808" w14:paraId="436BD584" w14:textId="4DFD2107" w:rsidTr="00311994">
        <w:trPr>
          <w:cantSplit/>
          <w:trHeight w:val="454"/>
        </w:trPr>
        <w:tc>
          <w:tcPr>
            <w:tcW w:w="950" w:type="dxa"/>
            <w:tcMar>
              <w:top w:w="57" w:type="dxa"/>
              <w:bottom w:w="57" w:type="dxa"/>
            </w:tcMar>
            <w:vAlign w:val="center"/>
          </w:tcPr>
          <w:p w14:paraId="0DCBC853"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5DD0BF1D" w14:textId="5D8FFC2D" w:rsidR="006D2B34" w:rsidRPr="0053531C" w:rsidRDefault="006D2B34" w:rsidP="008F251F">
            <w:pPr>
              <w:rPr>
                <w:rFonts w:cs="Tahoma"/>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437445572"/>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2C40A6C2" w14:textId="77CA31E5" w:rsidR="006D2B34" w:rsidRDefault="006D2B34" w:rsidP="008F251F">
                <w:pPr>
                  <w:jc w:val="center"/>
                  <w:rPr>
                    <w:rFonts w:cs="Arial"/>
                    <w:szCs w:val="20"/>
                  </w:rPr>
                </w:pPr>
                <w:r>
                  <w:rPr>
                    <w:rFonts w:cs="Arial"/>
                    <w:szCs w:val="20"/>
                  </w:rPr>
                  <w:t>Reject</w:t>
                </w:r>
              </w:p>
            </w:tc>
          </w:sdtContent>
        </w:sdt>
        <w:sdt>
          <w:sdtPr>
            <w:rPr>
              <w:rFonts w:cs="Arial"/>
              <w:szCs w:val="20"/>
            </w:rPr>
            <w:id w:val="1971166254"/>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474A378B" w14:textId="22E91F72" w:rsidR="006D2B34" w:rsidRDefault="006D2B34" w:rsidP="008F251F">
                <w:pPr>
                  <w:jc w:val="center"/>
                  <w:rPr>
                    <w:rFonts w:cs="Arial"/>
                    <w:szCs w:val="20"/>
                  </w:rPr>
                </w:pPr>
                <w:r>
                  <w:rPr>
                    <w:rFonts w:cs="Arial"/>
                    <w:szCs w:val="20"/>
                  </w:rPr>
                  <w:t>Next rule</w:t>
                </w:r>
              </w:p>
            </w:tc>
          </w:sdtContent>
        </w:sdt>
        <w:tc>
          <w:tcPr>
            <w:tcW w:w="5389" w:type="dxa"/>
            <w:shd w:val="clear" w:color="auto" w:fill="DDEEFF"/>
            <w:tcMar>
              <w:top w:w="57" w:type="dxa"/>
              <w:bottom w:w="57" w:type="dxa"/>
            </w:tcMar>
            <w:vAlign w:val="center"/>
          </w:tcPr>
          <w:p w14:paraId="0541ABE3" w14:textId="646818A0" w:rsidR="006D2B34" w:rsidRDefault="00292429" w:rsidP="008F251F">
            <w:pPr>
              <w:rPr>
                <w:rFonts w:cs="Arial"/>
                <w:szCs w:val="20"/>
              </w:rPr>
            </w:pPr>
            <w:sdt>
              <w:sdtPr>
                <w:rPr>
                  <w:rFonts w:cs="Arial"/>
                  <w:szCs w:val="20"/>
                </w:rPr>
                <w:alias w:val="Action"/>
                <w:tag w:val="Action"/>
                <w:id w:val="-460736980"/>
                <w:comboBox>
                  <w:listItem w:value="Choose an item."/>
                  <w:listItem w:displayText="Select" w:value="Select"/>
                  <w:listItem w:displayText="Reject" w:value="Reject"/>
                  <w:listItem w:displayText="Pass to the next rule all" w:value="Pass to the next rule all"/>
                </w:comboBox>
              </w:sdtPr>
              <w:sdtEndPr/>
              <w:sdtContent>
                <w:r w:rsidR="006D2B34">
                  <w:rPr>
                    <w:rFonts w:cs="Arial"/>
                    <w:szCs w:val="20"/>
                  </w:rPr>
                  <w:t>Reject</w:t>
                </w:r>
              </w:sdtContent>
            </w:sdt>
            <w:r w:rsidR="006D2B34">
              <w:rPr>
                <w:rFonts w:cs="Arial"/>
                <w:szCs w:val="20"/>
              </w:rPr>
              <w:t xml:space="preserve"> patients passed to this rule whose first atrial fibrillation diagnosis was in the 3 months </w:t>
            </w:r>
            <w:r w:rsidR="006D2B34">
              <w:t xml:space="preserve">leading up to and including the payment period end date. </w:t>
            </w:r>
            <w:sdt>
              <w:sdtPr>
                <w:rPr>
                  <w:rFonts w:cs="Arial"/>
                  <w:szCs w:val="20"/>
                </w:rPr>
                <w:alias w:val="Action"/>
                <w:tag w:val="Action"/>
                <w:id w:val="3056749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Pr>
                    <w:rFonts w:cs="Arial"/>
                    <w:szCs w:val="20"/>
                  </w:rPr>
                  <w:t>Pass all remaining patients to the next rule.</w:t>
                </w:r>
              </w:sdtContent>
            </w:sdt>
          </w:p>
        </w:tc>
        <w:tc>
          <w:tcPr>
            <w:tcW w:w="850" w:type="dxa"/>
            <w:shd w:val="clear" w:color="auto" w:fill="EFEDEF"/>
          </w:tcPr>
          <w:p w14:paraId="49E9DB58" w14:textId="1178F115" w:rsidR="006D2B34" w:rsidRPr="00950808" w:rsidRDefault="00DB4CEE" w:rsidP="008F251F">
            <w:pPr>
              <w:rPr>
                <w:rFonts w:cs="Arial"/>
                <w:color w:val="B0AAB0" w:themeColor="accent6"/>
                <w:sz w:val="12"/>
                <w:szCs w:val="12"/>
              </w:rPr>
            </w:pPr>
            <w:r>
              <w:rPr>
                <w:rFonts w:cs="Arial"/>
                <w:color w:val="B0AAB0" w:themeColor="accent6"/>
                <w:sz w:val="12"/>
                <w:szCs w:val="12"/>
              </w:rPr>
              <w:t>PG</w:t>
            </w:r>
          </w:p>
        </w:tc>
        <w:tc>
          <w:tcPr>
            <w:tcW w:w="977" w:type="dxa"/>
            <w:shd w:val="clear" w:color="auto" w:fill="EFEDEF"/>
          </w:tcPr>
          <w:p w14:paraId="02E8E94E" w14:textId="05560E2A" w:rsidR="006D2B34" w:rsidRPr="00950808" w:rsidRDefault="00DB4CEE" w:rsidP="008F251F">
            <w:pPr>
              <w:rPr>
                <w:rFonts w:cs="Arial"/>
                <w:color w:val="B0AAB0" w:themeColor="accent6"/>
                <w:sz w:val="12"/>
                <w:szCs w:val="12"/>
              </w:rPr>
            </w:pPr>
            <w:r>
              <w:rPr>
                <w:rFonts w:cs="Arial"/>
                <w:color w:val="B0AAB0" w:themeColor="accent6"/>
                <w:sz w:val="12"/>
                <w:szCs w:val="12"/>
              </w:rPr>
              <w:t>DIAG1_DAT</w:t>
            </w:r>
          </w:p>
        </w:tc>
      </w:tr>
      <w:tr w:rsidR="00950808" w:rsidRPr="00950808" w14:paraId="74A992EB" w14:textId="3C4B0E0F" w:rsidTr="00311994">
        <w:trPr>
          <w:cantSplit/>
          <w:trHeight w:val="454"/>
        </w:trPr>
        <w:tc>
          <w:tcPr>
            <w:tcW w:w="950" w:type="dxa"/>
            <w:tcMar>
              <w:top w:w="57" w:type="dxa"/>
              <w:bottom w:w="57" w:type="dxa"/>
            </w:tcMar>
            <w:vAlign w:val="center"/>
          </w:tcPr>
          <w:p w14:paraId="1AEB0FAF" w14:textId="77777777" w:rsidR="006D2B34" w:rsidRPr="000C07C2" w:rsidRDefault="006D2B34" w:rsidP="008F251F">
            <w:pPr>
              <w:numPr>
                <w:ilvl w:val="0"/>
                <w:numId w:val="32"/>
              </w:numPr>
              <w:jc w:val="center"/>
              <w:rPr>
                <w:rFonts w:cs="Arial"/>
                <w:szCs w:val="20"/>
              </w:rPr>
            </w:pPr>
          </w:p>
        </w:tc>
        <w:tc>
          <w:tcPr>
            <w:tcW w:w="4222" w:type="dxa"/>
            <w:tcMar>
              <w:top w:w="57" w:type="dxa"/>
              <w:bottom w:w="57" w:type="dxa"/>
            </w:tcMar>
            <w:vAlign w:val="center"/>
          </w:tcPr>
          <w:p w14:paraId="46C5612C" w14:textId="0885A585" w:rsidR="006D2B34" w:rsidRPr="0053531C" w:rsidRDefault="006D2B34" w:rsidP="008F251F">
            <w:pPr>
              <w:rPr>
                <w:rFonts w:cs="Tahoma"/>
                <w:szCs w:val="20"/>
              </w:rPr>
            </w:pPr>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882757345"/>
            <w:comboBox>
              <w:listItem w:value="Choose an item."/>
              <w:listItem w:displayText="Select" w:value="Select"/>
              <w:listItem w:displayText="Reject" w:value="Reject"/>
              <w:listItem w:displayText="Next rule" w:value="Next rule"/>
            </w:comboBox>
          </w:sdtPr>
          <w:sdtEndPr/>
          <w:sdtContent>
            <w:tc>
              <w:tcPr>
                <w:tcW w:w="1246" w:type="dxa"/>
                <w:tcMar>
                  <w:top w:w="57" w:type="dxa"/>
                  <w:bottom w:w="57" w:type="dxa"/>
                </w:tcMar>
                <w:vAlign w:val="center"/>
              </w:tcPr>
              <w:p w14:paraId="1D2DC275" w14:textId="0A2B884E" w:rsidR="006D2B34" w:rsidRDefault="006D2B34" w:rsidP="008F251F">
                <w:pPr>
                  <w:jc w:val="center"/>
                  <w:rPr>
                    <w:rFonts w:cs="Arial"/>
                    <w:szCs w:val="20"/>
                  </w:rPr>
                </w:pPr>
                <w:r>
                  <w:rPr>
                    <w:rFonts w:cs="Arial"/>
                    <w:szCs w:val="20"/>
                  </w:rPr>
                  <w:t>Reject</w:t>
                </w:r>
              </w:p>
            </w:tc>
          </w:sdtContent>
        </w:sdt>
        <w:sdt>
          <w:sdtPr>
            <w:rPr>
              <w:rFonts w:cs="Arial"/>
              <w:szCs w:val="20"/>
            </w:rPr>
            <w:id w:val="47350953"/>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7F89C470" w14:textId="4318D986" w:rsidR="006D2B34" w:rsidRDefault="006D2B34" w:rsidP="008F251F">
                <w:pPr>
                  <w:jc w:val="center"/>
                  <w:rPr>
                    <w:rFonts w:cs="Arial"/>
                    <w:szCs w:val="20"/>
                  </w:rPr>
                </w:pPr>
                <w:r>
                  <w:rPr>
                    <w:rFonts w:cs="Arial"/>
                    <w:szCs w:val="20"/>
                  </w:rPr>
                  <w:t>Select</w:t>
                </w:r>
              </w:p>
            </w:tc>
          </w:sdtContent>
        </w:sdt>
        <w:tc>
          <w:tcPr>
            <w:tcW w:w="5389" w:type="dxa"/>
            <w:shd w:val="clear" w:color="auto" w:fill="DDEEFF"/>
            <w:tcMar>
              <w:top w:w="57" w:type="dxa"/>
              <w:bottom w:w="57" w:type="dxa"/>
            </w:tcMar>
            <w:vAlign w:val="center"/>
          </w:tcPr>
          <w:p w14:paraId="6341F6E5" w14:textId="2B5DC492" w:rsidR="006D2B34" w:rsidRDefault="00292429" w:rsidP="008F251F">
            <w:pPr>
              <w:rPr>
                <w:rFonts w:cs="Arial"/>
                <w:szCs w:val="20"/>
              </w:rPr>
            </w:pPr>
            <w:sdt>
              <w:sdtPr>
                <w:rPr>
                  <w:rFonts w:cs="Arial"/>
                  <w:szCs w:val="20"/>
                </w:rPr>
                <w:alias w:val="Action"/>
                <w:tag w:val="Action"/>
                <w:id w:val="-1718815889"/>
                <w:comboBox>
                  <w:listItem w:value="Choose an item."/>
                  <w:listItem w:displayText="Select" w:value="Select"/>
                  <w:listItem w:displayText="Reject" w:value="Reject"/>
                  <w:listItem w:displayText="Pass to the next rule all" w:value="Pass to the next rule all"/>
                </w:comboBox>
              </w:sdtPr>
              <w:sdtEndPr/>
              <w:sdtContent>
                <w:r w:rsidR="006D2B34">
                  <w:rPr>
                    <w:rFonts w:cs="Arial"/>
                    <w:szCs w:val="20"/>
                  </w:rPr>
                  <w:t>Reject</w:t>
                </w:r>
              </w:sdtContent>
            </w:sdt>
            <w:r w:rsidR="006D2B34">
              <w:rPr>
                <w:rFonts w:cs="Arial"/>
                <w:szCs w:val="20"/>
              </w:rPr>
              <w:t xml:space="preserve"> patients passed to this rule who recently registered at the practice (patient registered in the </w:t>
            </w:r>
            <w:proofErr w:type="gramStart"/>
            <w:r w:rsidR="006D2B34">
              <w:rPr>
                <w:rFonts w:cs="Arial"/>
                <w:szCs w:val="20"/>
              </w:rPr>
              <w:t>3 month</w:t>
            </w:r>
            <w:proofErr w:type="gramEnd"/>
            <w:r w:rsidR="006D2B34">
              <w:rPr>
                <w:rFonts w:cs="Arial"/>
                <w:szCs w:val="20"/>
              </w:rPr>
              <w:t xml:space="preserve"> period </w:t>
            </w:r>
            <w:r w:rsidR="006D2B34">
              <w:t xml:space="preserve">leading up to and including the payment period end date). </w:t>
            </w:r>
            <w:sdt>
              <w:sdtPr>
                <w:rPr>
                  <w:rFonts w:cs="Arial"/>
                  <w:szCs w:val="20"/>
                </w:rPr>
                <w:alias w:val="Action"/>
                <w:tag w:val="Action"/>
                <w:id w:val="14263051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2B34">
                  <w:rPr>
                    <w:rFonts w:cs="Arial"/>
                    <w:szCs w:val="20"/>
                  </w:rPr>
                  <w:t>Select the remaining patients.</w:t>
                </w:r>
              </w:sdtContent>
            </w:sdt>
          </w:p>
        </w:tc>
        <w:tc>
          <w:tcPr>
            <w:tcW w:w="850" w:type="dxa"/>
            <w:shd w:val="clear" w:color="auto" w:fill="EFEDEF"/>
          </w:tcPr>
          <w:p w14:paraId="654E8E5A" w14:textId="7B77C2C0" w:rsidR="006D2B34" w:rsidRPr="00950808" w:rsidRDefault="00B425F7" w:rsidP="008F251F">
            <w:pPr>
              <w:rPr>
                <w:rFonts w:cs="Arial"/>
                <w:color w:val="B0AAB0" w:themeColor="accent6"/>
                <w:sz w:val="12"/>
                <w:szCs w:val="12"/>
              </w:rPr>
            </w:pPr>
            <w:r>
              <w:rPr>
                <w:rFonts w:cs="Arial"/>
                <w:color w:val="B0AAB0" w:themeColor="accent6"/>
                <w:sz w:val="12"/>
                <w:szCs w:val="12"/>
              </w:rPr>
              <w:t>PG</w:t>
            </w:r>
          </w:p>
        </w:tc>
        <w:tc>
          <w:tcPr>
            <w:tcW w:w="977" w:type="dxa"/>
            <w:shd w:val="clear" w:color="auto" w:fill="EFEDEF"/>
          </w:tcPr>
          <w:p w14:paraId="26671C30" w14:textId="4C636CD9" w:rsidR="006D2B34" w:rsidRPr="00950808" w:rsidRDefault="00B425F7" w:rsidP="008F251F">
            <w:pPr>
              <w:rPr>
                <w:rFonts w:cs="Arial"/>
                <w:color w:val="B0AAB0" w:themeColor="accent6"/>
                <w:sz w:val="12"/>
                <w:szCs w:val="12"/>
              </w:rPr>
            </w:pPr>
            <w:r>
              <w:rPr>
                <w:rFonts w:cs="Arial"/>
                <w:color w:val="B0AAB0" w:themeColor="accent6"/>
                <w:sz w:val="12"/>
                <w:szCs w:val="12"/>
              </w:rPr>
              <w:t>REG1_DAT3</w:t>
            </w:r>
          </w:p>
        </w:tc>
      </w:tr>
      <w:tr w:rsidR="00594CA0" w:rsidRPr="000C07C2" w14:paraId="64D4AD27" w14:textId="5CB11389" w:rsidTr="00311994">
        <w:trPr>
          <w:cantSplit/>
          <w:trHeight w:val="120"/>
        </w:trPr>
        <w:tc>
          <w:tcPr>
            <w:tcW w:w="14879" w:type="dxa"/>
            <w:gridSpan w:val="7"/>
            <w:tcMar>
              <w:top w:w="57" w:type="dxa"/>
              <w:bottom w:w="57" w:type="dxa"/>
            </w:tcMar>
            <w:vAlign w:val="center"/>
          </w:tcPr>
          <w:p w14:paraId="10474E28" w14:textId="129BA01C" w:rsidR="00594CA0" w:rsidRPr="002B4844" w:rsidRDefault="00594CA0" w:rsidP="008F251F">
            <w:pPr>
              <w:rPr>
                <w:rFonts w:cs="Arial"/>
                <w:i/>
                <w:color w:val="000000"/>
                <w:szCs w:val="20"/>
              </w:rPr>
            </w:pPr>
            <w:r w:rsidRPr="002B4844">
              <w:rPr>
                <w:rFonts w:cs="Arial"/>
                <w:i/>
                <w:color w:val="000000"/>
                <w:szCs w:val="20"/>
              </w:rPr>
              <w:t>End of denominator rules</w:t>
            </w:r>
          </w:p>
        </w:tc>
      </w:tr>
    </w:tbl>
    <w:p w14:paraId="481C6E50" w14:textId="435CFDC7" w:rsidR="001A3E1B" w:rsidRDefault="001A3E1B" w:rsidP="008F251F">
      <w:pPr>
        <w:rPr>
          <w:rFonts w:cs="Arial"/>
        </w:rPr>
      </w:pPr>
    </w:p>
    <w:p w14:paraId="6180A1A5" w14:textId="77777777" w:rsidR="001A3E1B" w:rsidRDefault="001A3E1B">
      <w:pPr>
        <w:rPr>
          <w:rFonts w:cs="Arial"/>
        </w:rPr>
      </w:pPr>
      <w:r>
        <w:rPr>
          <w:rFonts w:cs="Arial"/>
        </w:rPr>
        <w:br w:type="page"/>
      </w:r>
    </w:p>
    <w:p w14:paraId="12E05657" w14:textId="77777777" w:rsidR="00C66014" w:rsidRDefault="00C66014" w:rsidP="008F251F">
      <w:pPr>
        <w:rPr>
          <w:rFonts w:cs="Arial"/>
        </w:rPr>
      </w:pPr>
    </w:p>
    <w:p w14:paraId="3C1D46B4" w14:textId="77777777" w:rsidR="001976D2" w:rsidRDefault="001976D2" w:rsidP="00C66014">
      <w:pPr>
        <w:pStyle w:val="CommentText"/>
        <w:rPr>
          <w:rFonts w:cs="Arial"/>
        </w:rPr>
      </w:pPr>
    </w:p>
    <w:p w14:paraId="05C0DFA3" w14:textId="77777777" w:rsidR="00C66014" w:rsidRPr="000C07C2" w:rsidRDefault="00C66014" w:rsidP="00C66014">
      <w:pPr>
        <w:pStyle w:val="CommentText"/>
        <w:rPr>
          <w:rFonts w:cs="Arial"/>
        </w:rPr>
      </w:pPr>
    </w:p>
    <w:tbl>
      <w:tblPr>
        <w:tblW w:w="14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4075"/>
        <w:gridCol w:w="1197"/>
        <w:gridCol w:w="1200"/>
        <w:gridCol w:w="6453"/>
        <w:gridCol w:w="1052"/>
      </w:tblGrid>
      <w:tr w:rsidR="00594CA0" w:rsidRPr="000C07C2" w14:paraId="459861E9" w14:textId="5160D4CE" w:rsidTr="00594CA0">
        <w:trPr>
          <w:trHeight w:val="36"/>
        </w:trPr>
        <w:tc>
          <w:tcPr>
            <w:tcW w:w="13887" w:type="dxa"/>
            <w:gridSpan w:val="5"/>
            <w:shd w:val="clear" w:color="auto" w:fill="424D58"/>
            <w:tcMar>
              <w:top w:w="57" w:type="dxa"/>
              <w:bottom w:w="57" w:type="dxa"/>
            </w:tcMar>
            <w:vAlign w:val="center"/>
          </w:tcPr>
          <w:p w14:paraId="53502B42" w14:textId="77777777" w:rsidR="00594CA0" w:rsidRPr="002F3AEE" w:rsidRDefault="00594CA0" w:rsidP="00801337">
            <w:pPr>
              <w:rPr>
                <w:rFonts w:cs="Arial"/>
                <w:b/>
                <w:iCs/>
                <w:color w:val="FAFCFC" w:themeColor="background1"/>
                <w:szCs w:val="20"/>
              </w:rPr>
            </w:pPr>
            <w:r w:rsidRPr="002F3AEE">
              <w:rPr>
                <w:rFonts w:cs="Arial"/>
                <w:b/>
                <w:iCs/>
                <w:color w:val="FAFCFC" w:themeColor="background1"/>
                <w:szCs w:val="20"/>
              </w:rPr>
              <w:t>Numerator</w:t>
            </w:r>
          </w:p>
        </w:tc>
        <w:tc>
          <w:tcPr>
            <w:tcW w:w="1052" w:type="dxa"/>
            <w:shd w:val="clear" w:color="auto" w:fill="EFEDEF"/>
          </w:tcPr>
          <w:p w14:paraId="0AD0CF8F" w14:textId="64C4EC62" w:rsidR="00594CA0" w:rsidRPr="002F3AEE" w:rsidRDefault="00594CA0" w:rsidP="00801337">
            <w:pPr>
              <w:rPr>
                <w:rFonts w:cs="Arial"/>
                <w:b/>
                <w:iCs/>
                <w:color w:val="FAFCFC" w:themeColor="background1"/>
                <w:szCs w:val="20"/>
              </w:rPr>
            </w:pPr>
            <w:r w:rsidRPr="007F0B20">
              <w:rPr>
                <w:rFonts w:cs="Arial"/>
                <w:color w:val="B0AAB0" w:themeColor="accent6"/>
                <w:sz w:val="12"/>
                <w:szCs w:val="12"/>
              </w:rPr>
              <w:t>Configure</w:t>
            </w:r>
          </w:p>
        </w:tc>
      </w:tr>
      <w:tr w:rsidR="00594CA0" w:rsidRPr="000C07C2" w14:paraId="77A6EF97" w14:textId="07B769EF" w:rsidTr="00594CA0">
        <w:trPr>
          <w:trHeight w:val="20"/>
        </w:trPr>
        <w:tc>
          <w:tcPr>
            <w:tcW w:w="962" w:type="dxa"/>
            <w:shd w:val="clear" w:color="auto" w:fill="424D58"/>
            <w:tcMar>
              <w:top w:w="57" w:type="dxa"/>
              <w:bottom w:w="57" w:type="dxa"/>
            </w:tcMar>
            <w:vAlign w:val="center"/>
          </w:tcPr>
          <w:p w14:paraId="01F106CF" w14:textId="77777777" w:rsidR="00594CA0" w:rsidRPr="005446CB" w:rsidRDefault="00594CA0" w:rsidP="00801337">
            <w:pPr>
              <w:jc w:val="center"/>
              <w:rPr>
                <w:rFonts w:cs="Arial"/>
                <w:iCs/>
                <w:color w:val="FAFCFC" w:themeColor="background1"/>
                <w:szCs w:val="20"/>
              </w:rPr>
            </w:pPr>
            <w:r w:rsidRPr="005446CB">
              <w:rPr>
                <w:rFonts w:cs="Arial"/>
                <w:iCs/>
                <w:color w:val="FAFCFC" w:themeColor="background1"/>
                <w:szCs w:val="20"/>
              </w:rPr>
              <w:t>Rule number</w:t>
            </w:r>
          </w:p>
        </w:tc>
        <w:tc>
          <w:tcPr>
            <w:tcW w:w="4075" w:type="dxa"/>
            <w:shd w:val="clear" w:color="auto" w:fill="424D58"/>
            <w:tcMar>
              <w:top w:w="57" w:type="dxa"/>
              <w:bottom w:w="57" w:type="dxa"/>
            </w:tcMar>
            <w:vAlign w:val="center"/>
          </w:tcPr>
          <w:p w14:paraId="169EDA8A" w14:textId="77777777" w:rsidR="00594CA0" w:rsidRPr="005446CB" w:rsidRDefault="00594CA0" w:rsidP="00801337">
            <w:pPr>
              <w:jc w:val="center"/>
              <w:rPr>
                <w:rFonts w:cs="Arial"/>
                <w:color w:val="FAFCFC" w:themeColor="background1"/>
                <w:szCs w:val="20"/>
              </w:rPr>
            </w:pPr>
            <w:r w:rsidRPr="005446CB">
              <w:rPr>
                <w:rFonts w:cs="Arial"/>
                <w:iCs/>
                <w:color w:val="FAFCFC" w:themeColor="background1"/>
                <w:szCs w:val="20"/>
              </w:rPr>
              <w:t>Rule</w:t>
            </w:r>
          </w:p>
        </w:tc>
        <w:tc>
          <w:tcPr>
            <w:tcW w:w="1197" w:type="dxa"/>
            <w:shd w:val="clear" w:color="auto" w:fill="424D58"/>
            <w:tcMar>
              <w:top w:w="57" w:type="dxa"/>
              <w:bottom w:w="57" w:type="dxa"/>
            </w:tcMar>
            <w:vAlign w:val="center"/>
          </w:tcPr>
          <w:p w14:paraId="6732A178" w14:textId="77777777" w:rsidR="00594CA0" w:rsidRPr="005446CB" w:rsidRDefault="00594CA0"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200" w:type="dxa"/>
            <w:shd w:val="clear" w:color="auto" w:fill="424D58"/>
            <w:tcMar>
              <w:top w:w="57" w:type="dxa"/>
              <w:bottom w:w="57" w:type="dxa"/>
            </w:tcMar>
            <w:vAlign w:val="center"/>
          </w:tcPr>
          <w:p w14:paraId="1C69786D" w14:textId="77777777" w:rsidR="00594CA0" w:rsidRPr="005446CB" w:rsidRDefault="00594CA0"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6453" w:type="dxa"/>
            <w:shd w:val="clear" w:color="auto" w:fill="424D58"/>
            <w:tcMar>
              <w:top w:w="57" w:type="dxa"/>
              <w:bottom w:w="57" w:type="dxa"/>
            </w:tcMar>
            <w:vAlign w:val="center"/>
          </w:tcPr>
          <w:p w14:paraId="153D9C6E" w14:textId="77777777" w:rsidR="00594CA0" w:rsidRPr="005446CB" w:rsidRDefault="00594CA0"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2" w:type="dxa"/>
            <w:shd w:val="clear" w:color="auto" w:fill="EFEDEF"/>
          </w:tcPr>
          <w:p w14:paraId="2267A628" w14:textId="762AF5E5" w:rsidR="00594CA0" w:rsidRDefault="00594CA0" w:rsidP="00801337">
            <w:pPr>
              <w:jc w:val="center"/>
              <w:rPr>
                <w:rFonts w:cs="Arial"/>
                <w:iCs/>
                <w:color w:val="FAFCFC" w:themeColor="background1"/>
                <w:szCs w:val="20"/>
              </w:rPr>
            </w:pPr>
            <w:r w:rsidRPr="00594CA0">
              <w:rPr>
                <w:color w:val="B0AAB0" w:themeColor="accent6"/>
                <w:sz w:val="12"/>
                <w:szCs w:val="12"/>
              </w:rPr>
              <w:t>Y</w:t>
            </w:r>
          </w:p>
        </w:tc>
      </w:tr>
      <w:tr w:rsidR="00594CA0" w:rsidRPr="000C07C2" w14:paraId="17B78340" w14:textId="7D5E0613" w:rsidTr="00594CA0">
        <w:trPr>
          <w:trHeight w:val="445"/>
        </w:trPr>
        <w:tc>
          <w:tcPr>
            <w:tcW w:w="962" w:type="dxa"/>
            <w:tcMar>
              <w:top w:w="57" w:type="dxa"/>
              <w:bottom w:w="57" w:type="dxa"/>
            </w:tcMar>
            <w:vAlign w:val="center"/>
          </w:tcPr>
          <w:p w14:paraId="5A426692" w14:textId="77777777" w:rsidR="00594CA0" w:rsidRPr="000C07C2" w:rsidRDefault="00594CA0" w:rsidP="007626B5">
            <w:pPr>
              <w:numPr>
                <w:ilvl w:val="0"/>
                <w:numId w:val="33"/>
              </w:numPr>
              <w:jc w:val="center"/>
              <w:rPr>
                <w:rFonts w:cs="Arial"/>
                <w:szCs w:val="20"/>
              </w:rPr>
            </w:pPr>
          </w:p>
        </w:tc>
        <w:tc>
          <w:tcPr>
            <w:tcW w:w="4075" w:type="dxa"/>
            <w:tcMar>
              <w:top w:w="57" w:type="dxa"/>
              <w:bottom w:w="57" w:type="dxa"/>
            </w:tcMar>
            <w:vAlign w:val="center"/>
          </w:tcPr>
          <w:p w14:paraId="69CB19F5" w14:textId="77777777" w:rsidR="00594CA0" w:rsidRDefault="00594CA0" w:rsidP="00DB21D3">
            <w:pPr>
              <w:rPr>
                <w:rFonts w:cs="Tahoma"/>
                <w:szCs w:val="20"/>
              </w:rPr>
            </w:pPr>
            <w:r w:rsidRPr="00B63650">
              <w:rPr>
                <w:rFonts w:cs="Tahoma"/>
                <w:szCs w:val="20"/>
              </w:rPr>
              <w:t xml:space="preserve">If </w:t>
            </w:r>
            <w:hyperlink w:anchor="_ORANTICOAG_DAT" w:history="1">
              <w:r w:rsidRPr="00DB21D3">
                <w:rPr>
                  <w:rStyle w:val="Hyperlink"/>
                  <w:rFonts w:cs="Tahoma"/>
                  <w:szCs w:val="20"/>
                </w:rPr>
                <w:t>ORANTICOAG_DAT</w:t>
              </w:r>
            </w:hyperlink>
            <w:r>
              <w:rPr>
                <w:rFonts w:cs="Tahoma"/>
                <w:szCs w:val="20"/>
              </w:rPr>
              <w:t xml:space="preserve"> </w:t>
            </w:r>
            <w:r w:rsidRPr="00B63650">
              <w:rPr>
                <w:rFonts w:cs="Tahoma"/>
                <w:szCs w:val="20"/>
              </w:rPr>
              <w:t>&gt; (</w:t>
            </w:r>
            <w:hyperlink w:anchor="_Payment_Period_End" w:history="1">
              <w:r>
                <w:rPr>
                  <w:rStyle w:val="Hyperlink"/>
                  <w:rFonts w:cs="Tahoma"/>
                  <w:szCs w:val="20"/>
                </w:rPr>
                <w:t>PPED</w:t>
              </w:r>
            </w:hyperlink>
            <w:r w:rsidRPr="00B63650" w:rsidDel="00867FB5">
              <w:rPr>
                <w:rFonts w:cs="Tahoma"/>
                <w:color w:val="0000FF"/>
                <w:szCs w:val="20"/>
              </w:rPr>
              <w:t xml:space="preserve"> </w:t>
            </w:r>
            <w:r w:rsidRPr="00B63650">
              <w:rPr>
                <w:rFonts w:cs="Tahoma"/>
                <w:szCs w:val="20"/>
              </w:rPr>
              <w:t>– 6 months)</w:t>
            </w:r>
          </w:p>
          <w:p w14:paraId="2FAFB880" w14:textId="77777777" w:rsidR="00594CA0" w:rsidRDefault="00594CA0" w:rsidP="00E045BE">
            <w:pPr>
              <w:rPr>
                <w:rFonts w:cs="Tahoma"/>
                <w:szCs w:val="20"/>
              </w:rPr>
            </w:pPr>
            <w:r>
              <w:rPr>
                <w:rFonts w:cs="Tahoma"/>
                <w:szCs w:val="20"/>
              </w:rPr>
              <w:t>OR</w:t>
            </w:r>
          </w:p>
          <w:p w14:paraId="4065CC7A" w14:textId="3AAC674E" w:rsidR="00594CA0" w:rsidRPr="00552393" w:rsidRDefault="00594CA0" w:rsidP="00DB21D3">
            <w:pPr>
              <w:rPr>
                <w:rFonts w:cs="Tahoma"/>
                <w:szCs w:val="20"/>
              </w:rPr>
            </w:pPr>
            <w:r w:rsidRPr="0053531C">
              <w:rPr>
                <w:rFonts w:cs="Tahoma"/>
                <w:szCs w:val="20"/>
              </w:rPr>
              <w:t xml:space="preserve">If </w:t>
            </w:r>
            <w:hyperlink w:anchor="_ORANTICOAGDRUG_DAT" w:history="1">
              <w:r w:rsidRPr="0053531C">
                <w:rPr>
                  <w:rStyle w:val="Hyperlink"/>
                  <w:rFonts w:cs="Tahoma"/>
                </w:rPr>
                <w:t>ORANTICOAG</w:t>
              </w:r>
              <w:r>
                <w:rPr>
                  <w:rStyle w:val="Hyperlink"/>
                  <w:rFonts w:cs="Tahoma"/>
                </w:rPr>
                <w:t>D</w:t>
              </w:r>
              <w:r>
                <w:rPr>
                  <w:rStyle w:val="Hyperlink"/>
                </w:rPr>
                <w:t>RUG</w:t>
              </w:r>
              <w:r w:rsidRPr="0053531C">
                <w:rPr>
                  <w:rStyle w:val="Hyperlink"/>
                  <w:rFonts w:cs="Tahoma"/>
                </w:rPr>
                <w:t>_DAT</w:t>
              </w:r>
            </w:hyperlink>
            <w:r w:rsidRPr="0053531C">
              <w:rPr>
                <w:rFonts w:cs="Tahoma"/>
                <w:szCs w:val="20"/>
              </w:rPr>
              <w:t xml:space="preserve"> &gt;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6 months)</w:t>
            </w:r>
          </w:p>
        </w:tc>
        <w:sdt>
          <w:sdtPr>
            <w:rPr>
              <w:rFonts w:cs="Arial"/>
              <w:szCs w:val="20"/>
            </w:rPr>
            <w:id w:val="762571070"/>
            <w:comboBox>
              <w:listItem w:value="Choose an item."/>
              <w:listItem w:displayText="Select" w:value="Select"/>
              <w:listItem w:displayText="Reject" w:value="Reject"/>
              <w:listItem w:displayText="Next rule" w:value="Next rule"/>
            </w:comboBox>
          </w:sdtPr>
          <w:sdtEndPr/>
          <w:sdtContent>
            <w:tc>
              <w:tcPr>
                <w:tcW w:w="1197" w:type="dxa"/>
                <w:tcMar>
                  <w:top w:w="57" w:type="dxa"/>
                  <w:bottom w:w="57" w:type="dxa"/>
                </w:tcMar>
                <w:vAlign w:val="center"/>
              </w:tcPr>
              <w:p w14:paraId="1C622B34" w14:textId="71F798BC" w:rsidR="00594CA0" w:rsidRPr="000C07C2" w:rsidRDefault="00594CA0" w:rsidP="00801337">
                <w:pPr>
                  <w:jc w:val="center"/>
                  <w:rPr>
                    <w:rFonts w:cs="Arial"/>
                    <w:szCs w:val="20"/>
                  </w:rPr>
                </w:pPr>
                <w:r>
                  <w:rPr>
                    <w:rFonts w:cs="Arial"/>
                    <w:szCs w:val="20"/>
                  </w:rPr>
                  <w:t>Select</w:t>
                </w:r>
              </w:p>
            </w:tc>
          </w:sdtContent>
        </w:sdt>
        <w:sdt>
          <w:sdtPr>
            <w:rPr>
              <w:rFonts w:cs="Arial"/>
              <w:szCs w:val="20"/>
            </w:rPr>
            <w:id w:val="1815208556"/>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D203D48" w14:textId="3EDBA29E" w:rsidR="00594CA0" w:rsidRPr="000C07C2" w:rsidRDefault="00594CA0" w:rsidP="00801337">
                <w:pPr>
                  <w:jc w:val="center"/>
                  <w:rPr>
                    <w:rFonts w:cs="Arial"/>
                    <w:szCs w:val="20"/>
                  </w:rPr>
                </w:pPr>
                <w:r>
                  <w:rPr>
                    <w:rFonts w:cs="Arial"/>
                    <w:szCs w:val="20"/>
                  </w:rPr>
                  <w:t>Reject</w:t>
                </w:r>
              </w:p>
            </w:tc>
          </w:sdtContent>
        </w:sdt>
        <w:tc>
          <w:tcPr>
            <w:tcW w:w="6453" w:type="dxa"/>
            <w:shd w:val="clear" w:color="auto" w:fill="DDEEFF"/>
            <w:tcMar>
              <w:top w:w="57" w:type="dxa"/>
              <w:bottom w:w="57" w:type="dxa"/>
            </w:tcMar>
            <w:vAlign w:val="center"/>
          </w:tcPr>
          <w:p w14:paraId="65C37DA1" w14:textId="0AFCAB23" w:rsidR="00594CA0" w:rsidRPr="000C07C2" w:rsidRDefault="00292429" w:rsidP="00801337">
            <w:pPr>
              <w:rPr>
                <w:rFonts w:cs="Arial"/>
                <w:color w:val="000000"/>
                <w:szCs w:val="20"/>
              </w:rPr>
            </w:pPr>
            <w:sdt>
              <w:sdtPr>
                <w:rPr>
                  <w:rFonts w:cs="Arial"/>
                  <w:szCs w:val="20"/>
                </w:rPr>
                <w:alias w:val="Action"/>
                <w:tag w:val="Action"/>
                <w:id w:val="-467364919"/>
                <w:comboBox>
                  <w:listItem w:value="Choose an item."/>
                  <w:listItem w:displayText="Select" w:value="Select"/>
                  <w:listItem w:displayText="Reject" w:value="Reject"/>
                  <w:listItem w:displayText="Pass to the next rule all" w:value="Pass to the next rule all"/>
                </w:comboBox>
              </w:sdtPr>
              <w:sdtEndPr/>
              <w:sdtContent>
                <w:r w:rsidR="00594CA0">
                  <w:rPr>
                    <w:rFonts w:cs="Arial"/>
                    <w:szCs w:val="20"/>
                  </w:rPr>
                  <w:t>Select</w:t>
                </w:r>
              </w:sdtContent>
            </w:sdt>
            <w:r w:rsidR="00594CA0">
              <w:rPr>
                <w:rFonts w:cs="Arial"/>
                <w:szCs w:val="20"/>
              </w:rPr>
              <w:t xml:space="preserve"> patients from the denominator who were prescribed oral anticoagulants in the 6 months leading up to and including the payment period end date. </w:t>
            </w:r>
            <w:sdt>
              <w:sdtPr>
                <w:rPr>
                  <w:rFonts w:cs="Arial"/>
                  <w:szCs w:val="20"/>
                </w:rPr>
                <w:alias w:val="Action"/>
                <w:tag w:val="Action"/>
                <w:id w:val="428705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94CA0">
                  <w:rPr>
                    <w:rFonts w:cs="Arial"/>
                    <w:szCs w:val="20"/>
                  </w:rPr>
                  <w:t>Reject the remaining patients.</w:t>
                </w:r>
              </w:sdtContent>
            </w:sdt>
          </w:p>
        </w:tc>
        <w:tc>
          <w:tcPr>
            <w:tcW w:w="1052" w:type="dxa"/>
            <w:shd w:val="clear" w:color="auto" w:fill="EFEDEF"/>
          </w:tcPr>
          <w:p w14:paraId="1B1BF3ED" w14:textId="77777777" w:rsidR="00594CA0" w:rsidRDefault="00594CA0" w:rsidP="00801337">
            <w:pPr>
              <w:rPr>
                <w:rFonts w:cs="Arial"/>
                <w:szCs w:val="20"/>
              </w:rPr>
            </w:pPr>
          </w:p>
        </w:tc>
      </w:tr>
      <w:tr w:rsidR="00950808" w:rsidRPr="000C07C2" w14:paraId="7A07D6D4" w14:textId="1A6989AA" w:rsidTr="006B72C2">
        <w:trPr>
          <w:trHeight w:val="26"/>
        </w:trPr>
        <w:tc>
          <w:tcPr>
            <w:tcW w:w="14939" w:type="dxa"/>
            <w:gridSpan w:val="6"/>
            <w:tcMar>
              <w:top w:w="57" w:type="dxa"/>
              <w:bottom w:w="57" w:type="dxa"/>
            </w:tcMar>
            <w:vAlign w:val="center"/>
          </w:tcPr>
          <w:p w14:paraId="5DD30BEF" w14:textId="51E76E27" w:rsidR="00950808" w:rsidRPr="002B4844" w:rsidRDefault="00950808" w:rsidP="00801337">
            <w:pPr>
              <w:rPr>
                <w:rFonts w:cs="Arial"/>
                <w:i/>
                <w:color w:val="000000"/>
                <w:szCs w:val="20"/>
              </w:rPr>
            </w:pPr>
            <w:r w:rsidRPr="002B4844">
              <w:rPr>
                <w:rFonts w:cs="Arial"/>
                <w:i/>
                <w:color w:val="000000"/>
                <w:szCs w:val="20"/>
              </w:rPr>
              <w:t>End of numerator rules</w:t>
            </w:r>
          </w:p>
        </w:tc>
      </w:tr>
    </w:tbl>
    <w:p w14:paraId="19C9785B" w14:textId="77777777" w:rsidR="00C66014" w:rsidRPr="000C07C2" w:rsidRDefault="00C66014" w:rsidP="00C66014">
      <w:pPr>
        <w:rPr>
          <w:rFonts w:cs="Arial"/>
          <w:b/>
          <w:szCs w:val="20"/>
        </w:rPr>
      </w:pPr>
    </w:p>
    <w:p w14:paraId="611AFFC4" w14:textId="77777777" w:rsidR="00C66014" w:rsidRDefault="00C66014" w:rsidP="00C66014">
      <w:pPr>
        <w:rPr>
          <w:rFonts w:cs="Arial"/>
          <w:b/>
          <w:szCs w:val="20"/>
        </w:rPr>
      </w:pPr>
    </w:p>
    <w:p w14:paraId="63D2F1B2" w14:textId="77777777" w:rsidR="00C66014" w:rsidRDefault="00C66014" w:rsidP="00C66014">
      <w:pPr>
        <w:pStyle w:val="CommentText"/>
        <w:rPr>
          <w:rFonts w:cs="Arial"/>
        </w:rPr>
      </w:pPr>
    </w:p>
    <w:p w14:paraId="70979434" w14:textId="77777777" w:rsidR="0053531C" w:rsidRDefault="0053531C" w:rsidP="00C66014">
      <w:pPr>
        <w:pStyle w:val="CommentText"/>
        <w:rPr>
          <w:rFonts w:cs="Arial"/>
        </w:rPr>
      </w:pPr>
    </w:p>
    <w:p w14:paraId="5DB89D03" w14:textId="1AC7A3BA" w:rsidR="00C66014" w:rsidRDefault="00C66014">
      <w:pPr>
        <w:rPr>
          <w:rFonts w:cs="Arial"/>
          <w:szCs w:val="20"/>
          <w:u w:val="single"/>
        </w:rPr>
      </w:pPr>
      <w:r>
        <w:rPr>
          <w:rFonts w:cs="Arial"/>
          <w:szCs w:val="20"/>
          <w:u w:val="single"/>
        </w:rPr>
        <w:br w:type="page"/>
      </w:r>
    </w:p>
    <w:p w14:paraId="5DB89D34" w14:textId="74EE7F2F" w:rsidR="00F83063" w:rsidRPr="00F407C5" w:rsidRDefault="00F83063" w:rsidP="001C6113">
      <w:pPr>
        <w:pStyle w:val="Heading2"/>
        <w:numPr>
          <w:ilvl w:val="0"/>
          <w:numId w:val="13"/>
        </w:numPr>
        <w:ind w:left="851" w:hanging="851"/>
        <w:rPr>
          <w:szCs w:val="35"/>
        </w:rPr>
      </w:pPr>
      <w:bookmarkStart w:id="96" w:name="_Toc422986671"/>
      <w:bookmarkStart w:id="97" w:name="_Toc427937291"/>
      <w:bookmarkStart w:id="98" w:name="_Toc128740100"/>
      <w:r w:rsidRPr="00F407C5">
        <w:rPr>
          <w:szCs w:val="35"/>
        </w:rPr>
        <w:lastRenderedPageBreak/>
        <w:t xml:space="preserve">Payment </w:t>
      </w:r>
      <w:r w:rsidR="001F2EF3">
        <w:rPr>
          <w:szCs w:val="35"/>
        </w:rPr>
        <w:t>c</w:t>
      </w:r>
      <w:r w:rsidRPr="00F407C5">
        <w:rPr>
          <w:szCs w:val="35"/>
        </w:rPr>
        <w:t>ount</w:t>
      </w:r>
      <w:r w:rsidR="00C9021A" w:rsidRPr="00F407C5">
        <w:rPr>
          <w:szCs w:val="35"/>
        </w:rPr>
        <w:t>(s)</w:t>
      </w:r>
      <w:bookmarkEnd w:id="96"/>
      <w:bookmarkEnd w:id="97"/>
      <w:bookmarkEnd w:id="9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B57926" w:rsidR="008602F7" w:rsidRDefault="008D5505" w:rsidP="008602F7">
          <w:pPr>
            <w:pStyle w:val="CommentText"/>
            <w:rPr>
              <w:sz w:val="24"/>
              <w:szCs w:val="24"/>
            </w:rPr>
          </w:pPr>
          <w:r>
            <w:rPr>
              <w:sz w:val="24"/>
              <w:szCs w:val="24"/>
            </w:rPr>
            <w:t>N/A - there are no payment counts for this service.</w:t>
          </w:r>
        </w:p>
      </w:sdtContent>
    </w:sdt>
    <w:p w14:paraId="317EC49B" w14:textId="528D5DF0" w:rsidR="008D5505" w:rsidRDefault="008D5505" w:rsidP="008602F7">
      <w:pPr>
        <w:pStyle w:val="CommentText"/>
        <w:rPr>
          <w:sz w:val="24"/>
          <w:szCs w:val="24"/>
        </w:rPr>
      </w:pPr>
    </w:p>
    <w:p w14:paraId="1459AEEF" w14:textId="77777777" w:rsidR="00044AE1" w:rsidRDefault="00044AE1" w:rsidP="008602F7">
      <w:pPr>
        <w:pStyle w:val="CommentText"/>
        <w:rPr>
          <w:sz w:val="24"/>
          <w:szCs w:val="24"/>
        </w:rPr>
      </w:pPr>
    </w:p>
    <w:p w14:paraId="5DB89D64" w14:textId="6AAE45ED" w:rsidR="000F4417" w:rsidRPr="00F407C5" w:rsidRDefault="00F83063" w:rsidP="001C6113">
      <w:pPr>
        <w:pStyle w:val="Heading2"/>
        <w:numPr>
          <w:ilvl w:val="0"/>
          <w:numId w:val="13"/>
        </w:numPr>
        <w:ind w:left="851" w:hanging="851"/>
        <w:rPr>
          <w:szCs w:val="35"/>
        </w:rPr>
      </w:pPr>
      <w:bookmarkStart w:id="99" w:name="_Toc422986672"/>
      <w:bookmarkStart w:id="100" w:name="_Toc427937293"/>
      <w:bookmarkStart w:id="101" w:name="_Toc128740101"/>
      <w:r w:rsidRPr="00F407C5">
        <w:rPr>
          <w:szCs w:val="35"/>
        </w:rPr>
        <w:t xml:space="preserve">Management </w:t>
      </w:r>
      <w:r w:rsidR="001F2EF3">
        <w:rPr>
          <w:szCs w:val="35"/>
        </w:rPr>
        <w:t>i</w:t>
      </w:r>
      <w:r w:rsidRPr="00F407C5">
        <w:rPr>
          <w:szCs w:val="35"/>
        </w:rPr>
        <w:t xml:space="preserve">nformation </w:t>
      </w:r>
      <w:r w:rsidR="001F2E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9"/>
      <w:bookmarkEnd w:id="100"/>
      <w:bookmarkEnd w:id="10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2449E34" w14:textId="0CF642B7" w:rsidR="008D5505" w:rsidRDefault="008D5505" w:rsidP="008D5505">
          <w:pPr>
            <w:pStyle w:val="CommentText"/>
            <w:rPr>
              <w:sz w:val="24"/>
              <w:szCs w:val="24"/>
            </w:rPr>
          </w:pPr>
          <w:r>
            <w:rPr>
              <w:sz w:val="24"/>
              <w:szCs w:val="24"/>
            </w:rPr>
            <w:t>N/A - there are no management information counts for this service.</w:t>
          </w:r>
        </w:p>
      </w:sdtContent>
    </w:sdt>
    <w:bookmarkStart w:id="102" w:name="_Toc427937295" w:displacedByCustomXml="prev"/>
    <w:p w14:paraId="5E6A1A08" w14:textId="3E603941" w:rsidR="00044AE1" w:rsidRDefault="00044AE1" w:rsidP="008D5505">
      <w:pPr>
        <w:pStyle w:val="CommentText"/>
        <w:rPr>
          <w:sz w:val="24"/>
          <w:szCs w:val="24"/>
        </w:rPr>
      </w:pPr>
    </w:p>
    <w:p w14:paraId="0C8153E0" w14:textId="77777777" w:rsidR="00044AE1" w:rsidRDefault="00044AE1" w:rsidP="008D5505">
      <w:pPr>
        <w:pStyle w:val="CommentText"/>
        <w:rPr>
          <w:sz w:val="24"/>
          <w:szCs w:val="24"/>
        </w:rPr>
      </w:pPr>
    </w:p>
    <w:p w14:paraId="5DB89D93" w14:textId="132469FF" w:rsidR="00D64EAE" w:rsidRPr="00F407C5" w:rsidRDefault="00D64EAE" w:rsidP="001C6113">
      <w:pPr>
        <w:pStyle w:val="Heading2"/>
        <w:numPr>
          <w:ilvl w:val="0"/>
          <w:numId w:val="13"/>
        </w:numPr>
        <w:ind w:left="851" w:hanging="851"/>
        <w:rPr>
          <w:szCs w:val="35"/>
        </w:rPr>
      </w:pPr>
      <w:bookmarkStart w:id="103" w:name="_Toc128740102"/>
      <w:r>
        <w:rPr>
          <w:szCs w:val="35"/>
        </w:rPr>
        <w:t xml:space="preserve">Patient-level </w:t>
      </w:r>
      <w:r w:rsidR="001F2EF3">
        <w:rPr>
          <w:szCs w:val="35"/>
        </w:rPr>
        <w:t>e</w:t>
      </w:r>
      <w:r>
        <w:rPr>
          <w:szCs w:val="35"/>
        </w:rPr>
        <w:t>xtract</w:t>
      </w:r>
      <w:r w:rsidRPr="00F407C5">
        <w:rPr>
          <w:szCs w:val="35"/>
        </w:rPr>
        <w:t>(s)</w:t>
      </w:r>
      <w:bookmarkEnd w:id="103"/>
      <w:bookmarkEnd w:id="10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936966D" w:rsidR="002F3AEE" w:rsidRDefault="008D5505" w:rsidP="002F3AEE">
          <w:pPr>
            <w:rPr>
              <w:rFonts w:cs="Arial"/>
              <w:sz w:val="24"/>
            </w:rPr>
          </w:pPr>
          <w:r>
            <w:rPr>
              <w:rFonts w:cs="Arial"/>
              <w:sz w:val="24"/>
            </w:rPr>
            <w:t>N/A - Not applicable for this service.</w:t>
          </w:r>
        </w:p>
      </w:sdtContent>
    </w:sdt>
    <w:p w14:paraId="1E35B54E" w14:textId="6A560413" w:rsidR="00044AE1" w:rsidRDefault="00044AE1" w:rsidP="002F3AEE">
      <w:pPr>
        <w:rPr>
          <w:rFonts w:cs="Arial"/>
          <w:sz w:val="24"/>
        </w:rPr>
      </w:pPr>
    </w:p>
    <w:p w14:paraId="00E74CE3" w14:textId="77777777" w:rsidR="00044AE1" w:rsidRDefault="00044AE1" w:rsidP="002F3AEE">
      <w:pPr>
        <w:rPr>
          <w:rFonts w:cs="Arial"/>
          <w:sz w:val="24"/>
        </w:rPr>
      </w:pPr>
    </w:p>
    <w:p w14:paraId="5DB89DE9" w14:textId="1B17A648" w:rsidR="00F513D1" w:rsidRPr="005C40AC" w:rsidRDefault="00F513D1" w:rsidP="00D21CDC">
      <w:pPr>
        <w:pStyle w:val="Heading1"/>
      </w:pPr>
      <w:bookmarkStart w:id="104" w:name="_Toc427937297"/>
      <w:bookmarkStart w:id="105" w:name="_Toc128740103"/>
      <w:r>
        <w:t xml:space="preserve">5. </w:t>
      </w:r>
      <w:r w:rsidRPr="0077058E">
        <w:t>Appendi</w:t>
      </w:r>
      <w:r>
        <w:t>x</w:t>
      </w:r>
      <w:bookmarkStart w:id="106" w:name="_Appendix_1_–"/>
      <w:bookmarkEnd w:id="104"/>
      <w:bookmarkEnd w:id="106"/>
      <w:r w:rsidR="00D21CDC">
        <w:t xml:space="preserve"> - </w:t>
      </w:r>
      <w:r w:rsidR="001F2EF3">
        <w:t>s</w:t>
      </w:r>
      <w:r w:rsidRPr="005C40AC">
        <w:t xml:space="preserve">upporting data for </w:t>
      </w:r>
      <w:r w:rsidR="000D7CE6">
        <w:t xml:space="preserve">NHS </w:t>
      </w:r>
      <w:r w:rsidR="00B930B5">
        <w:t>England</w:t>
      </w:r>
      <w:r>
        <w:t xml:space="preserve"> </w:t>
      </w:r>
      <w:r w:rsidR="00AB2721">
        <w:t>GPSES</w:t>
      </w:r>
      <w:bookmarkEnd w:id="105"/>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476F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F476F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BBE4386" w:rsidR="00F513D1" w:rsidRDefault="00292429" w:rsidP="00662384">
            <w:pPr>
              <w:rPr>
                <w:rFonts w:cs="Arial"/>
                <w:szCs w:val="20"/>
              </w:rPr>
            </w:pPr>
            <w:sdt>
              <w:sdtPr>
                <w:alias w:val="Version number (0.0)"/>
                <w:tag w:val=""/>
                <w:id w:val="-1204632219"/>
                <w:dataBinding w:prefixMappings="xmlns:ns0='http://purl.org/dc/elements/1.1/' xmlns:ns1='http://schemas.openxmlformats.org/package/2006/metadata/core-properties' " w:xpath="/ns1:coreProperties[1]/ns0:description[1]" w:storeItemID="{6C3C8BC8-F283-45AE-878A-BAB7291924A1}"/>
                <w:text w:multiLine="1"/>
              </w:sdtPr>
              <w:sdtEndPr/>
              <w:sdtContent>
                <w:r w:rsidR="00C112F5">
                  <w:t>48.0</w:t>
                </w:r>
              </w:sdtContent>
            </w:sdt>
          </w:p>
        </w:tc>
      </w:tr>
      <w:tr w:rsidR="00F513D1" w:rsidRPr="000C07C2" w14:paraId="5DB89DF6" w14:textId="77777777" w:rsidTr="00F476F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A4AD6A" w:rsidR="00F513D1" w:rsidRPr="000C07C2" w:rsidRDefault="008D5505" w:rsidP="00662384">
            <w:pPr>
              <w:rPr>
                <w:rFonts w:cs="Arial"/>
                <w:szCs w:val="20"/>
              </w:rPr>
            </w:pPr>
            <w:r>
              <w:rPr>
                <w:rFonts w:cs="Arial"/>
                <w:szCs w:val="20"/>
              </w:rPr>
              <w:t>Atrial fibrillation</w:t>
            </w:r>
          </w:p>
        </w:tc>
      </w:tr>
      <w:tr w:rsidR="003C2A3F" w:rsidRPr="000C07C2" w14:paraId="7C5291F5" w14:textId="77777777" w:rsidTr="00F476F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523E3FC" w:rsidR="003C2A3F" w:rsidRPr="003C2A3F" w:rsidRDefault="00C112F5"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F476F9">
        <w:trPr>
          <w:trHeight w:val="249"/>
        </w:trPr>
        <w:tc>
          <w:tcPr>
            <w:tcW w:w="3369" w:type="dxa"/>
            <w:tcMar>
              <w:top w:w="57" w:type="dxa"/>
              <w:bottom w:w="57" w:type="dxa"/>
            </w:tcMar>
            <w:vAlign w:val="center"/>
          </w:tcPr>
          <w:p w14:paraId="5DB89DFA" w14:textId="6FF8E016"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9BDA364" w:rsidR="007F3C18" w:rsidRPr="00233E54" w:rsidRDefault="008C5BF8" w:rsidP="00233E54">
            <w:pPr>
              <w:rPr>
                <w:rFonts w:cs="Arial"/>
                <w:szCs w:val="20"/>
              </w:rPr>
            </w:pPr>
            <w:r w:rsidRPr="008C5BF8">
              <w:rPr>
                <w:rFonts w:cs="Arial"/>
                <w:szCs w:val="20"/>
              </w:rPr>
              <w:t>SRT07</w:t>
            </w:r>
            <w:r w:rsidR="00054773">
              <w:rPr>
                <w:rFonts w:cs="Arial"/>
                <w:szCs w:val="20"/>
              </w:rPr>
              <w:t>4</w:t>
            </w:r>
            <w:r w:rsidR="008F0442">
              <w:rPr>
                <w:rFonts w:cs="Arial"/>
                <w:szCs w:val="20"/>
              </w:rPr>
              <w:t xml:space="preserve"> </w:t>
            </w:r>
            <w:r w:rsidR="00054773">
              <w:rPr>
                <w:rFonts w:cs="Arial"/>
                <w:noProof/>
                <w:szCs w:val="20"/>
                <w:lang w:eastAsia="en-GB"/>
              </w:rPr>
              <w:t>–</w:t>
            </w:r>
            <w:r w:rsidR="008F0442">
              <w:rPr>
                <w:rFonts w:cs="Arial"/>
                <w:noProof/>
                <w:szCs w:val="20"/>
                <w:lang w:eastAsia="en-GB"/>
              </w:rPr>
              <w:t xml:space="preserve"> INLIQ</w:t>
            </w:r>
            <w:r w:rsidR="00054773">
              <w:rPr>
                <w:rFonts w:cs="Arial"/>
                <w:noProof/>
                <w:szCs w:val="20"/>
                <w:lang w:eastAsia="en-GB"/>
              </w:rPr>
              <w:t xml:space="preserve"> 2324</w:t>
            </w:r>
          </w:p>
        </w:tc>
      </w:tr>
      <w:tr w:rsidR="00CE41B7" w:rsidRPr="000C07C2" w14:paraId="027F22E4" w14:textId="77777777" w:rsidTr="00F476F9">
        <w:trPr>
          <w:trHeight w:val="249"/>
        </w:trPr>
        <w:tc>
          <w:tcPr>
            <w:tcW w:w="3369" w:type="dxa"/>
            <w:tcMar>
              <w:top w:w="57" w:type="dxa"/>
              <w:bottom w:w="57" w:type="dxa"/>
            </w:tcMar>
            <w:vAlign w:val="center"/>
          </w:tcPr>
          <w:p w14:paraId="16E38D5A" w14:textId="461F085D" w:rsidR="00CE41B7" w:rsidRDefault="00CE41B7" w:rsidP="00662384">
            <w:pPr>
              <w:rPr>
                <w:rFonts w:cs="Arial"/>
                <w:szCs w:val="20"/>
              </w:rPr>
            </w:pPr>
            <w:r>
              <w:rPr>
                <w:rFonts w:cs="Arial"/>
                <w:szCs w:val="20"/>
              </w:rPr>
              <w:t>CQRS service short name</w:t>
            </w:r>
          </w:p>
        </w:tc>
        <w:tc>
          <w:tcPr>
            <w:tcW w:w="10631" w:type="dxa"/>
            <w:tcMar>
              <w:top w:w="57" w:type="dxa"/>
              <w:bottom w:w="57" w:type="dxa"/>
            </w:tcMar>
            <w:vAlign w:val="center"/>
          </w:tcPr>
          <w:p w14:paraId="32B26FFE" w14:textId="7CBA5563" w:rsidR="00CE41B7" w:rsidRDefault="00C112F5" w:rsidP="00662384">
            <w:pPr>
              <w:pStyle w:val="Title"/>
              <w:jc w:val="left"/>
              <w:rPr>
                <w:rFonts w:cs="Arial"/>
                <w:b w:val="0"/>
                <w:noProof/>
                <w:szCs w:val="20"/>
                <w:u w:val="none"/>
                <w:lang w:eastAsia="en-GB"/>
              </w:rPr>
            </w:pPr>
            <w:r>
              <w:rPr>
                <w:rFonts w:cs="Arial"/>
                <w:b w:val="0"/>
                <w:noProof/>
                <w:szCs w:val="20"/>
                <w:u w:val="none"/>
                <w:lang w:eastAsia="en-GB"/>
              </w:rPr>
              <w:t>INLIQ2324</w:t>
            </w:r>
          </w:p>
        </w:tc>
      </w:tr>
      <w:tr w:rsidR="00576BDE" w:rsidRPr="000C07C2" w14:paraId="4903F526" w14:textId="77777777" w:rsidTr="00F476F9">
        <w:trPr>
          <w:trHeight w:val="249"/>
        </w:trPr>
        <w:tc>
          <w:tcPr>
            <w:tcW w:w="3369" w:type="dxa"/>
            <w:tcMar>
              <w:top w:w="57" w:type="dxa"/>
              <w:bottom w:w="57" w:type="dxa"/>
            </w:tcMar>
            <w:vAlign w:val="center"/>
          </w:tcPr>
          <w:p w14:paraId="64B2A048" w14:textId="730CD290" w:rsidR="00576BDE" w:rsidRDefault="00576BDE" w:rsidP="00576BDE">
            <w:pPr>
              <w:rPr>
                <w:rFonts w:cs="Arial"/>
                <w:szCs w:val="20"/>
              </w:rPr>
            </w:pPr>
            <w:r>
              <w:rPr>
                <w:rFonts w:cs="Arial"/>
                <w:szCs w:val="20"/>
              </w:rPr>
              <w:t>CQRS service name</w:t>
            </w:r>
          </w:p>
        </w:tc>
        <w:tc>
          <w:tcPr>
            <w:tcW w:w="10631" w:type="dxa"/>
            <w:tcMar>
              <w:top w:w="57" w:type="dxa"/>
              <w:bottom w:w="57" w:type="dxa"/>
            </w:tcMar>
            <w:vAlign w:val="center"/>
          </w:tcPr>
          <w:p w14:paraId="33BBDC6C" w14:textId="4E1E487F"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Atrial Fibrillation</w:t>
            </w:r>
            <w:r w:rsidR="00054773">
              <w:rPr>
                <w:rFonts w:cs="Arial"/>
                <w:b w:val="0"/>
                <w:noProof/>
                <w:szCs w:val="20"/>
                <w:u w:val="none"/>
                <w:lang w:eastAsia="en-GB"/>
              </w:rPr>
              <w:t xml:space="preserve"> (Retired QOF)</w:t>
            </w:r>
          </w:p>
        </w:tc>
      </w:tr>
      <w:tr w:rsidR="00576BDE" w:rsidRPr="000C07C2" w14:paraId="0C500E81" w14:textId="77777777" w:rsidTr="00F476F9">
        <w:trPr>
          <w:trHeight w:val="249"/>
        </w:trPr>
        <w:tc>
          <w:tcPr>
            <w:tcW w:w="3369" w:type="dxa"/>
            <w:tcMar>
              <w:top w:w="57" w:type="dxa"/>
              <w:bottom w:w="57" w:type="dxa"/>
            </w:tcMar>
            <w:vAlign w:val="center"/>
          </w:tcPr>
          <w:p w14:paraId="40AD2D2D" w14:textId="0F568739" w:rsidR="00576BDE" w:rsidRDefault="00576BDE" w:rsidP="00576BDE">
            <w:pPr>
              <w:rPr>
                <w:rFonts w:cs="Arial"/>
                <w:szCs w:val="20"/>
              </w:rPr>
            </w:pPr>
            <w:r>
              <w:rPr>
                <w:rFonts w:cs="Arial"/>
                <w:szCs w:val="20"/>
              </w:rPr>
              <w:t>Configuration level</w:t>
            </w:r>
          </w:p>
        </w:tc>
        <w:tc>
          <w:tcPr>
            <w:tcW w:w="10631" w:type="dxa"/>
            <w:tcMar>
              <w:top w:w="57" w:type="dxa"/>
              <w:bottom w:w="57" w:type="dxa"/>
            </w:tcMar>
            <w:vAlign w:val="center"/>
          </w:tcPr>
          <w:p w14:paraId="4EAADF94" w14:textId="03476CB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Service</w:t>
            </w:r>
          </w:p>
        </w:tc>
      </w:tr>
      <w:tr w:rsidR="00576BDE" w:rsidRPr="000C07C2" w14:paraId="3EA87B66" w14:textId="77777777" w:rsidTr="00F476F9">
        <w:trPr>
          <w:trHeight w:val="249"/>
        </w:trPr>
        <w:tc>
          <w:tcPr>
            <w:tcW w:w="3369" w:type="dxa"/>
            <w:tcMar>
              <w:top w:w="57" w:type="dxa"/>
              <w:bottom w:w="57" w:type="dxa"/>
            </w:tcMar>
            <w:vAlign w:val="center"/>
          </w:tcPr>
          <w:p w14:paraId="4947D33F" w14:textId="2DDF1D54" w:rsidR="00576BDE" w:rsidRDefault="00576BDE" w:rsidP="00576BDE">
            <w:pPr>
              <w:rPr>
                <w:rFonts w:cs="Arial"/>
                <w:szCs w:val="20"/>
              </w:rPr>
            </w:pPr>
            <w:r>
              <w:rPr>
                <w:rFonts w:cs="Arial"/>
                <w:szCs w:val="20"/>
              </w:rPr>
              <w:t>Configure list size</w:t>
            </w:r>
          </w:p>
        </w:tc>
        <w:tc>
          <w:tcPr>
            <w:tcW w:w="10631" w:type="dxa"/>
            <w:tcMar>
              <w:top w:w="57" w:type="dxa"/>
              <w:bottom w:w="57" w:type="dxa"/>
            </w:tcMar>
            <w:vAlign w:val="center"/>
          </w:tcPr>
          <w:p w14:paraId="637FF35F" w14:textId="2BA5762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056297">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104AB" w14:textId="77777777" w:rsidR="008E065A" w:rsidRDefault="008E065A">
      <w:r>
        <w:separator/>
      </w:r>
    </w:p>
  </w:endnote>
  <w:endnote w:type="continuationSeparator" w:id="0">
    <w:p w14:paraId="3BC6C930" w14:textId="77777777" w:rsidR="008E065A" w:rsidRDefault="008E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EF83DC5" w:rsidR="00011655" w:rsidRPr="00C112F5" w:rsidRDefault="00011655" w:rsidP="00C112F5">
    <w:pPr>
      <w:pStyle w:val="Footer"/>
      <w:tabs>
        <w:tab w:val="clear" w:pos="4153"/>
        <w:tab w:val="clear" w:pos="8306"/>
        <w:tab w:val="center" w:pos="7230"/>
        <w:tab w:val="right" w:pos="14034"/>
      </w:tabs>
      <w:spacing w:before="120"/>
      <w:rPr>
        <w:rFonts w:cs="Arial"/>
        <w:color w:val="424D58"/>
        <w:sz w:val="17"/>
        <w:szCs w:val="17"/>
      </w:rPr>
    </w:pPr>
    <w:r w:rsidRPr="000C4F63">
      <w:rPr>
        <w:rFonts w:cs="Arial"/>
        <w:color w:val="424D58"/>
        <w:sz w:val="17"/>
        <w:szCs w:val="17"/>
      </w:rPr>
      <w:t xml:space="preserve">Published by </w:t>
    </w:r>
    <w:r w:rsidR="00C112F5">
      <w:rPr>
        <w:rFonts w:cs="Arial"/>
        <w:color w:val="424D58"/>
        <w:sz w:val="17"/>
        <w:szCs w:val="17"/>
      </w:rPr>
      <w:t>Copyright 2023</w:t>
    </w:r>
    <w:r w:rsidRPr="000C4F63">
      <w:rPr>
        <w:rFonts w:cs="Arial"/>
        <w:color w:val="424D58"/>
        <w:sz w:val="17"/>
        <w:szCs w:val="17"/>
      </w:rPr>
      <w:t xml:space="preserve"> NHS England.</w:t>
    </w:r>
    <w:r w:rsidR="00C112F5">
      <w:rPr>
        <w:rFonts w:cs="Arial"/>
        <w:color w:val="424D58"/>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E255F" w14:textId="77777777" w:rsidR="008E065A" w:rsidRDefault="008E065A">
      <w:r>
        <w:separator/>
      </w:r>
    </w:p>
  </w:footnote>
  <w:footnote w:type="continuationSeparator" w:id="0">
    <w:p w14:paraId="56C6F800" w14:textId="77777777" w:rsidR="008E065A" w:rsidRDefault="008E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11655" w:rsidRPr="00022E11" w14:paraId="5DB89E1D" w14:textId="77777777" w:rsidTr="00F12B94">
      <w:trPr>
        <w:cantSplit/>
        <w:trHeight w:val="410"/>
      </w:trPr>
      <w:tc>
        <w:tcPr>
          <w:tcW w:w="7158" w:type="dxa"/>
        </w:tcPr>
        <w:p w14:paraId="5DB89E1B" w14:textId="7755B5C5" w:rsidR="00011655" w:rsidRPr="00022E11" w:rsidRDefault="00011655" w:rsidP="00D67F7D">
          <w:pPr>
            <w:rPr>
              <w:rFonts w:cs="Arial"/>
              <w:szCs w:val="20"/>
            </w:rPr>
          </w:pPr>
        </w:p>
      </w:tc>
      <w:tc>
        <w:tcPr>
          <w:tcW w:w="7018" w:type="dxa"/>
        </w:tcPr>
        <w:p w14:paraId="5DB89E1C" w14:textId="469395C1" w:rsidR="00011655" w:rsidRPr="00022E11" w:rsidRDefault="00011655"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26E4E4DB" wp14:editId="70D2985B">
                <wp:simplePos x="0" y="0"/>
                <wp:positionH relativeFrom="page">
                  <wp:posOffset>3276600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4EAEA09E" w:rsidR="00011655" w:rsidRDefault="000116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8894AD8" w:rsidR="00011655" w:rsidRDefault="00011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5F56F0E" w:rsidR="00011655" w:rsidRPr="00783210" w:rsidRDefault="0029242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11655">
          <w:t>Atrial fibrillation</w:t>
        </w:r>
      </w:sdtContent>
    </w:sdt>
    <w:r w:rsidR="0001165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112F5">
          <w:t>INLIQ</w:t>
        </w:r>
      </w:sdtContent>
    </w:sdt>
    <w:r w:rsidR="0001165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112F5">
          <w:t>48.0</w:t>
        </w:r>
      </w:sdtContent>
    </w:sdt>
    <w:r w:rsidR="00011655">
      <w:tab/>
    </w:r>
    <w:r w:rsidR="0001165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C112F5">
          <w:t>01/04/2023</w:t>
        </w:r>
      </w:sdtContent>
    </w:sdt>
    <w:r w:rsidR="00011655" w:rsidRPr="00783210">
      <w:t xml:space="preserve"> </w:t>
    </w:r>
  </w:p>
  <w:p w14:paraId="7D6150D1" w14:textId="77777777" w:rsidR="00011655" w:rsidRPr="00783210" w:rsidRDefault="00011655" w:rsidP="00783210">
    <w:pPr>
      <w:pStyle w:val="Header"/>
      <w:pBdr>
        <w:bottom w:val="single" w:sz="6" w:space="1" w:color="505050" w:themeColor="accent3"/>
      </w:pBdr>
    </w:pPr>
  </w:p>
  <w:p w14:paraId="733551F6" w14:textId="77777777" w:rsidR="00011655" w:rsidRDefault="00011655" w:rsidP="002B5E92">
    <w:pPr>
      <w:pStyle w:val="Header"/>
    </w:pPr>
  </w:p>
  <w:p w14:paraId="6222EF3E" w14:textId="77777777" w:rsidR="00011655" w:rsidRPr="002E6575" w:rsidRDefault="00011655"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C54B3FA" w:rsidR="00011655" w:rsidRDefault="00011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41053"/>
    <w:multiLevelType w:val="hybridMultilevel"/>
    <w:tmpl w:val="C7BE6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76772"/>
    <w:multiLevelType w:val="hybridMultilevel"/>
    <w:tmpl w:val="B072A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F6E47"/>
    <w:multiLevelType w:val="hybridMultilevel"/>
    <w:tmpl w:val="C51A1B4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E1572F"/>
    <w:multiLevelType w:val="hybridMultilevel"/>
    <w:tmpl w:val="B6A0A26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74E4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CFB"/>
    <w:multiLevelType w:val="hybridMultilevel"/>
    <w:tmpl w:val="30708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1353"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3306B13"/>
    <w:multiLevelType w:val="hybridMultilevel"/>
    <w:tmpl w:val="1314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5284D88"/>
    <w:multiLevelType w:val="hybridMultilevel"/>
    <w:tmpl w:val="9708A0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8A4E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B6B1766"/>
    <w:multiLevelType w:val="hybridMultilevel"/>
    <w:tmpl w:val="AD0ADA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39561255">
    <w:abstractNumId w:val="19"/>
  </w:num>
  <w:num w:numId="2" w16cid:durableId="2038195258">
    <w:abstractNumId w:val="16"/>
  </w:num>
  <w:num w:numId="3" w16cid:durableId="1359550428">
    <w:abstractNumId w:val="18"/>
  </w:num>
  <w:num w:numId="4" w16cid:durableId="2144883802">
    <w:abstractNumId w:val="12"/>
  </w:num>
  <w:num w:numId="5" w16cid:durableId="1288048061">
    <w:abstractNumId w:val="8"/>
  </w:num>
  <w:num w:numId="6" w16cid:durableId="1029768170">
    <w:abstractNumId w:val="13"/>
  </w:num>
  <w:num w:numId="7" w16cid:durableId="1648120236">
    <w:abstractNumId w:val="17"/>
  </w:num>
  <w:num w:numId="8" w16cid:durableId="1063529604">
    <w:abstractNumId w:val="2"/>
  </w:num>
  <w:num w:numId="9" w16cid:durableId="993491332">
    <w:abstractNumId w:val="23"/>
  </w:num>
  <w:num w:numId="10" w16cid:durableId="597062948">
    <w:abstractNumId w:val="10"/>
  </w:num>
  <w:num w:numId="11" w16cid:durableId="113016372">
    <w:abstractNumId w:val="24"/>
  </w:num>
  <w:num w:numId="12" w16cid:durableId="613636708">
    <w:abstractNumId w:val="28"/>
  </w:num>
  <w:num w:numId="13" w16cid:durableId="1583639957">
    <w:abstractNumId w:val="14"/>
  </w:num>
  <w:num w:numId="14" w16cid:durableId="100225407">
    <w:abstractNumId w:val="6"/>
  </w:num>
  <w:num w:numId="15" w16cid:durableId="282075076">
    <w:abstractNumId w:val="22"/>
  </w:num>
  <w:num w:numId="16" w16cid:durableId="134571374">
    <w:abstractNumId w:val="0"/>
  </w:num>
  <w:num w:numId="17" w16cid:durableId="2025130243">
    <w:abstractNumId w:val="15"/>
  </w:num>
  <w:num w:numId="18" w16cid:durableId="1434202276">
    <w:abstractNumId w:val="26"/>
  </w:num>
  <w:num w:numId="19" w16cid:durableId="79908429">
    <w:abstractNumId w:val="5"/>
  </w:num>
  <w:num w:numId="20" w16cid:durableId="1692802741">
    <w:abstractNumId w:val="20"/>
  </w:num>
  <w:num w:numId="21" w16cid:durableId="266887940">
    <w:abstractNumId w:val="20"/>
  </w:num>
  <w:num w:numId="22" w16cid:durableId="920143599">
    <w:abstractNumId w:val="20"/>
  </w:num>
  <w:num w:numId="23" w16cid:durableId="2116896921">
    <w:abstractNumId w:val="9"/>
  </w:num>
  <w:num w:numId="24" w16cid:durableId="1705861318">
    <w:abstractNumId w:val="21"/>
  </w:num>
  <w:num w:numId="25" w16cid:durableId="1423144506">
    <w:abstractNumId w:val="1"/>
  </w:num>
  <w:num w:numId="26" w16cid:durableId="1489516726">
    <w:abstractNumId w:val="3"/>
  </w:num>
  <w:num w:numId="27" w16cid:durableId="733966126">
    <w:abstractNumId w:val="25"/>
  </w:num>
  <w:num w:numId="28" w16cid:durableId="1866669155">
    <w:abstractNumId w:val="7"/>
  </w:num>
  <w:num w:numId="29" w16cid:durableId="1454589564">
    <w:abstractNumId w:val="4"/>
  </w:num>
  <w:num w:numId="30" w16cid:durableId="529731496">
    <w:abstractNumId w:val="11"/>
  </w:num>
  <w:num w:numId="31" w16cid:durableId="1840727274">
    <w:abstractNumId w:val="30"/>
  </w:num>
  <w:num w:numId="32" w16cid:durableId="1738505714">
    <w:abstractNumId w:val="27"/>
  </w:num>
  <w:num w:numId="33" w16cid:durableId="1685788471">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655"/>
    <w:rsid w:val="00011BBA"/>
    <w:rsid w:val="00011D0B"/>
    <w:rsid w:val="00012918"/>
    <w:rsid w:val="00012DA1"/>
    <w:rsid w:val="00015310"/>
    <w:rsid w:val="00015BE4"/>
    <w:rsid w:val="00016147"/>
    <w:rsid w:val="00016CAC"/>
    <w:rsid w:val="000170CE"/>
    <w:rsid w:val="000203E9"/>
    <w:rsid w:val="00021C3D"/>
    <w:rsid w:val="00022E11"/>
    <w:rsid w:val="000236F0"/>
    <w:rsid w:val="000237C4"/>
    <w:rsid w:val="00026598"/>
    <w:rsid w:val="00026FEC"/>
    <w:rsid w:val="000275B2"/>
    <w:rsid w:val="0003099C"/>
    <w:rsid w:val="00030A24"/>
    <w:rsid w:val="00030CF5"/>
    <w:rsid w:val="00033554"/>
    <w:rsid w:val="00034AE4"/>
    <w:rsid w:val="00034E3F"/>
    <w:rsid w:val="00036DB2"/>
    <w:rsid w:val="00040AAC"/>
    <w:rsid w:val="00042595"/>
    <w:rsid w:val="00043479"/>
    <w:rsid w:val="00043ACF"/>
    <w:rsid w:val="00043BEC"/>
    <w:rsid w:val="000440B5"/>
    <w:rsid w:val="00044AE1"/>
    <w:rsid w:val="000451A4"/>
    <w:rsid w:val="00045C6E"/>
    <w:rsid w:val="00045EAD"/>
    <w:rsid w:val="00045ECC"/>
    <w:rsid w:val="00047560"/>
    <w:rsid w:val="000510E9"/>
    <w:rsid w:val="00054773"/>
    <w:rsid w:val="0005628D"/>
    <w:rsid w:val="00056297"/>
    <w:rsid w:val="00062546"/>
    <w:rsid w:val="000629D6"/>
    <w:rsid w:val="0006435D"/>
    <w:rsid w:val="00072627"/>
    <w:rsid w:val="0008247E"/>
    <w:rsid w:val="0008535A"/>
    <w:rsid w:val="0008631F"/>
    <w:rsid w:val="00087104"/>
    <w:rsid w:val="00087DFA"/>
    <w:rsid w:val="0009068A"/>
    <w:rsid w:val="0009087B"/>
    <w:rsid w:val="00094094"/>
    <w:rsid w:val="00094229"/>
    <w:rsid w:val="0009491F"/>
    <w:rsid w:val="000973E8"/>
    <w:rsid w:val="00097528"/>
    <w:rsid w:val="000A0FD2"/>
    <w:rsid w:val="000A104F"/>
    <w:rsid w:val="000A6CCF"/>
    <w:rsid w:val="000A70E4"/>
    <w:rsid w:val="000B0F48"/>
    <w:rsid w:val="000B365A"/>
    <w:rsid w:val="000B3E1E"/>
    <w:rsid w:val="000B4C39"/>
    <w:rsid w:val="000B4CA1"/>
    <w:rsid w:val="000B5A17"/>
    <w:rsid w:val="000B7127"/>
    <w:rsid w:val="000B71F6"/>
    <w:rsid w:val="000B7479"/>
    <w:rsid w:val="000C07C2"/>
    <w:rsid w:val="000C0FFE"/>
    <w:rsid w:val="000C18E8"/>
    <w:rsid w:val="000C4306"/>
    <w:rsid w:val="000C4F63"/>
    <w:rsid w:val="000C61A8"/>
    <w:rsid w:val="000C688D"/>
    <w:rsid w:val="000C7CA0"/>
    <w:rsid w:val="000D04A9"/>
    <w:rsid w:val="000D077D"/>
    <w:rsid w:val="000D20B4"/>
    <w:rsid w:val="000D2211"/>
    <w:rsid w:val="000D2E6D"/>
    <w:rsid w:val="000D420E"/>
    <w:rsid w:val="000D52BD"/>
    <w:rsid w:val="000D7CE6"/>
    <w:rsid w:val="000E4665"/>
    <w:rsid w:val="000E4FB9"/>
    <w:rsid w:val="000E6322"/>
    <w:rsid w:val="000F0B34"/>
    <w:rsid w:val="000F100A"/>
    <w:rsid w:val="000F2742"/>
    <w:rsid w:val="000F2958"/>
    <w:rsid w:val="000F3BBF"/>
    <w:rsid w:val="000F4091"/>
    <w:rsid w:val="000F4417"/>
    <w:rsid w:val="000F49E0"/>
    <w:rsid w:val="000F613D"/>
    <w:rsid w:val="000F79CE"/>
    <w:rsid w:val="0010005E"/>
    <w:rsid w:val="00101EE7"/>
    <w:rsid w:val="00102C2E"/>
    <w:rsid w:val="00102C6A"/>
    <w:rsid w:val="001046AC"/>
    <w:rsid w:val="0011298C"/>
    <w:rsid w:val="00112D2A"/>
    <w:rsid w:val="0011326C"/>
    <w:rsid w:val="0011361F"/>
    <w:rsid w:val="001138DB"/>
    <w:rsid w:val="001149C8"/>
    <w:rsid w:val="001171CC"/>
    <w:rsid w:val="00117991"/>
    <w:rsid w:val="00123A08"/>
    <w:rsid w:val="001246E0"/>
    <w:rsid w:val="00124AC7"/>
    <w:rsid w:val="00126AAE"/>
    <w:rsid w:val="00127AEF"/>
    <w:rsid w:val="0013044E"/>
    <w:rsid w:val="001309F9"/>
    <w:rsid w:val="001316D8"/>
    <w:rsid w:val="001354CB"/>
    <w:rsid w:val="001355FF"/>
    <w:rsid w:val="00135C5E"/>
    <w:rsid w:val="00137A86"/>
    <w:rsid w:val="00140D1E"/>
    <w:rsid w:val="00141ECC"/>
    <w:rsid w:val="00143038"/>
    <w:rsid w:val="0014383B"/>
    <w:rsid w:val="00143843"/>
    <w:rsid w:val="00143E2F"/>
    <w:rsid w:val="0014744A"/>
    <w:rsid w:val="00150750"/>
    <w:rsid w:val="00153984"/>
    <w:rsid w:val="0015538D"/>
    <w:rsid w:val="001578B8"/>
    <w:rsid w:val="00161CEC"/>
    <w:rsid w:val="0016223C"/>
    <w:rsid w:val="001624DE"/>
    <w:rsid w:val="00163B55"/>
    <w:rsid w:val="00164806"/>
    <w:rsid w:val="00165A99"/>
    <w:rsid w:val="00165CDE"/>
    <w:rsid w:val="001733BC"/>
    <w:rsid w:val="00173A38"/>
    <w:rsid w:val="001760E4"/>
    <w:rsid w:val="00177F47"/>
    <w:rsid w:val="0018079B"/>
    <w:rsid w:val="001808CD"/>
    <w:rsid w:val="00181F59"/>
    <w:rsid w:val="00183F0C"/>
    <w:rsid w:val="00186B58"/>
    <w:rsid w:val="001875B5"/>
    <w:rsid w:val="0019182E"/>
    <w:rsid w:val="0019241C"/>
    <w:rsid w:val="001947F1"/>
    <w:rsid w:val="00195496"/>
    <w:rsid w:val="00195FFD"/>
    <w:rsid w:val="001976D2"/>
    <w:rsid w:val="00197B22"/>
    <w:rsid w:val="00197D8D"/>
    <w:rsid w:val="001A1A4D"/>
    <w:rsid w:val="001A24D2"/>
    <w:rsid w:val="001A35FC"/>
    <w:rsid w:val="001A3E1B"/>
    <w:rsid w:val="001A40B0"/>
    <w:rsid w:val="001A4F85"/>
    <w:rsid w:val="001A53D0"/>
    <w:rsid w:val="001B22E9"/>
    <w:rsid w:val="001B2F67"/>
    <w:rsid w:val="001B5605"/>
    <w:rsid w:val="001B6C26"/>
    <w:rsid w:val="001B7922"/>
    <w:rsid w:val="001B7A5F"/>
    <w:rsid w:val="001C0EAF"/>
    <w:rsid w:val="001C1A36"/>
    <w:rsid w:val="001C4058"/>
    <w:rsid w:val="001C50BB"/>
    <w:rsid w:val="001C6113"/>
    <w:rsid w:val="001C6196"/>
    <w:rsid w:val="001C6B13"/>
    <w:rsid w:val="001D1688"/>
    <w:rsid w:val="001D47E2"/>
    <w:rsid w:val="001E0DB1"/>
    <w:rsid w:val="001E0DD1"/>
    <w:rsid w:val="001E25C5"/>
    <w:rsid w:val="001E28F9"/>
    <w:rsid w:val="001E352C"/>
    <w:rsid w:val="001E3951"/>
    <w:rsid w:val="001E5778"/>
    <w:rsid w:val="001F2EF3"/>
    <w:rsid w:val="001F4FE5"/>
    <w:rsid w:val="001F74E6"/>
    <w:rsid w:val="00200302"/>
    <w:rsid w:val="00201D65"/>
    <w:rsid w:val="00203A98"/>
    <w:rsid w:val="00205121"/>
    <w:rsid w:val="002078AC"/>
    <w:rsid w:val="002130CF"/>
    <w:rsid w:val="002144CE"/>
    <w:rsid w:val="00214900"/>
    <w:rsid w:val="00215E60"/>
    <w:rsid w:val="00217210"/>
    <w:rsid w:val="00222968"/>
    <w:rsid w:val="002243EB"/>
    <w:rsid w:val="00224E8B"/>
    <w:rsid w:val="0022575D"/>
    <w:rsid w:val="00225A05"/>
    <w:rsid w:val="002262C9"/>
    <w:rsid w:val="00227A19"/>
    <w:rsid w:val="002312C6"/>
    <w:rsid w:val="00233E54"/>
    <w:rsid w:val="00235AFE"/>
    <w:rsid w:val="00240048"/>
    <w:rsid w:val="002425A0"/>
    <w:rsid w:val="00242846"/>
    <w:rsid w:val="0024417B"/>
    <w:rsid w:val="00244339"/>
    <w:rsid w:val="00244533"/>
    <w:rsid w:val="002462A7"/>
    <w:rsid w:val="00247ADA"/>
    <w:rsid w:val="00247BFA"/>
    <w:rsid w:val="0025243C"/>
    <w:rsid w:val="00256934"/>
    <w:rsid w:val="00256FC7"/>
    <w:rsid w:val="0025770D"/>
    <w:rsid w:val="00257956"/>
    <w:rsid w:val="00257AEE"/>
    <w:rsid w:val="00260085"/>
    <w:rsid w:val="002615EC"/>
    <w:rsid w:val="002646DB"/>
    <w:rsid w:val="002647E9"/>
    <w:rsid w:val="00267A1F"/>
    <w:rsid w:val="002707F8"/>
    <w:rsid w:val="00271C43"/>
    <w:rsid w:val="002730AA"/>
    <w:rsid w:val="002738B5"/>
    <w:rsid w:val="00273A68"/>
    <w:rsid w:val="00274C6D"/>
    <w:rsid w:val="0027674E"/>
    <w:rsid w:val="00277640"/>
    <w:rsid w:val="00277852"/>
    <w:rsid w:val="00277FF3"/>
    <w:rsid w:val="00280E18"/>
    <w:rsid w:val="00281477"/>
    <w:rsid w:val="00282DB9"/>
    <w:rsid w:val="002831D9"/>
    <w:rsid w:val="0028338B"/>
    <w:rsid w:val="002843AA"/>
    <w:rsid w:val="00285156"/>
    <w:rsid w:val="00286C88"/>
    <w:rsid w:val="0028782F"/>
    <w:rsid w:val="00287943"/>
    <w:rsid w:val="00292429"/>
    <w:rsid w:val="002925DE"/>
    <w:rsid w:val="00293901"/>
    <w:rsid w:val="00293D03"/>
    <w:rsid w:val="002943A1"/>
    <w:rsid w:val="00294FD9"/>
    <w:rsid w:val="0029505C"/>
    <w:rsid w:val="00295F85"/>
    <w:rsid w:val="00297681"/>
    <w:rsid w:val="002976E2"/>
    <w:rsid w:val="002A1F46"/>
    <w:rsid w:val="002A2B00"/>
    <w:rsid w:val="002A5967"/>
    <w:rsid w:val="002B0C2F"/>
    <w:rsid w:val="002B140C"/>
    <w:rsid w:val="002B4844"/>
    <w:rsid w:val="002B5E92"/>
    <w:rsid w:val="002B6FF0"/>
    <w:rsid w:val="002B78DE"/>
    <w:rsid w:val="002C20E3"/>
    <w:rsid w:val="002C3277"/>
    <w:rsid w:val="002D0976"/>
    <w:rsid w:val="002D12CD"/>
    <w:rsid w:val="002D3E2D"/>
    <w:rsid w:val="002D4904"/>
    <w:rsid w:val="002D78E6"/>
    <w:rsid w:val="002E0946"/>
    <w:rsid w:val="002E0DC6"/>
    <w:rsid w:val="002E1B16"/>
    <w:rsid w:val="002E3627"/>
    <w:rsid w:val="002E4599"/>
    <w:rsid w:val="002E6575"/>
    <w:rsid w:val="002E77B5"/>
    <w:rsid w:val="002F18BD"/>
    <w:rsid w:val="002F3AEE"/>
    <w:rsid w:val="002F5673"/>
    <w:rsid w:val="002F5E54"/>
    <w:rsid w:val="00300711"/>
    <w:rsid w:val="003068AD"/>
    <w:rsid w:val="0030716E"/>
    <w:rsid w:val="00307D3F"/>
    <w:rsid w:val="00311994"/>
    <w:rsid w:val="003119F2"/>
    <w:rsid w:val="0031280D"/>
    <w:rsid w:val="00312B24"/>
    <w:rsid w:val="00312EE0"/>
    <w:rsid w:val="00315650"/>
    <w:rsid w:val="00317F8C"/>
    <w:rsid w:val="003237B8"/>
    <w:rsid w:val="003238C4"/>
    <w:rsid w:val="00323B6F"/>
    <w:rsid w:val="00325D00"/>
    <w:rsid w:val="003260A5"/>
    <w:rsid w:val="00327F78"/>
    <w:rsid w:val="00331268"/>
    <w:rsid w:val="003318A0"/>
    <w:rsid w:val="003318F8"/>
    <w:rsid w:val="00335F3C"/>
    <w:rsid w:val="00336B8C"/>
    <w:rsid w:val="00337A8B"/>
    <w:rsid w:val="0034192F"/>
    <w:rsid w:val="003423AA"/>
    <w:rsid w:val="003434DD"/>
    <w:rsid w:val="00343E2D"/>
    <w:rsid w:val="003465D4"/>
    <w:rsid w:val="003505DD"/>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5C24"/>
    <w:rsid w:val="00366049"/>
    <w:rsid w:val="00366419"/>
    <w:rsid w:val="00370579"/>
    <w:rsid w:val="00370D09"/>
    <w:rsid w:val="003712F3"/>
    <w:rsid w:val="00372346"/>
    <w:rsid w:val="0037476F"/>
    <w:rsid w:val="00374E35"/>
    <w:rsid w:val="0037511A"/>
    <w:rsid w:val="00375659"/>
    <w:rsid w:val="00377C5F"/>
    <w:rsid w:val="003810D1"/>
    <w:rsid w:val="003812B9"/>
    <w:rsid w:val="00381BD7"/>
    <w:rsid w:val="00381D4C"/>
    <w:rsid w:val="003835F0"/>
    <w:rsid w:val="0038459A"/>
    <w:rsid w:val="00385D7E"/>
    <w:rsid w:val="00386D40"/>
    <w:rsid w:val="00387175"/>
    <w:rsid w:val="003876A3"/>
    <w:rsid w:val="00393C1A"/>
    <w:rsid w:val="00395463"/>
    <w:rsid w:val="00396C6C"/>
    <w:rsid w:val="003A0421"/>
    <w:rsid w:val="003A13F6"/>
    <w:rsid w:val="003A17E0"/>
    <w:rsid w:val="003A236D"/>
    <w:rsid w:val="003A3AE2"/>
    <w:rsid w:val="003A6B7C"/>
    <w:rsid w:val="003B1584"/>
    <w:rsid w:val="003B5384"/>
    <w:rsid w:val="003B625C"/>
    <w:rsid w:val="003B730D"/>
    <w:rsid w:val="003B76FB"/>
    <w:rsid w:val="003C1D61"/>
    <w:rsid w:val="003C2A20"/>
    <w:rsid w:val="003C2A3F"/>
    <w:rsid w:val="003C3765"/>
    <w:rsid w:val="003C47DB"/>
    <w:rsid w:val="003C66A1"/>
    <w:rsid w:val="003C6B83"/>
    <w:rsid w:val="003C6CE9"/>
    <w:rsid w:val="003D34D4"/>
    <w:rsid w:val="003D3E43"/>
    <w:rsid w:val="003D79A6"/>
    <w:rsid w:val="003E134A"/>
    <w:rsid w:val="003E326B"/>
    <w:rsid w:val="003E4364"/>
    <w:rsid w:val="003E43D8"/>
    <w:rsid w:val="003E4D34"/>
    <w:rsid w:val="003E63ED"/>
    <w:rsid w:val="003E7A85"/>
    <w:rsid w:val="003F03AC"/>
    <w:rsid w:val="003F0BC0"/>
    <w:rsid w:val="003F1AD9"/>
    <w:rsid w:val="003F2102"/>
    <w:rsid w:val="003F2395"/>
    <w:rsid w:val="003F25CA"/>
    <w:rsid w:val="003F2D3F"/>
    <w:rsid w:val="003F3618"/>
    <w:rsid w:val="003F3C48"/>
    <w:rsid w:val="003F4190"/>
    <w:rsid w:val="003F4694"/>
    <w:rsid w:val="003F4992"/>
    <w:rsid w:val="003F6054"/>
    <w:rsid w:val="003F7649"/>
    <w:rsid w:val="00403FD9"/>
    <w:rsid w:val="00404075"/>
    <w:rsid w:val="0040421A"/>
    <w:rsid w:val="00404BF8"/>
    <w:rsid w:val="00405ED9"/>
    <w:rsid w:val="0040705F"/>
    <w:rsid w:val="004074C6"/>
    <w:rsid w:val="00411FD3"/>
    <w:rsid w:val="00414A07"/>
    <w:rsid w:val="004176AF"/>
    <w:rsid w:val="004233BD"/>
    <w:rsid w:val="00423553"/>
    <w:rsid w:val="00423EAE"/>
    <w:rsid w:val="00424A61"/>
    <w:rsid w:val="004259C0"/>
    <w:rsid w:val="004265CA"/>
    <w:rsid w:val="0042727A"/>
    <w:rsid w:val="0043090C"/>
    <w:rsid w:val="00432D5A"/>
    <w:rsid w:val="00433BF1"/>
    <w:rsid w:val="00434B75"/>
    <w:rsid w:val="00435396"/>
    <w:rsid w:val="00436202"/>
    <w:rsid w:val="004368FF"/>
    <w:rsid w:val="00436C66"/>
    <w:rsid w:val="004401EC"/>
    <w:rsid w:val="004401F4"/>
    <w:rsid w:val="00441561"/>
    <w:rsid w:val="00444925"/>
    <w:rsid w:val="00446083"/>
    <w:rsid w:val="00451F2A"/>
    <w:rsid w:val="00453971"/>
    <w:rsid w:val="00455836"/>
    <w:rsid w:val="00455ED7"/>
    <w:rsid w:val="00456299"/>
    <w:rsid w:val="00457CF5"/>
    <w:rsid w:val="00466894"/>
    <w:rsid w:val="00470BF0"/>
    <w:rsid w:val="00473BFB"/>
    <w:rsid w:val="00475B99"/>
    <w:rsid w:val="00476571"/>
    <w:rsid w:val="00476B51"/>
    <w:rsid w:val="004802A4"/>
    <w:rsid w:val="004806E9"/>
    <w:rsid w:val="004839AA"/>
    <w:rsid w:val="00485BD9"/>
    <w:rsid w:val="00493FC5"/>
    <w:rsid w:val="0049422C"/>
    <w:rsid w:val="00496D0A"/>
    <w:rsid w:val="004979B7"/>
    <w:rsid w:val="004A1E1D"/>
    <w:rsid w:val="004A478E"/>
    <w:rsid w:val="004A5BB0"/>
    <w:rsid w:val="004B151C"/>
    <w:rsid w:val="004B34C3"/>
    <w:rsid w:val="004B3556"/>
    <w:rsid w:val="004B3ADA"/>
    <w:rsid w:val="004B3BC6"/>
    <w:rsid w:val="004C0738"/>
    <w:rsid w:val="004C0BB5"/>
    <w:rsid w:val="004C2195"/>
    <w:rsid w:val="004C2343"/>
    <w:rsid w:val="004C3D97"/>
    <w:rsid w:val="004C627C"/>
    <w:rsid w:val="004C6D7D"/>
    <w:rsid w:val="004D4329"/>
    <w:rsid w:val="004D460A"/>
    <w:rsid w:val="004D5768"/>
    <w:rsid w:val="004D7067"/>
    <w:rsid w:val="004D7866"/>
    <w:rsid w:val="004E1E7F"/>
    <w:rsid w:val="004E4134"/>
    <w:rsid w:val="004E7C0C"/>
    <w:rsid w:val="004F2CDC"/>
    <w:rsid w:val="004F56D3"/>
    <w:rsid w:val="004F7716"/>
    <w:rsid w:val="005039B2"/>
    <w:rsid w:val="00503E54"/>
    <w:rsid w:val="005065A5"/>
    <w:rsid w:val="005077C3"/>
    <w:rsid w:val="005079AF"/>
    <w:rsid w:val="00512EB0"/>
    <w:rsid w:val="005161EF"/>
    <w:rsid w:val="005169E4"/>
    <w:rsid w:val="00517260"/>
    <w:rsid w:val="00517D92"/>
    <w:rsid w:val="00520D4C"/>
    <w:rsid w:val="0052440A"/>
    <w:rsid w:val="00524919"/>
    <w:rsid w:val="00526AA4"/>
    <w:rsid w:val="00527677"/>
    <w:rsid w:val="00530B92"/>
    <w:rsid w:val="00531CBA"/>
    <w:rsid w:val="00531D05"/>
    <w:rsid w:val="0053208B"/>
    <w:rsid w:val="00532E03"/>
    <w:rsid w:val="00533C5D"/>
    <w:rsid w:val="0053436D"/>
    <w:rsid w:val="00534EB4"/>
    <w:rsid w:val="0053531C"/>
    <w:rsid w:val="005353D5"/>
    <w:rsid w:val="00535D14"/>
    <w:rsid w:val="005365BB"/>
    <w:rsid w:val="00537313"/>
    <w:rsid w:val="005374E1"/>
    <w:rsid w:val="005446AE"/>
    <w:rsid w:val="005446CB"/>
    <w:rsid w:val="00544FF8"/>
    <w:rsid w:val="00545236"/>
    <w:rsid w:val="005518A1"/>
    <w:rsid w:val="00552393"/>
    <w:rsid w:val="00552880"/>
    <w:rsid w:val="005531E5"/>
    <w:rsid w:val="00553905"/>
    <w:rsid w:val="005552CC"/>
    <w:rsid w:val="005568C8"/>
    <w:rsid w:val="00562216"/>
    <w:rsid w:val="00564617"/>
    <w:rsid w:val="00564657"/>
    <w:rsid w:val="00567F25"/>
    <w:rsid w:val="005718AC"/>
    <w:rsid w:val="00571EA4"/>
    <w:rsid w:val="00576435"/>
    <w:rsid w:val="00576BDE"/>
    <w:rsid w:val="00577582"/>
    <w:rsid w:val="005801C8"/>
    <w:rsid w:val="005806D4"/>
    <w:rsid w:val="00581D28"/>
    <w:rsid w:val="005824C2"/>
    <w:rsid w:val="00590E49"/>
    <w:rsid w:val="00591FA5"/>
    <w:rsid w:val="0059261D"/>
    <w:rsid w:val="0059326C"/>
    <w:rsid w:val="00593471"/>
    <w:rsid w:val="005936C6"/>
    <w:rsid w:val="00593FBE"/>
    <w:rsid w:val="00594CA0"/>
    <w:rsid w:val="00595181"/>
    <w:rsid w:val="00596008"/>
    <w:rsid w:val="005978D9"/>
    <w:rsid w:val="005A1F49"/>
    <w:rsid w:val="005A62A6"/>
    <w:rsid w:val="005B13F8"/>
    <w:rsid w:val="005B346E"/>
    <w:rsid w:val="005C09D0"/>
    <w:rsid w:val="005C0BFC"/>
    <w:rsid w:val="005C1A54"/>
    <w:rsid w:val="005C32BC"/>
    <w:rsid w:val="005C3AA3"/>
    <w:rsid w:val="005C40AC"/>
    <w:rsid w:val="005C74BF"/>
    <w:rsid w:val="005D037B"/>
    <w:rsid w:val="005D0D8E"/>
    <w:rsid w:val="005D1993"/>
    <w:rsid w:val="005D2BA6"/>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90D"/>
    <w:rsid w:val="00621034"/>
    <w:rsid w:val="00627F10"/>
    <w:rsid w:val="006324A3"/>
    <w:rsid w:val="00633608"/>
    <w:rsid w:val="00634BDA"/>
    <w:rsid w:val="00635F53"/>
    <w:rsid w:val="0063684C"/>
    <w:rsid w:val="00637ED8"/>
    <w:rsid w:val="0064232F"/>
    <w:rsid w:val="00642509"/>
    <w:rsid w:val="00643B1E"/>
    <w:rsid w:val="00650C36"/>
    <w:rsid w:val="0065124A"/>
    <w:rsid w:val="006528F0"/>
    <w:rsid w:val="006542EA"/>
    <w:rsid w:val="00655D74"/>
    <w:rsid w:val="00655F7F"/>
    <w:rsid w:val="00656143"/>
    <w:rsid w:val="00657D40"/>
    <w:rsid w:val="00660CCE"/>
    <w:rsid w:val="006610B2"/>
    <w:rsid w:val="00662384"/>
    <w:rsid w:val="006652F7"/>
    <w:rsid w:val="00665304"/>
    <w:rsid w:val="00665C47"/>
    <w:rsid w:val="0066636E"/>
    <w:rsid w:val="00666FFC"/>
    <w:rsid w:val="00667BC8"/>
    <w:rsid w:val="0067092E"/>
    <w:rsid w:val="00673D75"/>
    <w:rsid w:val="0067467E"/>
    <w:rsid w:val="00674A9D"/>
    <w:rsid w:val="00674FC6"/>
    <w:rsid w:val="00675974"/>
    <w:rsid w:val="00676D0E"/>
    <w:rsid w:val="00677350"/>
    <w:rsid w:val="00680C5B"/>
    <w:rsid w:val="00681B18"/>
    <w:rsid w:val="00681EA5"/>
    <w:rsid w:val="006862EF"/>
    <w:rsid w:val="00687811"/>
    <w:rsid w:val="00687D81"/>
    <w:rsid w:val="0069031D"/>
    <w:rsid w:val="0069164E"/>
    <w:rsid w:val="006928AB"/>
    <w:rsid w:val="006935F4"/>
    <w:rsid w:val="0069418E"/>
    <w:rsid w:val="006956AC"/>
    <w:rsid w:val="00695D86"/>
    <w:rsid w:val="006A2EDA"/>
    <w:rsid w:val="006A3E32"/>
    <w:rsid w:val="006A4077"/>
    <w:rsid w:val="006A46EE"/>
    <w:rsid w:val="006A49FA"/>
    <w:rsid w:val="006B2BF0"/>
    <w:rsid w:val="006B31CE"/>
    <w:rsid w:val="006B5C76"/>
    <w:rsid w:val="006B6917"/>
    <w:rsid w:val="006B6C15"/>
    <w:rsid w:val="006B7A79"/>
    <w:rsid w:val="006C0C41"/>
    <w:rsid w:val="006C5BAE"/>
    <w:rsid w:val="006C71AA"/>
    <w:rsid w:val="006C72C4"/>
    <w:rsid w:val="006D23B5"/>
    <w:rsid w:val="006D2B34"/>
    <w:rsid w:val="006D35FB"/>
    <w:rsid w:val="006D403C"/>
    <w:rsid w:val="006D4BF4"/>
    <w:rsid w:val="006D4EF4"/>
    <w:rsid w:val="006D5FD5"/>
    <w:rsid w:val="006D6FC2"/>
    <w:rsid w:val="006E07FF"/>
    <w:rsid w:val="006E20E0"/>
    <w:rsid w:val="006E375B"/>
    <w:rsid w:val="006E41FB"/>
    <w:rsid w:val="006E4359"/>
    <w:rsid w:val="006E651F"/>
    <w:rsid w:val="006E6665"/>
    <w:rsid w:val="006F47E8"/>
    <w:rsid w:val="006F5891"/>
    <w:rsid w:val="006F59B0"/>
    <w:rsid w:val="006F6063"/>
    <w:rsid w:val="006F6DFE"/>
    <w:rsid w:val="006F6F16"/>
    <w:rsid w:val="00700481"/>
    <w:rsid w:val="00702CEE"/>
    <w:rsid w:val="00704F9C"/>
    <w:rsid w:val="00705C94"/>
    <w:rsid w:val="00706B78"/>
    <w:rsid w:val="00706CFC"/>
    <w:rsid w:val="00710E0C"/>
    <w:rsid w:val="00713A5F"/>
    <w:rsid w:val="0071550A"/>
    <w:rsid w:val="00715F92"/>
    <w:rsid w:val="00716493"/>
    <w:rsid w:val="00716C30"/>
    <w:rsid w:val="007201F9"/>
    <w:rsid w:val="007213A0"/>
    <w:rsid w:val="00721F7D"/>
    <w:rsid w:val="00725462"/>
    <w:rsid w:val="00734A49"/>
    <w:rsid w:val="0074031C"/>
    <w:rsid w:val="007405A5"/>
    <w:rsid w:val="00740E8A"/>
    <w:rsid w:val="00742BB1"/>
    <w:rsid w:val="0074496C"/>
    <w:rsid w:val="00744C6D"/>
    <w:rsid w:val="00744CD0"/>
    <w:rsid w:val="00744E58"/>
    <w:rsid w:val="00746270"/>
    <w:rsid w:val="007462D9"/>
    <w:rsid w:val="007468FA"/>
    <w:rsid w:val="007507A4"/>
    <w:rsid w:val="0075638D"/>
    <w:rsid w:val="00761C22"/>
    <w:rsid w:val="00761CC3"/>
    <w:rsid w:val="007626B5"/>
    <w:rsid w:val="00764130"/>
    <w:rsid w:val="00764688"/>
    <w:rsid w:val="00765BFF"/>
    <w:rsid w:val="007663C8"/>
    <w:rsid w:val="00767D7F"/>
    <w:rsid w:val="0077058E"/>
    <w:rsid w:val="00770F05"/>
    <w:rsid w:val="0077190C"/>
    <w:rsid w:val="007732D3"/>
    <w:rsid w:val="00774F27"/>
    <w:rsid w:val="007750C2"/>
    <w:rsid w:val="00775F03"/>
    <w:rsid w:val="0077775B"/>
    <w:rsid w:val="007812EE"/>
    <w:rsid w:val="0078233C"/>
    <w:rsid w:val="00783210"/>
    <w:rsid w:val="007854E6"/>
    <w:rsid w:val="00787384"/>
    <w:rsid w:val="00787CCA"/>
    <w:rsid w:val="0079022D"/>
    <w:rsid w:val="00792399"/>
    <w:rsid w:val="007940C1"/>
    <w:rsid w:val="00796B9D"/>
    <w:rsid w:val="007A0CEE"/>
    <w:rsid w:val="007A0E7A"/>
    <w:rsid w:val="007A21A3"/>
    <w:rsid w:val="007A2409"/>
    <w:rsid w:val="007A3919"/>
    <w:rsid w:val="007A3F8A"/>
    <w:rsid w:val="007A5432"/>
    <w:rsid w:val="007A5765"/>
    <w:rsid w:val="007A5EAB"/>
    <w:rsid w:val="007B0424"/>
    <w:rsid w:val="007B194F"/>
    <w:rsid w:val="007B4CBA"/>
    <w:rsid w:val="007B605F"/>
    <w:rsid w:val="007C1224"/>
    <w:rsid w:val="007C204C"/>
    <w:rsid w:val="007C3A59"/>
    <w:rsid w:val="007C4F7D"/>
    <w:rsid w:val="007C591C"/>
    <w:rsid w:val="007C6BA3"/>
    <w:rsid w:val="007C6CFE"/>
    <w:rsid w:val="007D22A5"/>
    <w:rsid w:val="007D2BE8"/>
    <w:rsid w:val="007D40AB"/>
    <w:rsid w:val="007D4717"/>
    <w:rsid w:val="007D4996"/>
    <w:rsid w:val="007D6896"/>
    <w:rsid w:val="007D6DC4"/>
    <w:rsid w:val="007E1B13"/>
    <w:rsid w:val="007F179F"/>
    <w:rsid w:val="007F37AD"/>
    <w:rsid w:val="007F3978"/>
    <w:rsid w:val="007F3C18"/>
    <w:rsid w:val="007F3E23"/>
    <w:rsid w:val="007F3F5B"/>
    <w:rsid w:val="008001DF"/>
    <w:rsid w:val="00801337"/>
    <w:rsid w:val="00803BB2"/>
    <w:rsid w:val="0080457E"/>
    <w:rsid w:val="00804750"/>
    <w:rsid w:val="00805FC6"/>
    <w:rsid w:val="00810625"/>
    <w:rsid w:val="00810694"/>
    <w:rsid w:val="00810819"/>
    <w:rsid w:val="00811785"/>
    <w:rsid w:val="00811FB4"/>
    <w:rsid w:val="008149EA"/>
    <w:rsid w:val="00814E1B"/>
    <w:rsid w:val="00815147"/>
    <w:rsid w:val="008173CD"/>
    <w:rsid w:val="00817503"/>
    <w:rsid w:val="0082070D"/>
    <w:rsid w:val="00822CE2"/>
    <w:rsid w:val="00823244"/>
    <w:rsid w:val="0082492C"/>
    <w:rsid w:val="008250B4"/>
    <w:rsid w:val="008251BC"/>
    <w:rsid w:val="00826328"/>
    <w:rsid w:val="00826663"/>
    <w:rsid w:val="00826DE4"/>
    <w:rsid w:val="00827C62"/>
    <w:rsid w:val="00831712"/>
    <w:rsid w:val="00832CEB"/>
    <w:rsid w:val="008339D4"/>
    <w:rsid w:val="00833F83"/>
    <w:rsid w:val="008346EA"/>
    <w:rsid w:val="0083632F"/>
    <w:rsid w:val="00837468"/>
    <w:rsid w:val="0083786A"/>
    <w:rsid w:val="008403B1"/>
    <w:rsid w:val="0084082B"/>
    <w:rsid w:val="00841230"/>
    <w:rsid w:val="00843C31"/>
    <w:rsid w:val="00847CA2"/>
    <w:rsid w:val="00850464"/>
    <w:rsid w:val="00850BDD"/>
    <w:rsid w:val="00850BF6"/>
    <w:rsid w:val="00851014"/>
    <w:rsid w:val="008523B0"/>
    <w:rsid w:val="0085249A"/>
    <w:rsid w:val="00855206"/>
    <w:rsid w:val="008602F7"/>
    <w:rsid w:val="00860787"/>
    <w:rsid w:val="00862B97"/>
    <w:rsid w:val="00863D63"/>
    <w:rsid w:val="00866796"/>
    <w:rsid w:val="00866975"/>
    <w:rsid w:val="00866C6C"/>
    <w:rsid w:val="0087010D"/>
    <w:rsid w:val="00872961"/>
    <w:rsid w:val="0087374C"/>
    <w:rsid w:val="00874E86"/>
    <w:rsid w:val="00876F1F"/>
    <w:rsid w:val="00877402"/>
    <w:rsid w:val="0087754A"/>
    <w:rsid w:val="0088080D"/>
    <w:rsid w:val="00881F60"/>
    <w:rsid w:val="00890816"/>
    <w:rsid w:val="008913F5"/>
    <w:rsid w:val="00891F2F"/>
    <w:rsid w:val="00895EEC"/>
    <w:rsid w:val="00896657"/>
    <w:rsid w:val="00897A01"/>
    <w:rsid w:val="008A01FD"/>
    <w:rsid w:val="008A3671"/>
    <w:rsid w:val="008A461E"/>
    <w:rsid w:val="008A4FAD"/>
    <w:rsid w:val="008A50A4"/>
    <w:rsid w:val="008A5ECE"/>
    <w:rsid w:val="008A6813"/>
    <w:rsid w:val="008A6984"/>
    <w:rsid w:val="008A77F3"/>
    <w:rsid w:val="008A7D7E"/>
    <w:rsid w:val="008B017E"/>
    <w:rsid w:val="008B0E29"/>
    <w:rsid w:val="008B14F3"/>
    <w:rsid w:val="008B1AE7"/>
    <w:rsid w:val="008B1C6B"/>
    <w:rsid w:val="008B1CC8"/>
    <w:rsid w:val="008B33D6"/>
    <w:rsid w:val="008B579A"/>
    <w:rsid w:val="008B6D9D"/>
    <w:rsid w:val="008B7EEA"/>
    <w:rsid w:val="008C055F"/>
    <w:rsid w:val="008C08EC"/>
    <w:rsid w:val="008C22E3"/>
    <w:rsid w:val="008C53DE"/>
    <w:rsid w:val="008C5BF8"/>
    <w:rsid w:val="008C67B5"/>
    <w:rsid w:val="008C689A"/>
    <w:rsid w:val="008C7A9A"/>
    <w:rsid w:val="008C7B9B"/>
    <w:rsid w:val="008D08EF"/>
    <w:rsid w:val="008D2D3D"/>
    <w:rsid w:val="008D31AF"/>
    <w:rsid w:val="008D3336"/>
    <w:rsid w:val="008D39A2"/>
    <w:rsid w:val="008D5505"/>
    <w:rsid w:val="008D5BD5"/>
    <w:rsid w:val="008D6048"/>
    <w:rsid w:val="008E065A"/>
    <w:rsid w:val="008E1AD9"/>
    <w:rsid w:val="008E2553"/>
    <w:rsid w:val="008E32E2"/>
    <w:rsid w:val="008E72F9"/>
    <w:rsid w:val="008F0442"/>
    <w:rsid w:val="008F1032"/>
    <w:rsid w:val="008F23ED"/>
    <w:rsid w:val="008F251F"/>
    <w:rsid w:val="008F2D14"/>
    <w:rsid w:val="008F426A"/>
    <w:rsid w:val="008F7C32"/>
    <w:rsid w:val="009008FD"/>
    <w:rsid w:val="0090113D"/>
    <w:rsid w:val="00902030"/>
    <w:rsid w:val="00906AA3"/>
    <w:rsid w:val="0090733A"/>
    <w:rsid w:val="00912F9E"/>
    <w:rsid w:val="009151AA"/>
    <w:rsid w:val="00920637"/>
    <w:rsid w:val="00920DDD"/>
    <w:rsid w:val="00921FDD"/>
    <w:rsid w:val="00922E44"/>
    <w:rsid w:val="009258F9"/>
    <w:rsid w:val="009259CF"/>
    <w:rsid w:val="009259EE"/>
    <w:rsid w:val="00926F2D"/>
    <w:rsid w:val="009332F3"/>
    <w:rsid w:val="00935EA4"/>
    <w:rsid w:val="00936650"/>
    <w:rsid w:val="00936DC5"/>
    <w:rsid w:val="009401BD"/>
    <w:rsid w:val="00940547"/>
    <w:rsid w:val="0094062A"/>
    <w:rsid w:val="009443D0"/>
    <w:rsid w:val="00950808"/>
    <w:rsid w:val="00950E87"/>
    <w:rsid w:val="00952A7C"/>
    <w:rsid w:val="00954358"/>
    <w:rsid w:val="00954730"/>
    <w:rsid w:val="0095482D"/>
    <w:rsid w:val="00955EC4"/>
    <w:rsid w:val="00957997"/>
    <w:rsid w:val="00957C1A"/>
    <w:rsid w:val="00965E34"/>
    <w:rsid w:val="00965FF0"/>
    <w:rsid w:val="009719A6"/>
    <w:rsid w:val="00972881"/>
    <w:rsid w:val="00976495"/>
    <w:rsid w:val="0097779F"/>
    <w:rsid w:val="00981058"/>
    <w:rsid w:val="009812CC"/>
    <w:rsid w:val="00982196"/>
    <w:rsid w:val="00983313"/>
    <w:rsid w:val="00983D16"/>
    <w:rsid w:val="0098410D"/>
    <w:rsid w:val="009858A0"/>
    <w:rsid w:val="00985A87"/>
    <w:rsid w:val="00987CBF"/>
    <w:rsid w:val="009908C4"/>
    <w:rsid w:val="00990A5E"/>
    <w:rsid w:val="00995678"/>
    <w:rsid w:val="0099698E"/>
    <w:rsid w:val="009A1799"/>
    <w:rsid w:val="009A2855"/>
    <w:rsid w:val="009A3797"/>
    <w:rsid w:val="009A6B5A"/>
    <w:rsid w:val="009B396E"/>
    <w:rsid w:val="009B4466"/>
    <w:rsid w:val="009B4DA8"/>
    <w:rsid w:val="009B77E9"/>
    <w:rsid w:val="009C1E82"/>
    <w:rsid w:val="009C363A"/>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1B7"/>
    <w:rsid w:val="00A145F0"/>
    <w:rsid w:val="00A16B46"/>
    <w:rsid w:val="00A258B7"/>
    <w:rsid w:val="00A25B1D"/>
    <w:rsid w:val="00A27275"/>
    <w:rsid w:val="00A27D4F"/>
    <w:rsid w:val="00A3006B"/>
    <w:rsid w:val="00A31FE6"/>
    <w:rsid w:val="00A327E7"/>
    <w:rsid w:val="00A34A97"/>
    <w:rsid w:val="00A410DE"/>
    <w:rsid w:val="00A43769"/>
    <w:rsid w:val="00A438CA"/>
    <w:rsid w:val="00A442B0"/>
    <w:rsid w:val="00A50390"/>
    <w:rsid w:val="00A50D6D"/>
    <w:rsid w:val="00A5146A"/>
    <w:rsid w:val="00A516D9"/>
    <w:rsid w:val="00A52552"/>
    <w:rsid w:val="00A52C27"/>
    <w:rsid w:val="00A52DE5"/>
    <w:rsid w:val="00A54159"/>
    <w:rsid w:val="00A55F02"/>
    <w:rsid w:val="00A607AA"/>
    <w:rsid w:val="00A63A6C"/>
    <w:rsid w:val="00A6459B"/>
    <w:rsid w:val="00A66C48"/>
    <w:rsid w:val="00A66F4A"/>
    <w:rsid w:val="00A67161"/>
    <w:rsid w:val="00A703BD"/>
    <w:rsid w:val="00A734E8"/>
    <w:rsid w:val="00A75409"/>
    <w:rsid w:val="00A779F0"/>
    <w:rsid w:val="00A77A5B"/>
    <w:rsid w:val="00A8099B"/>
    <w:rsid w:val="00A8149C"/>
    <w:rsid w:val="00A81DB0"/>
    <w:rsid w:val="00A834D7"/>
    <w:rsid w:val="00A83F81"/>
    <w:rsid w:val="00A84356"/>
    <w:rsid w:val="00A85667"/>
    <w:rsid w:val="00A909B7"/>
    <w:rsid w:val="00A930CE"/>
    <w:rsid w:val="00A9325B"/>
    <w:rsid w:val="00A964F2"/>
    <w:rsid w:val="00A97147"/>
    <w:rsid w:val="00AA0ED5"/>
    <w:rsid w:val="00AA5DF2"/>
    <w:rsid w:val="00AA7C23"/>
    <w:rsid w:val="00AB2721"/>
    <w:rsid w:val="00AB2D26"/>
    <w:rsid w:val="00AB3908"/>
    <w:rsid w:val="00AB4BD8"/>
    <w:rsid w:val="00AB508F"/>
    <w:rsid w:val="00AB76AB"/>
    <w:rsid w:val="00AC563B"/>
    <w:rsid w:val="00AC59EB"/>
    <w:rsid w:val="00AC6C74"/>
    <w:rsid w:val="00AC70D2"/>
    <w:rsid w:val="00AD0FA5"/>
    <w:rsid w:val="00AD31D6"/>
    <w:rsid w:val="00AD7D82"/>
    <w:rsid w:val="00AE0C27"/>
    <w:rsid w:val="00AE135C"/>
    <w:rsid w:val="00AE23F5"/>
    <w:rsid w:val="00AE2F25"/>
    <w:rsid w:val="00AE3A2B"/>
    <w:rsid w:val="00AE6D3B"/>
    <w:rsid w:val="00AE7337"/>
    <w:rsid w:val="00AF0CB2"/>
    <w:rsid w:val="00AF10A5"/>
    <w:rsid w:val="00AF2CB5"/>
    <w:rsid w:val="00AF4125"/>
    <w:rsid w:val="00AF63EC"/>
    <w:rsid w:val="00AF6F57"/>
    <w:rsid w:val="00AF7BB9"/>
    <w:rsid w:val="00B01EBF"/>
    <w:rsid w:val="00B03BF9"/>
    <w:rsid w:val="00B03D95"/>
    <w:rsid w:val="00B1409C"/>
    <w:rsid w:val="00B154BC"/>
    <w:rsid w:val="00B16BB0"/>
    <w:rsid w:val="00B17E8C"/>
    <w:rsid w:val="00B17F6D"/>
    <w:rsid w:val="00B21B9A"/>
    <w:rsid w:val="00B21FBF"/>
    <w:rsid w:val="00B22CE5"/>
    <w:rsid w:val="00B2560C"/>
    <w:rsid w:val="00B27664"/>
    <w:rsid w:val="00B30A69"/>
    <w:rsid w:val="00B32504"/>
    <w:rsid w:val="00B337F5"/>
    <w:rsid w:val="00B40E93"/>
    <w:rsid w:val="00B415C3"/>
    <w:rsid w:val="00B425F7"/>
    <w:rsid w:val="00B42C60"/>
    <w:rsid w:val="00B43A51"/>
    <w:rsid w:val="00B45B83"/>
    <w:rsid w:val="00B505C9"/>
    <w:rsid w:val="00B509DE"/>
    <w:rsid w:val="00B50BDD"/>
    <w:rsid w:val="00B52DAF"/>
    <w:rsid w:val="00B532C8"/>
    <w:rsid w:val="00B53980"/>
    <w:rsid w:val="00B548C5"/>
    <w:rsid w:val="00B562B4"/>
    <w:rsid w:val="00B608F8"/>
    <w:rsid w:val="00B6092D"/>
    <w:rsid w:val="00B61DF2"/>
    <w:rsid w:val="00B61E11"/>
    <w:rsid w:val="00B61E2F"/>
    <w:rsid w:val="00B63103"/>
    <w:rsid w:val="00B6320A"/>
    <w:rsid w:val="00B66EFA"/>
    <w:rsid w:val="00B67AEA"/>
    <w:rsid w:val="00B72D81"/>
    <w:rsid w:val="00B731C9"/>
    <w:rsid w:val="00B748C6"/>
    <w:rsid w:val="00B80A32"/>
    <w:rsid w:val="00B81DAC"/>
    <w:rsid w:val="00B82BC4"/>
    <w:rsid w:val="00B831F3"/>
    <w:rsid w:val="00B8392F"/>
    <w:rsid w:val="00B83DC0"/>
    <w:rsid w:val="00B84C9B"/>
    <w:rsid w:val="00B84E9E"/>
    <w:rsid w:val="00B8741F"/>
    <w:rsid w:val="00B90428"/>
    <w:rsid w:val="00B90F28"/>
    <w:rsid w:val="00B930B5"/>
    <w:rsid w:val="00B933AA"/>
    <w:rsid w:val="00B949DB"/>
    <w:rsid w:val="00B94B4B"/>
    <w:rsid w:val="00B94E85"/>
    <w:rsid w:val="00B958CA"/>
    <w:rsid w:val="00BA2253"/>
    <w:rsid w:val="00BA2EB6"/>
    <w:rsid w:val="00BA3889"/>
    <w:rsid w:val="00BA4789"/>
    <w:rsid w:val="00BA67D7"/>
    <w:rsid w:val="00BB1400"/>
    <w:rsid w:val="00BB25E2"/>
    <w:rsid w:val="00BB33C7"/>
    <w:rsid w:val="00BC0F6A"/>
    <w:rsid w:val="00BC19C3"/>
    <w:rsid w:val="00BC2528"/>
    <w:rsid w:val="00BC3A41"/>
    <w:rsid w:val="00BC4A65"/>
    <w:rsid w:val="00BC5987"/>
    <w:rsid w:val="00BE10E4"/>
    <w:rsid w:val="00BE20F3"/>
    <w:rsid w:val="00BE5946"/>
    <w:rsid w:val="00BE7117"/>
    <w:rsid w:val="00BE78D1"/>
    <w:rsid w:val="00BF2778"/>
    <w:rsid w:val="00BF3182"/>
    <w:rsid w:val="00BF41D0"/>
    <w:rsid w:val="00BF472F"/>
    <w:rsid w:val="00BF7BC9"/>
    <w:rsid w:val="00C02423"/>
    <w:rsid w:val="00C048E3"/>
    <w:rsid w:val="00C06569"/>
    <w:rsid w:val="00C112F5"/>
    <w:rsid w:val="00C132C1"/>
    <w:rsid w:val="00C1377A"/>
    <w:rsid w:val="00C13BF6"/>
    <w:rsid w:val="00C15D11"/>
    <w:rsid w:val="00C170AB"/>
    <w:rsid w:val="00C20897"/>
    <w:rsid w:val="00C2135E"/>
    <w:rsid w:val="00C2174E"/>
    <w:rsid w:val="00C21DBB"/>
    <w:rsid w:val="00C22F39"/>
    <w:rsid w:val="00C32658"/>
    <w:rsid w:val="00C3513F"/>
    <w:rsid w:val="00C406B7"/>
    <w:rsid w:val="00C41F1E"/>
    <w:rsid w:val="00C42334"/>
    <w:rsid w:val="00C42BD9"/>
    <w:rsid w:val="00C44AAA"/>
    <w:rsid w:val="00C45753"/>
    <w:rsid w:val="00C46E69"/>
    <w:rsid w:val="00C46EC2"/>
    <w:rsid w:val="00C4778A"/>
    <w:rsid w:val="00C50B62"/>
    <w:rsid w:val="00C5210C"/>
    <w:rsid w:val="00C537F9"/>
    <w:rsid w:val="00C57600"/>
    <w:rsid w:val="00C5768B"/>
    <w:rsid w:val="00C57998"/>
    <w:rsid w:val="00C57AD5"/>
    <w:rsid w:val="00C60D1C"/>
    <w:rsid w:val="00C649A3"/>
    <w:rsid w:val="00C66014"/>
    <w:rsid w:val="00C6664B"/>
    <w:rsid w:val="00C73B2B"/>
    <w:rsid w:val="00C809B7"/>
    <w:rsid w:val="00C814EB"/>
    <w:rsid w:val="00C81828"/>
    <w:rsid w:val="00C842E5"/>
    <w:rsid w:val="00C84F84"/>
    <w:rsid w:val="00C86658"/>
    <w:rsid w:val="00C86DBF"/>
    <w:rsid w:val="00C9021A"/>
    <w:rsid w:val="00C9021B"/>
    <w:rsid w:val="00C902E0"/>
    <w:rsid w:val="00C91499"/>
    <w:rsid w:val="00C914F5"/>
    <w:rsid w:val="00C930C0"/>
    <w:rsid w:val="00C95B20"/>
    <w:rsid w:val="00CA060D"/>
    <w:rsid w:val="00CA3432"/>
    <w:rsid w:val="00CA77D1"/>
    <w:rsid w:val="00CB0449"/>
    <w:rsid w:val="00CB0895"/>
    <w:rsid w:val="00CB0DBB"/>
    <w:rsid w:val="00CB18EA"/>
    <w:rsid w:val="00CB25A2"/>
    <w:rsid w:val="00CB6254"/>
    <w:rsid w:val="00CB6940"/>
    <w:rsid w:val="00CB7004"/>
    <w:rsid w:val="00CC3153"/>
    <w:rsid w:val="00CC4C31"/>
    <w:rsid w:val="00CD3129"/>
    <w:rsid w:val="00CD389F"/>
    <w:rsid w:val="00CD4836"/>
    <w:rsid w:val="00CD6112"/>
    <w:rsid w:val="00CD6E28"/>
    <w:rsid w:val="00CD79EB"/>
    <w:rsid w:val="00CE41B7"/>
    <w:rsid w:val="00CE5B18"/>
    <w:rsid w:val="00CE65FE"/>
    <w:rsid w:val="00CE7CD1"/>
    <w:rsid w:val="00CF1067"/>
    <w:rsid w:val="00CF1142"/>
    <w:rsid w:val="00CF133D"/>
    <w:rsid w:val="00CF2684"/>
    <w:rsid w:val="00CF4790"/>
    <w:rsid w:val="00D01AB8"/>
    <w:rsid w:val="00D01EB8"/>
    <w:rsid w:val="00D02341"/>
    <w:rsid w:val="00D044B6"/>
    <w:rsid w:val="00D05466"/>
    <w:rsid w:val="00D06F80"/>
    <w:rsid w:val="00D07959"/>
    <w:rsid w:val="00D109A3"/>
    <w:rsid w:val="00D14E21"/>
    <w:rsid w:val="00D171B4"/>
    <w:rsid w:val="00D20D5D"/>
    <w:rsid w:val="00D213E3"/>
    <w:rsid w:val="00D21CDC"/>
    <w:rsid w:val="00D234D5"/>
    <w:rsid w:val="00D245FE"/>
    <w:rsid w:val="00D2601F"/>
    <w:rsid w:val="00D27218"/>
    <w:rsid w:val="00D308B7"/>
    <w:rsid w:val="00D30972"/>
    <w:rsid w:val="00D313FA"/>
    <w:rsid w:val="00D321F7"/>
    <w:rsid w:val="00D33D30"/>
    <w:rsid w:val="00D3451F"/>
    <w:rsid w:val="00D36CDA"/>
    <w:rsid w:val="00D4137E"/>
    <w:rsid w:val="00D44BBC"/>
    <w:rsid w:val="00D44C8B"/>
    <w:rsid w:val="00D47F29"/>
    <w:rsid w:val="00D54975"/>
    <w:rsid w:val="00D56465"/>
    <w:rsid w:val="00D607CD"/>
    <w:rsid w:val="00D61CD3"/>
    <w:rsid w:val="00D622B2"/>
    <w:rsid w:val="00D64EAE"/>
    <w:rsid w:val="00D669B2"/>
    <w:rsid w:val="00D66ABB"/>
    <w:rsid w:val="00D67195"/>
    <w:rsid w:val="00D67F7D"/>
    <w:rsid w:val="00D70907"/>
    <w:rsid w:val="00D74299"/>
    <w:rsid w:val="00D74366"/>
    <w:rsid w:val="00D758F5"/>
    <w:rsid w:val="00D76727"/>
    <w:rsid w:val="00D7691F"/>
    <w:rsid w:val="00D774E2"/>
    <w:rsid w:val="00D779E9"/>
    <w:rsid w:val="00D80BFF"/>
    <w:rsid w:val="00D8104F"/>
    <w:rsid w:val="00D8112D"/>
    <w:rsid w:val="00D92DC6"/>
    <w:rsid w:val="00D93A89"/>
    <w:rsid w:val="00D95104"/>
    <w:rsid w:val="00D959BE"/>
    <w:rsid w:val="00D969D3"/>
    <w:rsid w:val="00D97A1E"/>
    <w:rsid w:val="00DA0135"/>
    <w:rsid w:val="00DA2816"/>
    <w:rsid w:val="00DA3778"/>
    <w:rsid w:val="00DB0550"/>
    <w:rsid w:val="00DB151B"/>
    <w:rsid w:val="00DB21D3"/>
    <w:rsid w:val="00DB2A67"/>
    <w:rsid w:val="00DB4CEE"/>
    <w:rsid w:val="00DB5F50"/>
    <w:rsid w:val="00DB6640"/>
    <w:rsid w:val="00DC0D7C"/>
    <w:rsid w:val="00DC0F92"/>
    <w:rsid w:val="00DC1F62"/>
    <w:rsid w:val="00DC2E3F"/>
    <w:rsid w:val="00DC4BDB"/>
    <w:rsid w:val="00DC5E09"/>
    <w:rsid w:val="00DD08C2"/>
    <w:rsid w:val="00DD0B32"/>
    <w:rsid w:val="00DD1F5C"/>
    <w:rsid w:val="00DD22A8"/>
    <w:rsid w:val="00DD5284"/>
    <w:rsid w:val="00DD792E"/>
    <w:rsid w:val="00DF057C"/>
    <w:rsid w:val="00DF1BD4"/>
    <w:rsid w:val="00DF4DCD"/>
    <w:rsid w:val="00E00765"/>
    <w:rsid w:val="00E026AD"/>
    <w:rsid w:val="00E02A54"/>
    <w:rsid w:val="00E0323A"/>
    <w:rsid w:val="00E03CF3"/>
    <w:rsid w:val="00E045BE"/>
    <w:rsid w:val="00E05E83"/>
    <w:rsid w:val="00E0663E"/>
    <w:rsid w:val="00E0699D"/>
    <w:rsid w:val="00E100BA"/>
    <w:rsid w:val="00E10C74"/>
    <w:rsid w:val="00E12BC6"/>
    <w:rsid w:val="00E133A1"/>
    <w:rsid w:val="00E14F4F"/>
    <w:rsid w:val="00E25614"/>
    <w:rsid w:val="00E2580C"/>
    <w:rsid w:val="00E263D2"/>
    <w:rsid w:val="00E26DD5"/>
    <w:rsid w:val="00E318C4"/>
    <w:rsid w:val="00E31DCA"/>
    <w:rsid w:val="00E3249C"/>
    <w:rsid w:val="00E324D0"/>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A49"/>
    <w:rsid w:val="00E61FFE"/>
    <w:rsid w:val="00E63F07"/>
    <w:rsid w:val="00E64DF7"/>
    <w:rsid w:val="00E65307"/>
    <w:rsid w:val="00E74598"/>
    <w:rsid w:val="00E74D8A"/>
    <w:rsid w:val="00E75E80"/>
    <w:rsid w:val="00E7651F"/>
    <w:rsid w:val="00E76899"/>
    <w:rsid w:val="00E7760C"/>
    <w:rsid w:val="00E77905"/>
    <w:rsid w:val="00E80D38"/>
    <w:rsid w:val="00E811CC"/>
    <w:rsid w:val="00E82614"/>
    <w:rsid w:val="00E82951"/>
    <w:rsid w:val="00E82F09"/>
    <w:rsid w:val="00E83F01"/>
    <w:rsid w:val="00E85450"/>
    <w:rsid w:val="00E85B76"/>
    <w:rsid w:val="00E91305"/>
    <w:rsid w:val="00E916F3"/>
    <w:rsid w:val="00E92253"/>
    <w:rsid w:val="00E92854"/>
    <w:rsid w:val="00E967DB"/>
    <w:rsid w:val="00E9693F"/>
    <w:rsid w:val="00EA04B2"/>
    <w:rsid w:val="00EA09D8"/>
    <w:rsid w:val="00EA16C7"/>
    <w:rsid w:val="00EA4339"/>
    <w:rsid w:val="00EA7C0F"/>
    <w:rsid w:val="00EB2851"/>
    <w:rsid w:val="00EB4CE6"/>
    <w:rsid w:val="00EB512A"/>
    <w:rsid w:val="00EC05FD"/>
    <w:rsid w:val="00EC2E06"/>
    <w:rsid w:val="00EC3E66"/>
    <w:rsid w:val="00EC5299"/>
    <w:rsid w:val="00ED302E"/>
    <w:rsid w:val="00ED4206"/>
    <w:rsid w:val="00ED5A64"/>
    <w:rsid w:val="00ED5FB5"/>
    <w:rsid w:val="00ED708A"/>
    <w:rsid w:val="00ED7AE7"/>
    <w:rsid w:val="00EE28C5"/>
    <w:rsid w:val="00EE5E42"/>
    <w:rsid w:val="00EF1B5D"/>
    <w:rsid w:val="00EF50D9"/>
    <w:rsid w:val="00EF5641"/>
    <w:rsid w:val="00EF5D7E"/>
    <w:rsid w:val="00EF7370"/>
    <w:rsid w:val="00EF73C6"/>
    <w:rsid w:val="00F02C9E"/>
    <w:rsid w:val="00F03BC9"/>
    <w:rsid w:val="00F0477C"/>
    <w:rsid w:val="00F04BFD"/>
    <w:rsid w:val="00F04D90"/>
    <w:rsid w:val="00F071A1"/>
    <w:rsid w:val="00F10F75"/>
    <w:rsid w:val="00F1158D"/>
    <w:rsid w:val="00F1297C"/>
    <w:rsid w:val="00F12B94"/>
    <w:rsid w:val="00F15154"/>
    <w:rsid w:val="00F15538"/>
    <w:rsid w:val="00F156C1"/>
    <w:rsid w:val="00F16327"/>
    <w:rsid w:val="00F17CAE"/>
    <w:rsid w:val="00F20294"/>
    <w:rsid w:val="00F206F1"/>
    <w:rsid w:val="00F20924"/>
    <w:rsid w:val="00F20E1E"/>
    <w:rsid w:val="00F220CF"/>
    <w:rsid w:val="00F23000"/>
    <w:rsid w:val="00F24E87"/>
    <w:rsid w:val="00F26E1E"/>
    <w:rsid w:val="00F2743B"/>
    <w:rsid w:val="00F31B39"/>
    <w:rsid w:val="00F332B8"/>
    <w:rsid w:val="00F33EEF"/>
    <w:rsid w:val="00F34156"/>
    <w:rsid w:val="00F3574C"/>
    <w:rsid w:val="00F35F98"/>
    <w:rsid w:val="00F407C5"/>
    <w:rsid w:val="00F4189D"/>
    <w:rsid w:val="00F43E26"/>
    <w:rsid w:val="00F476F9"/>
    <w:rsid w:val="00F50568"/>
    <w:rsid w:val="00F50A81"/>
    <w:rsid w:val="00F513D1"/>
    <w:rsid w:val="00F52768"/>
    <w:rsid w:val="00F55B29"/>
    <w:rsid w:val="00F55C1A"/>
    <w:rsid w:val="00F568A8"/>
    <w:rsid w:val="00F604CA"/>
    <w:rsid w:val="00F64BB2"/>
    <w:rsid w:val="00F71E12"/>
    <w:rsid w:val="00F72C6A"/>
    <w:rsid w:val="00F7453D"/>
    <w:rsid w:val="00F766EA"/>
    <w:rsid w:val="00F77A4D"/>
    <w:rsid w:val="00F83063"/>
    <w:rsid w:val="00F84451"/>
    <w:rsid w:val="00F85280"/>
    <w:rsid w:val="00F85E35"/>
    <w:rsid w:val="00F86400"/>
    <w:rsid w:val="00F9193A"/>
    <w:rsid w:val="00F94E3A"/>
    <w:rsid w:val="00F9783D"/>
    <w:rsid w:val="00FA01D0"/>
    <w:rsid w:val="00FA1743"/>
    <w:rsid w:val="00FA59AA"/>
    <w:rsid w:val="00FA6F43"/>
    <w:rsid w:val="00FB20D8"/>
    <w:rsid w:val="00FB408F"/>
    <w:rsid w:val="00FB41F6"/>
    <w:rsid w:val="00FB5E43"/>
    <w:rsid w:val="00FB66EB"/>
    <w:rsid w:val="00FB6BD8"/>
    <w:rsid w:val="00FC05EE"/>
    <w:rsid w:val="00FC3E87"/>
    <w:rsid w:val="00FC652F"/>
    <w:rsid w:val="00FC6738"/>
    <w:rsid w:val="00FC6A7C"/>
    <w:rsid w:val="00FC7490"/>
    <w:rsid w:val="00FD091E"/>
    <w:rsid w:val="00FD0C0A"/>
    <w:rsid w:val="00FD0D50"/>
    <w:rsid w:val="00FD2B54"/>
    <w:rsid w:val="00FD4725"/>
    <w:rsid w:val="00FD4CFE"/>
    <w:rsid w:val="00FD5865"/>
    <w:rsid w:val="00FD5D15"/>
    <w:rsid w:val="00FD6B04"/>
    <w:rsid w:val="00FE189E"/>
    <w:rsid w:val="00FE18F7"/>
    <w:rsid w:val="00FE2D68"/>
    <w:rsid w:val="00FE3B89"/>
    <w:rsid w:val="00FE501E"/>
    <w:rsid w:val="00FE58F5"/>
    <w:rsid w:val="00FF22A7"/>
    <w:rsid w:val="00FF42FF"/>
    <w:rsid w:val="00FF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D65B894A-6A72-41EB-8247-3EBC12D0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56297"/>
    <w:pPr>
      <w:keepNext/>
      <w:spacing w:line="360" w:lineRule="auto"/>
      <w:outlineLvl w:val="0"/>
    </w:pPr>
    <w:rPr>
      <w:b/>
      <w:iCs/>
      <w:color w:val="005EB8"/>
      <w:sz w:val="42"/>
    </w:rPr>
  </w:style>
  <w:style w:type="paragraph" w:styleId="Heading2">
    <w:name w:val="heading 2"/>
    <w:basedOn w:val="Normal"/>
    <w:next w:val="Normal"/>
    <w:qFormat/>
    <w:rsid w:val="00056297"/>
    <w:pPr>
      <w:keepNext/>
      <w:outlineLvl w:val="1"/>
    </w:pPr>
    <w:rPr>
      <w:b/>
      <w:color w:val="005EB8"/>
      <w:sz w:val="35"/>
    </w:rPr>
  </w:style>
  <w:style w:type="paragraph" w:styleId="Heading3">
    <w:name w:val="heading 3"/>
    <w:basedOn w:val="Normal"/>
    <w:next w:val="Normal"/>
    <w:qFormat/>
    <w:rsid w:val="00056297"/>
    <w:pPr>
      <w:keepNext/>
      <w:outlineLvl w:val="2"/>
    </w:pPr>
    <w:rPr>
      <w:b/>
      <w:iCs/>
      <w:color w:val="005EB8"/>
      <w:sz w:val="28"/>
    </w:rPr>
  </w:style>
  <w:style w:type="paragraph" w:styleId="Heading4">
    <w:name w:val="heading 4"/>
    <w:basedOn w:val="Normal"/>
    <w:next w:val="Normal"/>
    <w:qFormat/>
    <w:rsid w:val="00056297"/>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56297"/>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56297"/>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E0663E"/>
    <w:rPr>
      <w:color w:val="808080"/>
      <w:shd w:val="clear" w:color="auto" w:fill="E6E6E6"/>
    </w:rPr>
  </w:style>
  <w:style w:type="character" w:customStyle="1" w:styleId="TitleChar">
    <w:name w:val="Title Char"/>
    <w:basedOn w:val="DefaultParagraphFont"/>
    <w:link w:val="Title"/>
    <w:rsid w:val="00E0663E"/>
    <w:rPr>
      <w:rFonts w:ascii="Arial" w:hAnsi="Arial"/>
      <w:b/>
      <w:bCs/>
      <w:szCs w:val="24"/>
      <w:u w:val="single"/>
    </w:rPr>
  </w:style>
  <w:style w:type="paragraph" w:styleId="Revision">
    <w:name w:val="Revision"/>
    <w:hidden/>
    <w:uiPriority w:val="99"/>
    <w:semiHidden/>
    <w:rsid w:val="004F7716"/>
    <w:rPr>
      <w:rFonts w:ascii="Arial" w:hAnsi="Arial"/>
      <w:szCs w:val="24"/>
    </w:rPr>
  </w:style>
  <w:style w:type="paragraph" w:styleId="NormalWeb">
    <w:name w:val="Normal (Web)"/>
    <w:basedOn w:val="Normal"/>
    <w:uiPriority w:val="99"/>
    <w:unhideWhenUsed/>
    <w:rsid w:val="0040421A"/>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12424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4927108">
      <w:bodyDiv w:val="1"/>
      <w:marLeft w:val="0"/>
      <w:marRight w:val="0"/>
      <w:marTop w:val="0"/>
      <w:marBottom w:val="0"/>
      <w:divBdr>
        <w:top w:val="none" w:sz="0" w:space="0" w:color="auto"/>
        <w:left w:val="none" w:sz="0" w:space="0" w:color="auto"/>
        <w:bottom w:val="none" w:sz="0" w:space="0" w:color="auto"/>
        <w:right w:val="none" w:sz="0" w:space="0" w:color="auto"/>
      </w:divBdr>
    </w:div>
    <w:div w:id="19747813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6226686">
      <w:bodyDiv w:val="1"/>
      <w:marLeft w:val="0"/>
      <w:marRight w:val="0"/>
      <w:marTop w:val="0"/>
      <w:marBottom w:val="0"/>
      <w:divBdr>
        <w:top w:val="none" w:sz="0" w:space="0" w:color="auto"/>
        <w:left w:val="none" w:sz="0" w:space="0" w:color="auto"/>
        <w:bottom w:val="none" w:sz="0" w:space="0" w:color="auto"/>
        <w:right w:val="none" w:sz="0" w:space="0" w:color="auto"/>
      </w:divBdr>
    </w:div>
    <w:div w:id="41425338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6842152">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813116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568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314037">
      <w:bodyDiv w:val="1"/>
      <w:marLeft w:val="0"/>
      <w:marRight w:val="0"/>
      <w:marTop w:val="0"/>
      <w:marBottom w:val="0"/>
      <w:divBdr>
        <w:top w:val="none" w:sz="0" w:space="0" w:color="auto"/>
        <w:left w:val="none" w:sz="0" w:space="0" w:color="auto"/>
        <w:bottom w:val="none" w:sz="0" w:space="0" w:color="auto"/>
        <w:right w:val="none" w:sz="0" w:space="0" w:color="auto"/>
      </w:divBdr>
    </w:div>
    <w:div w:id="1006251296">
      <w:bodyDiv w:val="1"/>
      <w:marLeft w:val="0"/>
      <w:marRight w:val="0"/>
      <w:marTop w:val="0"/>
      <w:marBottom w:val="0"/>
      <w:divBdr>
        <w:top w:val="none" w:sz="0" w:space="0" w:color="auto"/>
        <w:left w:val="none" w:sz="0" w:space="0" w:color="auto"/>
        <w:bottom w:val="none" w:sz="0" w:space="0" w:color="auto"/>
        <w:right w:val="none" w:sz="0" w:space="0" w:color="auto"/>
      </w:divBdr>
    </w:div>
    <w:div w:id="1016730459">
      <w:bodyDiv w:val="1"/>
      <w:marLeft w:val="0"/>
      <w:marRight w:val="0"/>
      <w:marTop w:val="0"/>
      <w:marBottom w:val="0"/>
      <w:divBdr>
        <w:top w:val="none" w:sz="0" w:space="0" w:color="auto"/>
        <w:left w:val="none" w:sz="0" w:space="0" w:color="auto"/>
        <w:bottom w:val="none" w:sz="0" w:space="0" w:color="auto"/>
        <w:right w:val="none" w:sz="0" w:space="0" w:color="auto"/>
      </w:divBdr>
    </w:div>
    <w:div w:id="103056851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810301">
      <w:bodyDiv w:val="1"/>
      <w:marLeft w:val="0"/>
      <w:marRight w:val="0"/>
      <w:marTop w:val="0"/>
      <w:marBottom w:val="0"/>
      <w:divBdr>
        <w:top w:val="none" w:sz="0" w:space="0" w:color="auto"/>
        <w:left w:val="none" w:sz="0" w:space="0" w:color="auto"/>
        <w:bottom w:val="none" w:sz="0" w:space="0" w:color="auto"/>
        <w:right w:val="none" w:sz="0" w:space="0" w:color="auto"/>
      </w:divBdr>
    </w:div>
    <w:div w:id="1139611741">
      <w:bodyDiv w:val="1"/>
      <w:marLeft w:val="0"/>
      <w:marRight w:val="0"/>
      <w:marTop w:val="0"/>
      <w:marBottom w:val="0"/>
      <w:divBdr>
        <w:top w:val="none" w:sz="0" w:space="0" w:color="auto"/>
        <w:left w:val="none" w:sz="0" w:space="0" w:color="auto"/>
        <w:bottom w:val="none" w:sz="0" w:space="0" w:color="auto"/>
        <w:right w:val="none" w:sz="0" w:space="0" w:color="auto"/>
      </w:divBdr>
    </w:div>
    <w:div w:id="1182474180">
      <w:bodyDiv w:val="1"/>
      <w:marLeft w:val="0"/>
      <w:marRight w:val="0"/>
      <w:marTop w:val="0"/>
      <w:marBottom w:val="0"/>
      <w:divBdr>
        <w:top w:val="none" w:sz="0" w:space="0" w:color="auto"/>
        <w:left w:val="none" w:sz="0" w:space="0" w:color="auto"/>
        <w:bottom w:val="none" w:sz="0" w:space="0" w:color="auto"/>
        <w:right w:val="none" w:sz="0" w:space="0" w:color="auto"/>
      </w:divBdr>
    </w:div>
    <w:div w:id="11847839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51985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32698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4373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820435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2564790">
      <w:bodyDiv w:val="1"/>
      <w:marLeft w:val="0"/>
      <w:marRight w:val="0"/>
      <w:marTop w:val="0"/>
      <w:marBottom w:val="0"/>
      <w:divBdr>
        <w:top w:val="none" w:sz="0" w:space="0" w:color="auto"/>
        <w:left w:val="none" w:sz="0" w:space="0" w:color="auto"/>
        <w:bottom w:val="none" w:sz="0" w:space="0" w:color="auto"/>
        <w:right w:val="none" w:sz="0" w:space="0" w:color="auto"/>
      </w:divBdr>
    </w:div>
    <w:div w:id="199441210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122441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34EE"/>
    <w:rsid w:val="00032401"/>
    <w:rsid w:val="000610DB"/>
    <w:rsid w:val="000B2E88"/>
    <w:rsid w:val="000B69BD"/>
    <w:rsid w:val="000F1976"/>
    <w:rsid w:val="000F5E0D"/>
    <w:rsid w:val="00107508"/>
    <w:rsid w:val="001166A3"/>
    <w:rsid w:val="00175EEB"/>
    <w:rsid w:val="001D4E24"/>
    <w:rsid w:val="00201238"/>
    <w:rsid w:val="00211659"/>
    <w:rsid w:val="00217B0D"/>
    <w:rsid w:val="0025468A"/>
    <w:rsid w:val="002D10BC"/>
    <w:rsid w:val="002E366C"/>
    <w:rsid w:val="002F590E"/>
    <w:rsid w:val="0030714C"/>
    <w:rsid w:val="003107FA"/>
    <w:rsid w:val="003754A5"/>
    <w:rsid w:val="00396416"/>
    <w:rsid w:val="003A04FD"/>
    <w:rsid w:val="003C0CA2"/>
    <w:rsid w:val="003E44FD"/>
    <w:rsid w:val="00402005"/>
    <w:rsid w:val="004468A0"/>
    <w:rsid w:val="004553CB"/>
    <w:rsid w:val="00497A02"/>
    <w:rsid w:val="004A1750"/>
    <w:rsid w:val="004B389B"/>
    <w:rsid w:val="004C6E78"/>
    <w:rsid w:val="004D1337"/>
    <w:rsid w:val="004D6893"/>
    <w:rsid w:val="005119E5"/>
    <w:rsid w:val="005136A3"/>
    <w:rsid w:val="00517F4B"/>
    <w:rsid w:val="005448F4"/>
    <w:rsid w:val="005C6C0C"/>
    <w:rsid w:val="005D73B3"/>
    <w:rsid w:val="005E21DE"/>
    <w:rsid w:val="005E7AE5"/>
    <w:rsid w:val="005F4ADD"/>
    <w:rsid w:val="006016CC"/>
    <w:rsid w:val="006156F4"/>
    <w:rsid w:val="006209E4"/>
    <w:rsid w:val="00625F26"/>
    <w:rsid w:val="00677D41"/>
    <w:rsid w:val="00687E71"/>
    <w:rsid w:val="006F1581"/>
    <w:rsid w:val="00707204"/>
    <w:rsid w:val="0071092F"/>
    <w:rsid w:val="00720BB1"/>
    <w:rsid w:val="00724C85"/>
    <w:rsid w:val="0072691B"/>
    <w:rsid w:val="00732429"/>
    <w:rsid w:val="0076343E"/>
    <w:rsid w:val="00763FAF"/>
    <w:rsid w:val="0079411E"/>
    <w:rsid w:val="007B31A9"/>
    <w:rsid w:val="007C7EF0"/>
    <w:rsid w:val="007F1D4F"/>
    <w:rsid w:val="008901C0"/>
    <w:rsid w:val="009055FB"/>
    <w:rsid w:val="00940D12"/>
    <w:rsid w:val="00951A98"/>
    <w:rsid w:val="00961D4B"/>
    <w:rsid w:val="0098029C"/>
    <w:rsid w:val="009D45F0"/>
    <w:rsid w:val="009D5552"/>
    <w:rsid w:val="00A033F4"/>
    <w:rsid w:val="00A545B1"/>
    <w:rsid w:val="00A57F45"/>
    <w:rsid w:val="00A874EF"/>
    <w:rsid w:val="00AC1865"/>
    <w:rsid w:val="00AC1E71"/>
    <w:rsid w:val="00B251F9"/>
    <w:rsid w:val="00B407CE"/>
    <w:rsid w:val="00B65AE3"/>
    <w:rsid w:val="00B73558"/>
    <w:rsid w:val="00B95FD4"/>
    <w:rsid w:val="00BC7FA8"/>
    <w:rsid w:val="00BD437C"/>
    <w:rsid w:val="00BE258C"/>
    <w:rsid w:val="00C059C9"/>
    <w:rsid w:val="00C23B3D"/>
    <w:rsid w:val="00C25CFA"/>
    <w:rsid w:val="00C43614"/>
    <w:rsid w:val="00C77994"/>
    <w:rsid w:val="00CA1B84"/>
    <w:rsid w:val="00D04A0B"/>
    <w:rsid w:val="00D45212"/>
    <w:rsid w:val="00D6148B"/>
    <w:rsid w:val="00D831BE"/>
    <w:rsid w:val="00DC4695"/>
    <w:rsid w:val="00DD391A"/>
    <w:rsid w:val="00DE0609"/>
    <w:rsid w:val="00DE235A"/>
    <w:rsid w:val="00DF4F6D"/>
    <w:rsid w:val="00E33DB2"/>
    <w:rsid w:val="00E67E89"/>
    <w:rsid w:val="00E818C2"/>
    <w:rsid w:val="00EB7925"/>
    <w:rsid w:val="00ED4C49"/>
    <w:rsid w:val="00ED56FF"/>
    <w:rsid w:val="00ED7D13"/>
    <w:rsid w:val="00EE66D9"/>
    <w:rsid w:val="00EF34FB"/>
    <w:rsid w:val="00EF35F6"/>
    <w:rsid w:val="00F54D7E"/>
    <w:rsid w:val="00F723A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1A9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F3C84E-C9D3-438E-9F8C-4140E2A1C344}"/>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CC1ECC8-8081-4F72-BF2E-EA76C61C5235}">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schemas.microsoft.com/office/infopath/2007/PartnerControls"/>
    <ds:schemaRef ds:uri="http://purl.org/dc/terms/"/>
    <ds:schemaRef ds:uri="http://purl.org/dc/dcmitype/"/>
    <ds:schemaRef ds:uri="http://schemas.microsoft.com/office/2006/metadata/properties"/>
    <ds:schemaRef ds:uri="http://www.w3.org/XML/1998/namespace"/>
    <ds:schemaRef ds:uri="f5be2f15-c7fd-458f-8f0a-65d67caf193c"/>
    <ds:schemaRef ds:uri="http://schemas.microsoft.com/office/2006/documentManagement/types"/>
    <ds:schemaRef ds:uri="http://purl.org/dc/elements/1.1/"/>
    <ds:schemaRef ds:uri="http://schemas.openxmlformats.org/package/2006/metadata/core-properties"/>
    <ds:schemaRef ds:uri="8a31aa8d-fade-40f2-b456-b1ec129f6bf2"/>
    <ds:schemaRef ds:uri="http://schemas.microsoft.com/sharepoint/v3"/>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3326</Words>
  <Characters>23134</Characters>
  <Application>Microsoft Office Word</Application>
  <DocSecurity>0</DocSecurity>
  <Lines>192</Lines>
  <Paragraphs>52</Paragraphs>
  <ScaleCrop>false</ScaleCrop>
  <HeadingPairs>
    <vt:vector size="2" baseType="variant">
      <vt:variant>
        <vt:lpstr>Title</vt:lpstr>
      </vt:variant>
      <vt:variant>
        <vt:i4>1</vt:i4>
      </vt:variant>
    </vt:vector>
  </HeadingPairs>
  <TitlesOfParts>
    <vt:vector size="1" baseType="lpstr">
      <vt:lpstr>Atrial fibrillation</vt:lpstr>
    </vt:vector>
  </TitlesOfParts>
  <Company>HSCIC</Company>
  <LinksUpToDate>false</LinksUpToDate>
  <CharactersWithSpaces>26408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Atrial fibrillation</dc:title>
  <dc:subject>New GMS Contract QOF Implementation</dc:subject>
  <dc:creator>Paul Amos</dc:creator>
  <cp:keywords>QOF QOF</cp:keywords>
  <dc:description>48.0</dc:description>
  <cp:lastModifiedBy>TAYLOR, Heather (NHS ENGLAND - X26)</cp:lastModifiedBy>
  <cp:revision>2</cp:revision>
  <cp:lastPrinted>2015-07-08T11:50:00Z</cp:lastPrinted>
  <dcterms:created xsi:type="dcterms:W3CDTF">2023-08-29T16:42:00Z</dcterms:created>
  <dcterms:modified xsi:type="dcterms:W3CDTF">2023-08-29T16:42:00Z</dcterms:modified>
  <cp:category>AF</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f2dcf12a-c058-45ed-9727-26ddd2be56ac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3">
    <vt:lpwstr>66</vt:lpwstr>
  </property>
  <property fmtid="{D5CDD505-2E9C-101B-9397-08002B2CF9AE}" pid="14" name="AuthorIds_UIVersion_5">
    <vt:lpwstr>66</vt:lpwstr>
  </property>
  <property fmtid="{D5CDD505-2E9C-101B-9397-08002B2CF9AE}" pid="15" name="AuthorIds_UIVersion_13">
    <vt:lpwstr>31</vt:lpwstr>
  </property>
  <property fmtid="{D5CDD505-2E9C-101B-9397-08002B2CF9AE}" pid="16" name="AuthorIds_UIVersion_14">
    <vt:lpwstr>39</vt:lpwstr>
  </property>
  <property fmtid="{D5CDD505-2E9C-101B-9397-08002B2CF9AE}" pid="17" name="AuthorIds_UIVersion_15">
    <vt:lpwstr>39</vt:lpwstr>
  </property>
  <property fmtid="{D5CDD505-2E9C-101B-9397-08002B2CF9AE}" pid="18" name="AuthorIds_UIVersion_17">
    <vt:lpwstr>66</vt:lpwstr>
  </property>
  <property fmtid="{D5CDD505-2E9C-101B-9397-08002B2CF9AE}" pid="19" name="Order">
    <vt:r8>2409400</vt:r8>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