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268B3338"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1C7A96">
        <w:rPr>
          <w:rFonts w:cs="Arial"/>
          <w:color w:val="0060B8"/>
          <w:sz w:val="70"/>
          <w:szCs w:val="70"/>
        </w:rPr>
        <w:t>2023</w:t>
      </w:r>
      <w:r w:rsidR="00805140">
        <w:rPr>
          <w:rFonts w:cs="Arial"/>
          <w:color w:val="0060B8"/>
          <w:sz w:val="70"/>
          <w:szCs w:val="70"/>
        </w:rPr>
        <w:t>/</w:t>
      </w:r>
      <w:r w:rsidR="001C7A96">
        <w:rPr>
          <w:rFonts w:cs="Arial"/>
          <w:color w:val="0060B8"/>
          <w:sz w:val="70"/>
          <w:szCs w:val="70"/>
        </w:rPr>
        <w:t>24</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0D2B958C" w:rsidR="003B625C" w:rsidRPr="00F8016C" w:rsidRDefault="008E0C93"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693BE3">
            <w:rPr>
              <w:rFonts w:cs="Arial"/>
              <w:b w:val="0"/>
              <w:color w:val="424D58"/>
              <w:sz w:val="70"/>
              <w:szCs w:val="70"/>
              <w:u w:val="none"/>
            </w:rPr>
            <w:t xml:space="preserve">Non-diabetic </w:t>
          </w:r>
          <w:r w:rsidR="0019728C">
            <w:rPr>
              <w:rFonts w:cs="Arial"/>
              <w:b w:val="0"/>
              <w:color w:val="424D58"/>
              <w:sz w:val="70"/>
              <w:szCs w:val="70"/>
              <w:u w:val="none"/>
            </w:rPr>
            <w:t>h</w:t>
          </w:r>
          <w:r w:rsidR="00693BE3">
            <w:rPr>
              <w:rFonts w:cs="Arial"/>
              <w:b w:val="0"/>
              <w:color w:val="424D58"/>
              <w:sz w:val="70"/>
              <w:szCs w:val="70"/>
              <w:u w:val="none"/>
            </w:rPr>
            <w:t>yperglycaemia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26E67C3E"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xml:space="preserve">, NHS </w:t>
      </w:r>
      <w:r w:rsidR="004D7D07">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4FBC60F4"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C7A96">
            <w:rPr>
              <w:rFonts w:cs="Arial"/>
              <w:color w:val="0060B8"/>
              <w:sz w:val="24"/>
              <w:szCs w:val="35"/>
              <w:u w:val="none"/>
            </w:rPr>
            <w:t>01/04/2023</w:t>
          </w:r>
        </w:sdtContent>
      </w:sdt>
    </w:p>
    <w:p w14:paraId="5DB89B11" w14:textId="77777777" w:rsidR="003B625C" w:rsidRPr="00F8016C" w:rsidRDefault="003B625C" w:rsidP="00C83F13">
      <w:pPr>
        <w:pStyle w:val="TOC1"/>
      </w:pPr>
    </w:p>
    <w:p w14:paraId="5DB89B12" w14:textId="23FB9D5A" w:rsidR="003D34D4" w:rsidRPr="00F8016C" w:rsidRDefault="003B625C" w:rsidP="00C15547">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C7A96">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77AB4F31" w14:textId="2D165191" w:rsidR="006C116A"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087" w:history="1">
            <w:r w:rsidR="006C116A" w:rsidRPr="00FD23BE">
              <w:rPr>
                <w:rStyle w:val="Hyperlink"/>
                <w:noProof/>
              </w:rPr>
              <w:t>1. Amendment history</w:t>
            </w:r>
            <w:r w:rsidR="006C116A">
              <w:rPr>
                <w:noProof/>
                <w:webHidden/>
              </w:rPr>
              <w:tab/>
            </w:r>
            <w:r w:rsidR="006C116A">
              <w:rPr>
                <w:noProof/>
                <w:webHidden/>
              </w:rPr>
              <w:fldChar w:fldCharType="begin"/>
            </w:r>
            <w:r w:rsidR="006C116A">
              <w:rPr>
                <w:noProof/>
                <w:webHidden/>
              </w:rPr>
              <w:instrText xml:space="preserve"> PAGEREF _Toc128643087 \h </w:instrText>
            </w:r>
            <w:r w:rsidR="006C116A">
              <w:rPr>
                <w:noProof/>
                <w:webHidden/>
              </w:rPr>
            </w:r>
            <w:r w:rsidR="006C116A">
              <w:rPr>
                <w:noProof/>
                <w:webHidden/>
              </w:rPr>
              <w:fldChar w:fldCharType="separate"/>
            </w:r>
            <w:r w:rsidR="006C116A">
              <w:rPr>
                <w:noProof/>
                <w:webHidden/>
              </w:rPr>
              <w:t>4</w:t>
            </w:r>
            <w:r w:rsidR="006C116A">
              <w:rPr>
                <w:noProof/>
                <w:webHidden/>
              </w:rPr>
              <w:fldChar w:fldCharType="end"/>
            </w:r>
          </w:hyperlink>
        </w:p>
        <w:p w14:paraId="0209FEB8" w14:textId="0EB1AA78" w:rsidR="006C116A" w:rsidRDefault="008E0C93">
          <w:pPr>
            <w:pStyle w:val="TOC1"/>
            <w:rPr>
              <w:rFonts w:asciiTheme="minorHAnsi" w:eastAsiaTheme="minorEastAsia" w:hAnsiTheme="minorHAnsi" w:cstheme="minorBidi"/>
              <w:b w:val="0"/>
              <w:noProof/>
              <w:color w:val="auto"/>
              <w:sz w:val="22"/>
              <w:szCs w:val="22"/>
              <w:lang w:eastAsia="en-GB"/>
            </w:rPr>
          </w:pPr>
          <w:hyperlink w:anchor="_Toc128643088" w:history="1">
            <w:r w:rsidR="006C116A" w:rsidRPr="00FD23BE">
              <w:rPr>
                <w:rStyle w:val="Hyperlink"/>
                <w:noProof/>
              </w:rPr>
              <w:t>2. Background</w:t>
            </w:r>
            <w:r w:rsidR="006C116A">
              <w:rPr>
                <w:noProof/>
                <w:webHidden/>
              </w:rPr>
              <w:tab/>
            </w:r>
            <w:r w:rsidR="006C116A">
              <w:rPr>
                <w:noProof/>
                <w:webHidden/>
              </w:rPr>
              <w:fldChar w:fldCharType="begin"/>
            </w:r>
            <w:r w:rsidR="006C116A">
              <w:rPr>
                <w:noProof/>
                <w:webHidden/>
              </w:rPr>
              <w:instrText xml:space="preserve"> PAGEREF _Toc128643088 \h </w:instrText>
            </w:r>
            <w:r w:rsidR="006C116A">
              <w:rPr>
                <w:noProof/>
                <w:webHidden/>
              </w:rPr>
            </w:r>
            <w:r w:rsidR="006C116A">
              <w:rPr>
                <w:noProof/>
                <w:webHidden/>
              </w:rPr>
              <w:fldChar w:fldCharType="separate"/>
            </w:r>
            <w:r w:rsidR="006C116A">
              <w:rPr>
                <w:noProof/>
                <w:webHidden/>
              </w:rPr>
              <w:t>5</w:t>
            </w:r>
            <w:r w:rsidR="006C116A">
              <w:rPr>
                <w:noProof/>
                <w:webHidden/>
              </w:rPr>
              <w:fldChar w:fldCharType="end"/>
            </w:r>
          </w:hyperlink>
        </w:p>
        <w:p w14:paraId="547D8C52" w14:textId="6E37FD4A" w:rsidR="006C116A" w:rsidRDefault="008E0C93">
          <w:pPr>
            <w:pStyle w:val="TOC2"/>
            <w:rPr>
              <w:rFonts w:asciiTheme="minorHAnsi" w:eastAsiaTheme="minorEastAsia" w:hAnsiTheme="minorHAnsi" w:cstheme="minorBidi"/>
              <w:noProof/>
              <w:sz w:val="22"/>
              <w:szCs w:val="22"/>
              <w:lang w:eastAsia="en-GB"/>
            </w:rPr>
          </w:pPr>
          <w:hyperlink w:anchor="_Toc128643089" w:history="1">
            <w:r w:rsidR="006C116A" w:rsidRPr="00FD23BE">
              <w:rPr>
                <w:rStyle w:val="Hyperlink"/>
                <w:noProof/>
              </w:rPr>
              <w:t>2.1.</w:t>
            </w:r>
            <w:r w:rsidR="006C116A">
              <w:rPr>
                <w:rFonts w:asciiTheme="minorHAnsi" w:eastAsiaTheme="minorEastAsia" w:hAnsiTheme="minorHAnsi" w:cstheme="minorBidi"/>
                <w:noProof/>
                <w:sz w:val="22"/>
                <w:szCs w:val="22"/>
                <w:lang w:eastAsia="en-GB"/>
              </w:rPr>
              <w:tab/>
            </w:r>
            <w:r w:rsidR="006C116A" w:rsidRPr="00FD23BE">
              <w:rPr>
                <w:rStyle w:val="Hyperlink"/>
                <w:noProof/>
              </w:rPr>
              <w:t>Document purpose</w:t>
            </w:r>
            <w:r w:rsidR="006C116A">
              <w:rPr>
                <w:noProof/>
                <w:webHidden/>
              </w:rPr>
              <w:tab/>
            </w:r>
            <w:r w:rsidR="006C116A">
              <w:rPr>
                <w:noProof/>
                <w:webHidden/>
              </w:rPr>
              <w:fldChar w:fldCharType="begin"/>
            </w:r>
            <w:r w:rsidR="006C116A">
              <w:rPr>
                <w:noProof/>
                <w:webHidden/>
              </w:rPr>
              <w:instrText xml:space="preserve"> PAGEREF _Toc128643089 \h </w:instrText>
            </w:r>
            <w:r w:rsidR="006C116A">
              <w:rPr>
                <w:noProof/>
                <w:webHidden/>
              </w:rPr>
            </w:r>
            <w:r w:rsidR="006C116A">
              <w:rPr>
                <w:noProof/>
                <w:webHidden/>
              </w:rPr>
              <w:fldChar w:fldCharType="separate"/>
            </w:r>
            <w:r w:rsidR="006C116A">
              <w:rPr>
                <w:noProof/>
                <w:webHidden/>
              </w:rPr>
              <w:t>5</w:t>
            </w:r>
            <w:r w:rsidR="006C116A">
              <w:rPr>
                <w:noProof/>
                <w:webHidden/>
              </w:rPr>
              <w:fldChar w:fldCharType="end"/>
            </w:r>
          </w:hyperlink>
        </w:p>
        <w:p w14:paraId="6F7CF776" w14:textId="0E9EAB9F" w:rsidR="006C116A" w:rsidRDefault="008E0C93">
          <w:pPr>
            <w:pStyle w:val="TOC2"/>
            <w:rPr>
              <w:rFonts w:asciiTheme="minorHAnsi" w:eastAsiaTheme="minorEastAsia" w:hAnsiTheme="minorHAnsi" w:cstheme="minorBidi"/>
              <w:noProof/>
              <w:sz w:val="22"/>
              <w:szCs w:val="22"/>
              <w:lang w:eastAsia="en-GB"/>
            </w:rPr>
          </w:pPr>
          <w:hyperlink w:anchor="_Toc128643090" w:history="1">
            <w:r w:rsidR="006C116A" w:rsidRPr="00FD23BE">
              <w:rPr>
                <w:rStyle w:val="Hyperlink"/>
                <w:noProof/>
              </w:rPr>
              <w:t>2.2.</w:t>
            </w:r>
            <w:r w:rsidR="006C116A">
              <w:rPr>
                <w:rFonts w:asciiTheme="minorHAnsi" w:eastAsiaTheme="minorEastAsia" w:hAnsiTheme="minorHAnsi" w:cstheme="minorBidi"/>
                <w:noProof/>
                <w:sz w:val="22"/>
                <w:szCs w:val="22"/>
                <w:lang w:eastAsia="en-GB"/>
              </w:rPr>
              <w:tab/>
            </w:r>
            <w:r w:rsidR="006C116A" w:rsidRPr="00FD23BE">
              <w:rPr>
                <w:rStyle w:val="Hyperlink"/>
                <w:noProof/>
              </w:rPr>
              <w:t>Business rules supporting information</w:t>
            </w:r>
            <w:r w:rsidR="006C116A">
              <w:rPr>
                <w:noProof/>
                <w:webHidden/>
              </w:rPr>
              <w:tab/>
            </w:r>
            <w:r w:rsidR="006C116A">
              <w:rPr>
                <w:noProof/>
                <w:webHidden/>
              </w:rPr>
              <w:fldChar w:fldCharType="begin"/>
            </w:r>
            <w:r w:rsidR="006C116A">
              <w:rPr>
                <w:noProof/>
                <w:webHidden/>
              </w:rPr>
              <w:instrText xml:space="preserve"> PAGEREF _Toc128643090 \h </w:instrText>
            </w:r>
            <w:r w:rsidR="006C116A">
              <w:rPr>
                <w:noProof/>
                <w:webHidden/>
              </w:rPr>
            </w:r>
            <w:r w:rsidR="006C116A">
              <w:rPr>
                <w:noProof/>
                <w:webHidden/>
              </w:rPr>
              <w:fldChar w:fldCharType="separate"/>
            </w:r>
            <w:r w:rsidR="006C116A">
              <w:rPr>
                <w:noProof/>
                <w:webHidden/>
              </w:rPr>
              <w:t>5</w:t>
            </w:r>
            <w:r w:rsidR="006C116A">
              <w:rPr>
                <w:noProof/>
                <w:webHidden/>
              </w:rPr>
              <w:fldChar w:fldCharType="end"/>
            </w:r>
          </w:hyperlink>
        </w:p>
        <w:p w14:paraId="282E5A43" w14:textId="54BD30BA" w:rsidR="006C116A" w:rsidRDefault="008E0C93">
          <w:pPr>
            <w:pStyle w:val="TOC2"/>
            <w:rPr>
              <w:rFonts w:asciiTheme="minorHAnsi" w:eastAsiaTheme="minorEastAsia" w:hAnsiTheme="minorHAnsi" w:cstheme="minorBidi"/>
              <w:noProof/>
              <w:sz w:val="22"/>
              <w:szCs w:val="22"/>
              <w:lang w:eastAsia="en-GB"/>
            </w:rPr>
          </w:pPr>
          <w:hyperlink w:anchor="_Toc128643091" w:history="1">
            <w:r w:rsidR="006C116A" w:rsidRPr="00FD23BE">
              <w:rPr>
                <w:rStyle w:val="Hyperlink"/>
                <w:noProof/>
              </w:rPr>
              <w:t>2.3.</w:t>
            </w:r>
            <w:r w:rsidR="006C116A">
              <w:rPr>
                <w:rFonts w:asciiTheme="minorHAnsi" w:eastAsiaTheme="minorEastAsia" w:hAnsiTheme="minorHAnsi" w:cstheme="minorBidi"/>
                <w:noProof/>
                <w:sz w:val="22"/>
                <w:szCs w:val="22"/>
                <w:lang w:eastAsia="en-GB"/>
              </w:rPr>
              <w:tab/>
            </w:r>
            <w:r w:rsidR="006C116A" w:rsidRPr="00FD23BE">
              <w:rPr>
                <w:rStyle w:val="Hyperlink"/>
                <w:noProof/>
              </w:rPr>
              <w:t>Clinical codes</w:t>
            </w:r>
            <w:r w:rsidR="006C116A">
              <w:rPr>
                <w:noProof/>
                <w:webHidden/>
              </w:rPr>
              <w:tab/>
            </w:r>
            <w:r w:rsidR="006C116A">
              <w:rPr>
                <w:noProof/>
                <w:webHidden/>
              </w:rPr>
              <w:fldChar w:fldCharType="begin"/>
            </w:r>
            <w:r w:rsidR="006C116A">
              <w:rPr>
                <w:noProof/>
                <w:webHidden/>
              </w:rPr>
              <w:instrText xml:space="preserve"> PAGEREF _Toc128643091 \h </w:instrText>
            </w:r>
            <w:r w:rsidR="006C116A">
              <w:rPr>
                <w:noProof/>
                <w:webHidden/>
              </w:rPr>
            </w:r>
            <w:r w:rsidR="006C116A">
              <w:rPr>
                <w:noProof/>
                <w:webHidden/>
              </w:rPr>
              <w:fldChar w:fldCharType="separate"/>
            </w:r>
            <w:r w:rsidR="006C116A">
              <w:rPr>
                <w:noProof/>
                <w:webHidden/>
              </w:rPr>
              <w:t>6</w:t>
            </w:r>
            <w:r w:rsidR="006C116A">
              <w:rPr>
                <w:noProof/>
                <w:webHidden/>
              </w:rPr>
              <w:fldChar w:fldCharType="end"/>
            </w:r>
          </w:hyperlink>
        </w:p>
        <w:p w14:paraId="15498180" w14:textId="27D4718E" w:rsidR="006C116A" w:rsidRDefault="008E0C93">
          <w:pPr>
            <w:pStyle w:val="TOC2"/>
            <w:rPr>
              <w:rFonts w:asciiTheme="minorHAnsi" w:eastAsiaTheme="minorEastAsia" w:hAnsiTheme="minorHAnsi" w:cstheme="minorBidi"/>
              <w:noProof/>
              <w:sz w:val="22"/>
              <w:szCs w:val="22"/>
              <w:lang w:eastAsia="en-GB"/>
            </w:rPr>
          </w:pPr>
          <w:hyperlink w:anchor="_Toc128643092" w:history="1">
            <w:r w:rsidR="006C116A" w:rsidRPr="00FD23BE">
              <w:rPr>
                <w:rStyle w:val="Hyperlink"/>
                <w:noProof/>
              </w:rPr>
              <w:t>2.4.</w:t>
            </w:r>
            <w:r w:rsidR="006C116A">
              <w:rPr>
                <w:rFonts w:asciiTheme="minorHAnsi" w:eastAsiaTheme="minorEastAsia" w:hAnsiTheme="minorHAnsi" w:cstheme="minorBidi"/>
                <w:noProof/>
                <w:sz w:val="22"/>
                <w:szCs w:val="22"/>
                <w:lang w:eastAsia="en-GB"/>
              </w:rPr>
              <w:tab/>
            </w:r>
            <w:r w:rsidR="006C116A" w:rsidRPr="00FD23BE">
              <w:rPr>
                <w:rStyle w:val="Hyperlink"/>
                <w:noProof/>
              </w:rPr>
              <w:t>Guidance</w:t>
            </w:r>
            <w:r w:rsidR="006C116A">
              <w:rPr>
                <w:noProof/>
                <w:webHidden/>
              </w:rPr>
              <w:tab/>
            </w:r>
            <w:r w:rsidR="006C116A">
              <w:rPr>
                <w:noProof/>
                <w:webHidden/>
              </w:rPr>
              <w:fldChar w:fldCharType="begin"/>
            </w:r>
            <w:r w:rsidR="006C116A">
              <w:rPr>
                <w:noProof/>
                <w:webHidden/>
              </w:rPr>
              <w:instrText xml:space="preserve"> PAGEREF _Toc128643092 \h </w:instrText>
            </w:r>
            <w:r w:rsidR="006C116A">
              <w:rPr>
                <w:noProof/>
                <w:webHidden/>
              </w:rPr>
            </w:r>
            <w:r w:rsidR="006C116A">
              <w:rPr>
                <w:noProof/>
                <w:webHidden/>
              </w:rPr>
              <w:fldChar w:fldCharType="separate"/>
            </w:r>
            <w:r w:rsidR="006C116A">
              <w:rPr>
                <w:noProof/>
                <w:webHidden/>
              </w:rPr>
              <w:t>6</w:t>
            </w:r>
            <w:r w:rsidR="006C116A">
              <w:rPr>
                <w:noProof/>
                <w:webHidden/>
              </w:rPr>
              <w:fldChar w:fldCharType="end"/>
            </w:r>
          </w:hyperlink>
        </w:p>
        <w:p w14:paraId="3FF9D814" w14:textId="3EC8FBC1" w:rsidR="006C116A" w:rsidRDefault="008E0C93">
          <w:pPr>
            <w:pStyle w:val="TOC2"/>
            <w:rPr>
              <w:rFonts w:asciiTheme="minorHAnsi" w:eastAsiaTheme="minorEastAsia" w:hAnsiTheme="minorHAnsi" w:cstheme="minorBidi"/>
              <w:noProof/>
              <w:sz w:val="22"/>
              <w:szCs w:val="22"/>
              <w:lang w:eastAsia="en-GB"/>
            </w:rPr>
          </w:pPr>
          <w:hyperlink w:anchor="_Toc128643093" w:history="1">
            <w:r w:rsidR="006C116A" w:rsidRPr="00FD23BE">
              <w:rPr>
                <w:rStyle w:val="Hyperlink"/>
                <w:noProof/>
              </w:rPr>
              <w:t>2.5.</w:t>
            </w:r>
            <w:r w:rsidR="006C116A">
              <w:rPr>
                <w:rFonts w:asciiTheme="minorHAnsi" w:eastAsiaTheme="minorEastAsia" w:hAnsiTheme="minorHAnsi" w:cstheme="minorBidi"/>
                <w:noProof/>
                <w:sz w:val="22"/>
                <w:szCs w:val="22"/>
                <w:lang w:eastAsia="en-GB"/>
              </w:rPr>
              <w:tab/>
            </w:r>
            <w:r w:rsidR="006C116A" w:rsidRPr="00FD23BE">
              <w:rPr>
                <w:rStyle w:val="Hyperlink"/>
                <w:noProof/>
              </w:rPr>
              <w:t>System prompts</w:t>
            </w:r>
            <w:r w:rsidR="006C116A">
              <w:rPr>
                <w:noProof/>
                <w:webHidden/>
              </w:rPr>
              <w:tab/>
            </w:r>
            <w:r w:rsidR="006C116A">
              <w:rPr>
                <w:noProof/>
                <w:webHidden/>
              </w:rPr>
              <w:fldChar w:fldCharType="begin"/>
            </w:r>
            <w:r w:rsidR="006C116A">
              <w:rPr>
                <w:noProof/>
                <w:webHidden/>
              </w:rPr>
              <w:instrText xml:space="preserve"> PAGEREF _Toc128643093 \h </w:instrText>
            </w:r>
            <w:r w:rsidR="006C116A">
              <w:rPr>
                <w:noProof/>
                <w:webHidden/>
              </w:rPr>
            </w:r>
            <w:r w:rsidR="006C116A">
              <w:rPr>
                <w:noProof/>
                <w:webHidden/>
              </w:rPr>
              <w:fldChar w:fldCharType="separate"/>
            </w:r>
            <w:r w:rsidR="006C116A">
              <w:rPr>
                <w:noProof/>
                <w:webHidden/>
              </w:rPr>
              <w:t>6</w:t>
            </w:r>
            <w:r w:rsidR="006C116A">
              <w:rPr>
                <w:noProof/>
                <w:webHidden/>
              </w:rPr>
              <w:fldChar w:fldCharType="end"/>
            </w:r>
          </w:hyperlink>
        </w:p>
        <w:p w14:paraId="6EE3432A" w14:textId="0FA95143" w:rsidR="006C116A" w:rsidRDefault="008E0C93">
          <w:pPr>
            <w:pStyle w:val="TOC1"/>
            <w:rPr>
              <w:rFonts w:asciiTheme="minorHAnsi" w:eastAsiaTheme="minorEastAsia" w:hAnsiTheme="minorHAnsi" w:cstheme="minorBidi"/>
              <w:b w:val="0"/>
              <w:noProof/>
              <w:color w:val="auto"/>
              <w:sz w:val="22"/>
              <w:szCs w:val="22"/>
              <w:lang w:eastAsia="en-GB"/>
            </w:rPr>
          </w:pPr>
          <w:hyperlink w:anchor="_Toc128643094" w:history="1">
            <w:r w:rsidR="006C116A" w:rsidRPr="00FD23BE">
              <w:rPr>
                <w:rStyle w:val="Hyperlink"/>
                <w:noProof/>
              </w:rPr>
              <w:t>3. Dataset specification</w:t>
            </w:r>
            <w:r w:rsidR="006C116A">
              <w:rPr>
                <w:noProof/>
                <w:webHidden/>
              </w:rPr>
              <w:tab/>
            </w:r>
            <w:r w:rsidR="006C116A">
              <w:rPr>
                <w:noProof/>
                <w:webHidden/>
              </w:rPr>
              <w:fldChar w:fldCharType="begin"/>
            </w:r>
            <w:r w:rsidR="006C116A">
              <w:rPr>
                <w:noProof/>
                <w:webHidden/>
              </w:rPr>
              <w:instrText xml:space="preserve"> PAGEREF _Toc128643094 \h </w:instrText>
            </w:r>
            <w:r w:rsidR="006C116A">
              <w:rPr>
                <w:noProof/>
                <w:webHidden/>
              </w:rPr>
            </w:r>
            <w:r w:rsidR="006C116A">
              <w:rPr>
                <w:noProof/>
                <w:webHidden/>
              </w:rPr>
              <w:fldChar w:fldCharType="separate"/>
            </w:r>
            <w:r w:rsidR="006C116A">
              <w:rPr>
                <w:noProof/>
                <w:webHidden/>
              </w:rPr>
              <w:t>7</w:t>
            </w:r>
            <w:r w:rsidR="006C116A">
              <w:rPr>
                <w:noProof/>
                <w:webHidden/>
              </w:rPr>
              <w:fldChar w:fldCharType="end"/>
            </w:r>
          </w:hyperlink>
        </w:p>
        <w:p w14:paraId="1F94A28A" w14:textId="030AD927" w:rsidR="006C116A" w:rsidRDefault="008E0C93">
          <w:pPr>
            <w:pStyle w:val="TOC2"/>
            <w:rPr>
              <w:rFonts w:asciiTheme="minorHAnsi" w:eastAsiaTheme="minorEastAsia" w:hAnsiTheme="minorHAnsi" w:cstheme="minorBidi"/>
              <w:noProof/>
              <w:sz w:val="22"/>
              <w:szCs w:val="22"/>
              <w:lang w:eastAsia="en-GB"/>
            </w:rPr>
          </w:pPr>
          <w:hyperlink w:anchor="_Toc128643095" w:history="1">
            <w:r w:rsidR="006C116A" w:rsidRPr="00FD23BE">
              <w:rPr>
                <w:rStyle w:val="Hyperlink"/>
                <w:noProof/>
              </w:rPr>
              <w:t>3.1</w:t>
            </w:r>
            <w:r w:rsidR="006C116A">
              <w:rPr>
                <w:rFonts w:asciiTheme="minorHAnsi" w:eastAsiaTheme="minorEastAsia" w:hAnsiTheme="minorHAnsi" w:cstheme="minorBidi"/>
                <w:noProof/>
                <w:sz w:val="22"/>
                <w:szCs w:val="22"/>
                <w:lang w:eastAsia="en-GB"/>
              </w:rPr>
              <w:tab/>
            </w:r>
            <w:r w:rsidR="006C116A" w:rsidRPr="00FD23BE">
              <w:rPr>
                <w:rStyle w:val="Hyperlink"/>
                <w:noProof/>
              </w:rPr>
              <w:t>Qualifying dates</w:t>
            </w:r>
            <w:r w:rsidR="006C116A">
              <w:rPr>
                <w:noProof/>
                <w:webHidden/>
              </w:rPr>
              <w:tab/>
            </w:r>
            <w:r w:rsidR="006C116A">
              <w:rPr>
                <w:noProof/>
                <w:webHidden/>
              </w:rPr>
              <w:fldChar w:fldCharType="begin"/>
            </w:r>
            <w:r w:rsidR="006C116A">
              <w:rPr>
                <w:noProof/>
                <w:webHidden/>
              </w:rPr>
              <w:instrText xml:space="preserve"> PAGEREF _Toc128643095 \h </w:instrText>
            </w:r>
            <w:r w:rsidR="006C116A">
              <w:rPr>
                <w:noProof/>
                <w:webHidden/>
              </w:rPr>
            </w:r>
            <w:r w:rsidR="006C116A">
              <w:rPr>
                <w:noProof/>
                <w:webHidden/>
              </w:rPr>
              <w:fldChar w:fldCharType="separate"/>
            </w:r>
            <w:r w:rsidR="006C116A">
              <w:rPr>
                <w:noProof/>
                <w:webHidden/>
              </w:rPr>
              <w:t>7</w:t>
            </w:r>
            <w:r w:rsidR="006C116A">
              <w:rPr>
                <w:noProof/>
                <w:webHidden/>
              </w:rPr>
              <w:fldChar w:fldCharType="end"/>
            </w:r>
          </w:hyperlink>
        </w:p>
        <w:p w14:paraId="242C3A69" w14:textId="40EB4A76" w:rsidR="006C116A" w:rsidRDefault="008E0C93">
          <w:pPr>
            <w:pStyle w:val="TOC2"/>
            <w:rPr>
              <w:rFonts w:asciiTheme="minorHAnsi" w:eastAsiaTheme="minorEastAsia" w:hAnsiTheme="minorHAnsi" w:cstheme="minorBidi"/>
              <w:noProof/>
              <w:sz w:val="22"/>
              <w:szCs w:val="22"/>
              <w:lang w:eastAsia="en-GB"/>
            </w:rPr>
          </w:pPr>
          <w:hyperlink w:anchor="_Toc128643096" w:history="1">
            <w:r w:rsidR="006C116A" w:rsidRPr="00FD23BE">
              <w:rPr>
                <w:rStyle w:val="Hyperlink"/>
                <w:noProof/>
                <w:lang w:eastAsia="en-GB"/>
              </w:rPr>
              <w:t>3.2</w:t>
            </w:r>
            <w:r w:rsidR="006C116A">
              <w:rPr>
                <w:rFonts w:asciiTheme="minorHAnsi" w:eastAsiaTheme="minorEastAsia" w:hAnsiTheme="minorHAnsi" w:cstheme="minorBidi"/>
                <w:noProof/>
                <w:sz w:val="22"/>
                <w:szCs w:val="22"/>
                <w:lang w:eastAsia="en-GB"/>
              </w:rPr>
              <w:tab/>
            </w:r>
            <w:r w:rsidR="006C116A" w:rsidRPr="00FD23BE">
              <w:rPr>
                <w:rStyle w:val="Hyperlink"/>
                <w:noProof/>
                <w:lang w:eastAsia="en-GB"/>
              </w:rPr>
              <w:t>Patient selection criteria</w:t>
            </w:r>
            <w:r w:rsidR="006C116A">
              <w:rPr>
                <w:noProof/>
                <w:webHidden/>
              </w:rPr>
              <w:tab/>
            </w:r>
            <w:r w:rsidR="006C116A">
              <w:rPr>
                <w:noProof/>
                <w:webHidden/>
              </w:rPr>
              <w:fldChar w:fldCharType="begin"/>
            </w:r>
            <w:r w:rsidR="006C116A">
              <w:rPr>
                <w:noProof/>
                <w:webHidden/>
              </w:rPr>
              <w:instrText xml:space="preserve"> PAGEREF _Toc128643096 \h </w:instrText>
            </w:r>
            <w:r w:rsidR="006C116A">
              <w:rPr>
                <w:noProof/>
                <w:webHidden/>
              </w:rPr>
            </w:r>
            <w:r w:rsidR="006C116A">
              <w:rPr>
                <w:noProof/>
                <w:webHidden/>
              </w:rPr>
              <w:fldChar w:fldCharType="separate"/>
            </w:r>
            <w:r w:rsidR="006C116A">
              <w:rPr>
                <w:noProof/>
                <w:webHidden/>
              </w:rPr>
              <w:t>10</w:t>
            </w:r>
            <w:r w:rsidR="006C116A">
              <w:rPr>
                <w:noProof/>
                <w:webHidden/>
              </w:rPr>
              <w:fldChar w:fldCharType="end"/>
            </w:r>
          </w:hyperlink>
        </w:p>
        <w:p w14:paraId="4FC9A36A" w14:textId="45EF46C8" w:rsidR="006C116A" w:rsidRDefault="008E0C93">
          <w:pPr>
            <w:pStyle w:val="TOC3"/>
            <w:rPr>
              <w:rFonts w:asciiTheme="minorHAnsi" w:eastAsiaTheme="minorEastAsia" w:hAnsiTheme="minorHAnsi" w:cstheme="minorBidi"/>
              <w:noProof/>
              <w:sz w:val="22"/>
              <w:szCs w:val="22"/>
              <w:lang w:eastAsia="en-GB"/>
            </w:rPr>
          </w:pPr>
          <w:hyperlink w:anchor="_Toc128643097" w:history="1">
            <w:r w:rsidR="006C116A" w:rsidRPr="00FD23BE">
              <w:rPr>
                <w:rStyle w:val="Hyperlink"/>
                <w:noProof/>
                <w:lang w:eastAsia="en-GB"/>
              </w:rPr>
              <w:t>3.2.1</w:t>
            </w:r>
            <w:r w:rsidR="006C116A">
              <w:rPr>
                <w:rFonts w:asciiTheme="minorHAnsi" w:eastAsiaTheme="minorEastAsia" w:hAnsiTheme="minorHAnsi" w:cstheme="minorBidi"/>
                <w:noProof/>
                <w:sz w:val="22"/>
                <w:szCs w:val="22"/>
                <w:lang w:eastAsia="en-GB"/>
              </w:rPr>
              <w:tab/>
            </w:r>
            <w:r w:rsidR="006C116A" w:rsidRPr="00FD23BE">
              <w:rPr>
                <w:rStyle w:val="Hyperlink"/>
                <w:noProof/>
                <w:lang w:eastAsia="en-GB"/>
              </w:rPr>
              <w:t>GMS registration status</w:t>
            </w:r>
            <w:r w:rsidR="006C116A">
              <w:rPr>
                <w:noProof/>
                <w:webHidden/>
              </w:rPr>
              <w:tab/>
            </w:r>
            <w:r w:rsidR="006C116A">
              <w:rPr>
                <w:noProof/>
                <w:webHidden/>
              </w:rPr>
              <w:fldChar w:fldCharType="begin"/>
            </w:r>
            <w:r w:rsidR="006C116A">
              <w:rPr>
                <w:noProof/>
                <w:webHidden/>
              </w:rPr>
              <w:instrText xml:space="preserve"> PAGEREF _Toc128643097 \h </w:instrText>
            </w:r>
            <w:r w:rsidR="006C116A">
              <w:rPr>
                <w:noProof/>
                <w:webHidden/>
              </w:rPr>
            </w:r>
            <w:r w:rsidR="006C116A">
              <w:rPr>
                <w:noProof/>
                <w:webHidden/>
              </w:rPr>
              <w:fldChar w:fldCharType="separate"/>
            </w:r>
            <w:r w:rsidR="006C116A">
              <w:rPr>
                <w:noProof/>
                <w:webHidden/>
              </w:rPr>
              <w:t>10</w:t>
            </w:r>
            <w:r w:rsidR="006C116A">
              <w:rPr>
                <w:noProof/>
                <w:webHidden/>
              </w:rPr>
              <w:fldChar w:fldCharType="end"/>
            </w:r>
          </w:hyperlink>
        </w:p>
        <w:p w14:paraId="058EE81D" w14:textId="25F8DA0B" w:rsidR="006C116A" w:rsidRDefault="008E0C93">
          <w:pPr>
            <w:pStyle w:val="TOC3"/>
            <w:rPr>
              <w:rFonts w:asciiTheme="minorHAnsi" w:eastAsiaTheme="minorEastAsia" w:hAnsiTheme="minorHAnsi" w:cstheme="minorBidi"/>
              <w:noProof/>
              <w:sz w:val="22"/>
              <w:szCs w:val="22"/>
              <w:lang w:eastAsia="en-GB"/>
            </w:rPr>
          </w:pPr>
          <w:hyperlink w:anchor="_Toc128643098" w:history="1">
            <w:r w:rsidR="006C116A" w:rsidRPr="00FD23BE">
              <w:rPr>
                <w:rStyle w:val="Hyperlink"/>
                <w:noProof/>
                <w:lang w:eastAsia="en-GB"/>
              </w:rPr>
              <w:t>3.2.2</w:t>
            </w:r>
            <w:r w:rsidR="006C116A">
              <w:rPr>
                <w:rFonts w:asciiTheme="minorHAnsi" w:eastAsiaTheme="minorEastAsia" w:hAnsiTheme="minorHAnsi" w:cstheme="minorBidi"/>
                <w:noProof/>
                <w:sz w:val="22"/>
                <w:szCs w:val="22"/>
                <w:lang w:eastAsia="en-GB"/>
              </w:rPr>
              <w:tab/>
            </w:r>
            <w:r w:rsidR="006C116A" w:rsidRPr="00FD23BE">
              <w:rPr>
                <w:rStyle w:val="Hyperlink"/>
                <w:noProof/>
                <w:lang w:eastAsia="en-GB"/>
              </w:rPr>
              <w:t>Populations</w:t>
            </w:r>
            <w:r w:rsidR="006C116A">
              <w:rPr>
                <w:noProof/>
                <w:webHidden/>
              </w:rPr>
              <w:tab/>
            </w:r>
            <w:r w:rsidR="006C116A">
              <w:rPr>
                <w:noProof/>
                <w:webHidden/>
              </w:rPr>
              <w:fldChar w:fldCharType="begin"/>
            </w:r>
            <w:r w:rsidR="006C116A">
              <w:rPr>
                <w:noProof/>
                <w:webHidden/>
              </w:rPr>
              <w:instrText xml:space="preserve"> PAGEREF _Toc128643098 \h </w:instrText>
            </w:r>
            <w:r w:rsidR="006C116A">
              <w:rPr>
                <w:noProof/>
                <w:webHidden/>
              </w:rPr>
            </w:r>
            <w:r w:rsidR="006C116A">
              <w:rPr>
                <w:noProof/>
                <w:webHidden/>
              </w:rPr>
              <w:fldChar w:fldCharType="separate"/>
            </w:r>
            <w:r w:rsidR="006C116A">
              <w:rPr>
                <w:noProof/>
                <w:webHidden/>
              </w:rPr>
              <w:t>11</w:t>
            </w:r>
            <w:r w:rsidR="006C116A">
              <w:rPr>
                <w:noProof/>
                <w:webHidden/>
              </w:rPr>
              <w:fldChar w:fldCharType="end"/>
            </w:r>
          </w:hyperlink>
        </w:p>
        <w:p w14:paraId="566B4267" w14:textId="15D39869" w:rsidR="006C116A" w:rsidRDefault="008E0C93">
          <w:pPr>
            <w:pStyle w:val="TOC3"/>
            <w:rPr>
              <w:rFonts w:asciiTheme="minorHAnsi" w:eastAsiaTheme="minorEastAsia" w:hAnsiTheme="minorHAnsi" w:cstheme="minorBidi"/>
              <w:noProof/>
              <w:sz w:val="22"/>
              <w:szCs w:val="22"/>
              <w:lang w:eastAsia="en-GB"/>
            </w:rPr>
          </w:pPr>
          <w:hyperlink w:anchor="_Toc128643099" w:history="1">
            <w:r w:rsidR="006C116A" w:rsidRPr="00FD23BE">
              <w:rPr>
                <w:rStyle w:val="Hyperlink"/>
                <w:noProof/>
              </w:rPr>
              <w:t>3.2.3</w:t>
            </w:r>
            <w:r w:rsidR="006C116A">
              <w:rPr>
                <w:rFonts w:asciiTheme="minorHAnsi" w:eastAsiaTheme="minorEastAsia" w:hAnsiTheme="minorHAnsi" w:cstheme="minorBidi"/>
                <w:noProof/>
                <w:sz w:val="22"/>
                <w:szCs w:val="22"/>
                <w:lang w:eastAsia="en-GB"/>
              </w:rPr>
              <w:tab/>
            </w:r>
            <w:r w:rsidR="006C116A" w:rsidRPr="00FD23BE">
              <w:rPr>
                <w:rStyle w:val="Hyperlink"/>
                <w:noProof/>
              </w:rPr>
              <w:t>Clinical code clusters</w:t>
            </w:r>
            <w:r w:rsidR="006C116A">
              <w:rPr>
                <w:noProof/>
                <w:webHidden/>
              </w:rPr>
              <w:tab/>
            </w:r>
            <w:r w:rsidR="006C116A">
              <w:rPr>
                <w:noProof/>
                <w:webHidden/>
              </w:rPr>
              <w:fldChar w:fldCharType="begin"/>
            </w:r>
            <w:r w:rsidR="006C116A">
              <w:rPr>
                <w:noProof/>
                <w:webHidden/>
              </w:rPr>
              <w:instrText xml:space="preserve"> PAGEREF _Toc128643099 \h </w:instrText>
            </w:r>
            <w:r w:rsidR="006C116A">
              <w:rPr>
                <w:noProof/>
                <w:webHidden/>
              </w:rPr>
            </w:r>
            <w:r w:rsidR="006C116A">
              <w:rPr>
                <w:noProof/>
                <w:webHidden/>
              </w:rPr>
              <w:fldChar w:fldCharType="separate"/>
            </w:r>
            <w:r w:rsidR="006C116A">
              <w:rPr>
                <w:noProof/>
                <w:webHidden/>
              </w:rPr>
              <w:t>14</w:t>
            </w:r>
            <w:r w:rsidR="006C116A">
              <w:rPr>
                <w:noProof/>
                <w:webHidden/>
              </w:rPr>
              <w:fldChar w:fldCharType="end"/>
            </w:r>
          </w:hyperlink>
        </w:p>
        <w:p w14:paraId="6BDF4727" w14:textId="21FBC531" w:rsidR="006C116A" w:rsidRDefault="008E0C93">
          <w:pPr>
            <w:pStyle w:val="TOC3"/>
            <w:rPr>
              <w:rFonts w:asciiTheme="minorHAnsi" w:eastAsiaTheme="minorEastAsia" w:hAnsiTheme="minorHAnsi" w:cstheme="minorBidi"/>
              <w:noProof/>
              <w:sz w:val="22"/>
              <w:szCs w:val="22"/>
              <w:lang w:eastAsia="en-GB"/>
            </w:rPr>
          </w:pPr>
          <w:hyperlink w:anchor="_Toc128643100" w:history="1">
            <w:r w:rsidR="006C116A" w:rsidRPr="00FD23BE">
              <w:rPr>
                <w:rStyle w:val="Hyperlink"/>
                <w:noProof/>
                <w:lang w:eastAsia="en-GB"/>
              </w:rPr>
              <w:t>3.2.4</w:t>
            </w:r>
            <w:r w:rsidR="006C116A">
              <w:rPr>
                <w:rFonts w:asciiTheme="minorHAnsi" w:eastAsiaTheme="minorEastAsia" w:hAnsiTheme="minorHAnsi" w:cstheme="minorBidi"/>
                <w:noProof/>
                <w:sz w:val="22"/>
                <w:szCs w:val="22"/>
                <w:lang w:eastAsia="en-GB"/>
              </w:rPr>
              <w:tab/>
            </w:r>
            <w:r w:rsidR="006C116A" w:rsidRPr="00FD23BE">
              <w:rPr>
                <w:rStyle w:val="Hyperlink"/>
                <w:noProof/>
                <w:lang w:eastAsia="en-GB"/>
              </w:rPr>
              <w:t>Clinical data extraction criteria</w:t>
            </w:r>
            <w:r w:rsidR="006C116A">
              <w:rPr>
                <w:noProof/>
                <w:webHidden/>
              </w:rPr>
              <w:tab/>
            </w:r>
            <w:r w:rsidR="006C116A">
              <w:rPr>
                <w:noProof/>
                <w:webHidden/>
              </w:rPr>
              <w:fldChar w:fldCharType="begin"/>
            </w:r>
            <w:r w:rsidR="006C116A">
              <w:rPr>
                <w:noProof/>
                <w:webHidden/>
              </w:rPr>
              <w:instrText xml:space="preserve"> PAGEREF _Toc128643100 \h </w:instrText>
            </w:r>
            <w:r w:rsidR="006C116A">
              <w:rPr>
                <w:noProof/>
                <w:webHidden/>
              </w:rPr>
            </w:r>
            <w:r w:rsidR="006C116A">
              <w:rPr>
                <w:noProof/>
                <w:webHidden/>
              </w:rPr>
              <w:fldChar w:fldCharType="separate"/>
            </w:r>
            <w:r w:rsidR="006C116A">
              <w:rPr>
                <w:noProof/>
                <w:webHidden/>
              </w:rPr>
              <w:t>15</w:t>
            </w:r>
            <w:r w:rsidR="006C116A">
              <w:rPr>
                <w:noProof/>
                <w:webHidden/>
              </w:rPr>
              <w:fldChar w:fldCharType="end"/>
            </w:r>
          </w:hyperlink>
        </w:p>
        <w:p w14:paraId="6FB985EC" w14:textId="47428B31" w:rsidR="006C116A" w:rsidRDefault="008E0C93">
          <w:pPr>
            <w:pStyle w:val="TOC1"/>
            <w:rPr>
              <w:rFonts w:asciiTheme="minorHAnsi" w:eastAsiaTheme="minorEastAsia" w:hAnsiTheme="minorHAnsi" w:cstheme="minorBidi"/>
              <w:b w:val="0"/>
              <w:noProof/>
              <w:color w:val="auto"/>
              <w:sz w:val="22"/>
              <w:szCs w:val="22"/>
              <w:lang w:eastAsia="en-GB"/>
            </w:rPr>
          </w:pPr>
          <w:hyperlink w:anchor="_Toc128643101" w:history="1">
            <w:r w:rsidR="006C116A" w:rsidRPr="00FD23BE">
              <w:rPr>
                <w:rStyle w:val="Hyperlink"/>
                <w:noProof/>
              </w:rPr>
              <w:t>4. Outputs</w:t>
            </w:r>
            <w:r w:rsidR="006C116A">
              <w:rPr>
                <w:noProof/>
                <w:webHidden/>
              </w:rPr>
              <w:tab/>
            </w:r>
            <w:r w:rsidR="006C116A">
              <w:rPr>
                <w:noProof/>
                <w:webHidden/>
              </w:rPr>
              <w:fldChar w:fldCharType="begin"/>
            </w:r>
            <w:r w:rsidR="006C116A">
              <w:rPr>
                <w:noProof/>
                <w:webHidden/>
              </w:rPr>
              <w:instrText xml:space="preserve"> PAGEREF _Toc128643101 \h </w:instrText>
            </w:r>
            <w:r w:rsidR="006C116A">
              <w:rPr>
                <w:noProof/>
                <w:webHidden/>
              </w:rPr>
            </w:r>
            <w:r w:rsidR="006C116A">
              <w:rPr>
                <w:noProof/>
                <w:webHidden/>
              </w:rPr>
              <w:fldChar w:fldCharType="separate"/>
            </w:r>
            <w:r w:rsidR="006C116A">
              <w:rPr>
                <w:noProof/>
                <w:webHidden/>
              </w:rPr>
              <w:t>20</w:t>
            </w:r>
            <w:r w:rsidR="006C116A">
              <w:rPr>
                <w:noProof/>
                <w:webHidden/>
              </w:rPr>
              <w:fldChar w:fldCharType="end"/>
            </w:r>
          </w:hyperlink>
        </w:p>
        <w:p w14:paraId="3B539829" w14:textId="6235C2B5" w:rsidR="006C116A" w:rsidRDefault="008E0C93">
          <w:pPr>
            <w:pStyle w:val="TOC2"/>
            <w:rPr>
              <w:rFonts w:asciiTheme="minorHAnsi" w:eastAsiaTheme="minorEastAsia" w:hAnsiTheme="minorHAnsi" w:cstheme="minorBidi"/>
              <w:noProof/>
              <w:sz w:val="22"/>
              <w:szCs w:val="22"/>
              <w:lang w:eastAsia="en-GB"/>
            </w:rPr>
          </w:pPr>
          <w:hyperlink w:anchor="_Toc128643102" w:history="1">
            <w:r w:rsidR="006C116A" w:rsidRPr="00FD23BE">
              <w:rPr>
                <w:rStyle w:val="Hyperlink"/>
                <w:noProof/>
              </w:rPr>
              <w:t>4.1.</w:t>
            </w:r>
            <w:r w:rsidR="006C116A">
              <w:rPr>
                <w:rFonts w:asciiTheme="minorHAnsi" w:eastAsiaTheme="minorEastAsia" w:hAnsiTheme="minorHAnsi" w:cstheme="minorBidi"/>
                <w:noProof/>
                <w:sz w:val="22"/>
                <w:szCs w:val="22"/>
                <w:lang w:eastAsia="en-GB"/>
              </w:rPr>
              <w:tab/>
            </w:r>
            <w:r w:rsidR="006C116A" w:rsidRPr="00FD23BE">
              <w:rPr>
                <w:rStyle w:val="Hyperlink"/>
                <w:noProof/>
              </w:rPr>
              <w:t>Indicator(s)</w:t>
            </w:r>
            <w:r w:rsidR="006C116A">
              <w:rPr>
                <w:noProof/>
                <w:webHidden/>
              </w:rPr>
              <w:tab/>
            </w:r>
            <w:r w:rsidR="006C116A">
              <w:rPr>
                <w:noProof/>
                <w:webHidden/>
              </w:rPr>
              <w:fldChar w:fldCharType="begin"/>
            </w:r>
            <w:r w:rsidR="006C116A">
              <w:rPr>
                <w:noProof/>
                <w:webHidden/>
              </w:rPr>
              <w:instrText xml:space="preserve"> PAGEREF _Toc128643102 \h </w:instrText>
            </w:r>
            <w:r w:rsidR="006C116A">
              <w:rPr>
                <w:noProof/>
                <w:webHidden/>
              </w:rPr>
            </w:r>
            <w:r w:rsidR="006C116A">
              <w:rPr>
                <w:noProof/>
                <w:webHidden/>
              </w:rPr>
              <w:fldChar w:fldCharType="separate"/>
            </w:r>
            <w:r w:rsidR="006C116A">
              <w:rPr>
                <w:noProof/>
                <w:webHidden/>
              </w:rPr>
              <w:t>20</w:t>
            </w:r>
            <w:r w:rsidR="006C116A">
              <w:rPr>
                <w:noProof/>
                <w:webHidden/>
              </w:rPr>
              <w:fldChar w:fldCharType="end"/>
            </w:r>
          </w:hyperlink>
        </w:p>
        <w:p w14:paraId="11012641" w14:textId="5794FFEF" w:rsidR="006C116A" w:rsidRDefault="008E0C93">
          <w:pPr>
            <w:pStyle w:val="TOC3"/>
            <w:rPr>
              <w:rFonts w:asciiTheme="minorHAnsi" w:eastAsiaTheme="minorEastAsia" w:hAnsiTheme="minorHAnsi" w:cstheme="minorBidi"/>
              <w:noProof/>
              <w:sz w:val="22"/>
              <w:szCs w:val="22"/>
              <w:lang w:eastAsia="en-GB"/>
            </w:rPr>
          </w:pPr>
          <w:hyperlink w:anchor="_Toc128643103" w:history="1">
            <w:r w:rsidR="006C116A" w:rsidRPr="00FD23BE">
              <w:rPr>
                <w:rStyle w:val="Hyperlink"/>
                <w:noProof/>
              </w:rPr>
              <w:t>NDH002</w:t>
            </w:r>
            <w:r w:rsidR="006C116A">
              <w:rPr>
                <w:noProof/>
                <w:webHidden/>
              </w:rPr>
              <w:tab/>
            </w:r>
            <w:r w:rsidR="006C116A">
              <w:rPr>
                <w:noProof/>
                <w:webHidden/>
              </w:rPr>
              <w:fldChar w:fldCharType="begin"/>
            </w:r>
            <w:r w:rsidR="006C116A">
              <w:rPr>
                <w:noProof/>
                <w:webHidden/>
              </w:rPr>
              <w:instrText xml:space="preserve"> PAGEREF _Toc128643103 \h </w:instrText>
            </w:r>
            <w:r w:rsidR="006C116A">
              <w:rPr>
                <w:noProof/>
                <w:webHidden/>
              </w:rPr>
            </w:r>
            <w:r w:rsidR="006C116A">
              <w:rPr>
                <w:noProof/>
                <w:webHidden/>
              </w:rPr>
              <w:fldChar w:fldCharType="separate"/>
            </w:r>
            <w:r w:rsidR="006C116A">
              <w:rPr>
                <w:noProof/>
                <w:webHidden/>
              </w:rPr>
              <w:t>20</w:t>
            </w:r>
            <w:r w:rsidR="006C116A">
              <w:rPr>
                <w:noProof/>
                <w:webHidden/>
              </w:rPr>
              <w:fldChar w:fldCharType="end"/>
            </w:r>
          </w:hyperlink>
        </w:p>
        <w:p w14:paraId="7425386B" w14:textId="41EACEF8" w:rsidR="006C116A" w:rsidRDefault="008E0C93">
          <w:pPr>
            <w:pStyle w:val="TOC2"/>
            <w:rPr>
              <w:rFonts w:asciiTheme="minorHAnsi" w:eastAsiaTheme="minorEastAsia" w:hAnsiTheme="minorHAnsi" w:cstheme="minorBidi"/>
              <w:noProof/>
              <w:sz w:val="22"/>
              <w:szCs w:val="22"/>
              <w:lang w:eastAsia="en-GB"/>
            </w:rPr>
          </w:pPr>
          <w:hyperlink w:anchor="_Toc128643104" w:history="1">
            <w:r w:rsidR="006C116A" w:rsidRPr="00FD23BE">
              <w:rPr>
                <w:rStyle w:val="Hyperlink"/>
                <w:noProof/>
              </w:rPr>
              <w:t>4.2.</w:t>
            </w:r>
            <w:r w:rsidR="006C116A">
              <w:rPr>
                <w:rFonts w:asciiTheme="minorHAnsi" w:eastAsiaTheme="minorEastAsia" w:hAnsiTheme="minorHAnsi" w:cstheme="minorBidi"/>
                <w:noProof/>
                <w:sz w:val="22"/>
                <w:szCs w:val="22"/>
                <w:lang w:eastAsia="en-GB"/>
              </w:rPr>
              <w:tab/>
            </w:r>
            <w:r w:rsidR="006C116A" w:rsidRPr="00FD23BE">
              <w:rPr>
                <w:rStyle w:val="Hyperlink"/>
                <w:noProof/>
              </w:rPr>
              <w:t>Payment count(s)</w:t>
            </w:r>
            <w:r w:rsidR="006C116A">
              <w:rPr>
                <w:noProof/>
                <w:webHidden/>
              </w:rPr>
              <w:tab/>
            </w:r>
            <w:r w:rsidR="006C116A">
              <w:rPr>
                <w:noProof/>
                <w:webHidden/>
              </w:rPr>
              <w:fldChar w:fldCharType="begin"/>
            </w:r>
            <w:r w:rsidR="006C116A">
              <w:rPr>
                <w:noProof/>
                <w:webHidden/>
              </w:rPr>
              <w:instrText xml:space="preserve"> PAGEREF _Toc128643104 \h </w:instrText>
            </w:r>
            <w:r w:rsidR="006C116A">
              <w:rPr>
                <w:noProof/>
                <w:webHidden/>
              </w:rPr>
            </w:r>
            <w:r w:rsidR="006C116A">
              <w:rPr>
                <w:noProof/>
                <w:webHidden/>
              </w:rPr>
              <w:fldChar w:fldCharType="separate"/>
            </w:r>
            <w:r w:rsidR="006C116A">
              <w:rPr>
                <w:noProof/>
                <w:webHidden/>
              </w:rPr>
              <w:t>24</w:t>
            </w:r>
            <w:r w:rsidR="006C116A">
              <w:rPr>
                <w:noProof/>
                <w:webHidden/>
              </w:rPr>
              <w:fldChar w:fldCharType="end"/>
            </w:r>
          </w:hyperlink>
        </w:p>
        <w:p w14:paraId="52F25289" w14:textId="167E4AA7" w:rsidR="006C116A" w:rsidRDefault="008E0C93">
          <w:pPr>
            <w:pStyle w:val="TOC2"/>
            <w:rPr>
              <w:rFonts w:asciiTheme="minorHAnsi" w:eastAsiaTheme="minorEastAsia" w:hAnsiTheme="minorHAnsi" w:cstheme="minorBidi"/>
              <w:noProof/>
              <w:sz w:val="22"/>
              <w:szCs w:val="22"/>
              <w:lang w:eastAsia="en-GB"/>
            </w:rPr>
          </w:pPr>
          <w:hyperlink w:anchor="_Toc128643105" w:history="1">
            <w:r w:rsidR="006C116A" w:rsidRPr="00FD23BE">
              <w:rPr>
                <w:rStyle w:val="Hyperlink"/>
                <w:noProof/>
              </w:rPr>
              <w:t>4.3.</w:t>
            </w:r>
            <w:r w:rsidR="006C116A">
              <w:rPr>
                <w:rFonts w:asciiTheme="minorHAnsi" w:eastAsiaTheme="minorEastAsia" w:hAnsiTheme="minorHAnsi" w:cstheme="minorBidi"/>
                <w:noProof/>
                <w:sz w:val="22"/>
                <w:szCs w:val="22"/>
                <w:lang w:eastAsia="en-GB"/>
              </w:rPr>
              <w:tab/>
            </w:r>
            <w:r w:rsidR="006C116A" w:rsidRPr="00FD23BE">
              <w:rPr>
                <w:rStyle w:val="Hyperlink"/>
                <w:noProof/>
              </w:rPr>
              <w:t>Management information count(s)</w:t>
            </w:r>
            <w:r w:rsidR="006C116A">
              <w:rPr>
                <w:noProof/>
                <w:webHidden/>
              </w:rPr>
              <w:tab/>
            </w:r>
            <w:r w:rsidR="006C116A">
              <w:rPr>
                <w:noProof/>
                <w:webHidden/>
              </w:rPr>
              <w:fldChar w:fldCharType="begin"/>
            </w:r>
            <w:r w:rsidR="006C116A">
              <w:rPr>
                <w:noProof/>
                <w:webHidden/>
              </w:rPr>
              <w:instrText xml:space="preserve"> PAGEREF _Toc128643105 \h </w:instrText>
            </w:r>
            <w:r w:rsidR="006C116A">
              <w:rPr>
                <w:noProof/>
                <w:webHidden/>
              </w:rPr>
            </w:r>
            <w:r w:rsidR="006C116A">
              <w:rPr>
                <w:noProof/>
                <w:webHidden/>
              </w:rPr>
              <w:fldChar w:fldCharType="separate"/>
            </w:r>
            <w:r w:rsidR="006C116A">
              <w:rPr>
                <w:noProof/>
                <w:webHidden/>
              </w:rPr>
              <w:t>24</w:t>
            </w:r>
            <w:r w:rsidR="006C116A">
              <w:rPr>
                <w:noProof/>
                <w:webHidden/>
              </w:rPr>
              <w:fldChar w:fldCharType="end"/>
            </w:r>
          </w:hyperlink>
        </w:p>
        <w:p w14:paraId="355540BD" w14:textId="10AA1AD2" w:rsidR="006C116A" w:rsidRDefault="008E0C93">
          <w:pPr>
            <w:pStyle w:val="TOC2"/>
            <w:rPr>
              <w:rFonts w:asciiTheme="minorHAnsi" w:eastAsiaTheme="minorEastAsia" w:hAnsiTheme="minorHAnsi" w:cstheme="minorBidi"/>
              <w:noProof/>
              <w:sz w:val="22"/>
              <w:szCs w:val="22"/>
              <w:lang w:eastAsia="en-GB"/>
            </w:rPr>
          </w:pPr>
          <w:hyperlink w:anchor="_Toc128643106" w:history="1">
            <w:r w:rsidR="006C116A" w:rsidRPr="00FD23BE">
              <w:rPr>
                <w:rStyle w:val="Hyperlink"/>
                <w:noProof/>
              </w:rPr>
              <w:t>4.4.</w:t>
            </w:r>
            <w:r w:rsidR="006C116A">
              <w:rPr>
                <w:rFonts w:asciiTheme="minorHAnsi" w:eastAsiaTheme="minorEastAsia" w:hAnsiTheme="minorHAnsi" w:cstheme="minorBidi"/>
                <w:noProof/>
                <w:sz w:val="22"/>
                <w:szCs w:val="22"/>
                <w:lang w:eastAsia="en-GB"/>
              </w:rPr>
              <w:tab/>
            </w:r>
            <w:r w:rsidR="006C116A" w:rsidRPr="00FD23BE">
              <w:rPr>
                <w:rStyle w:val="Hyperlink"/>
                <w:noProof/>
              </w:rPr>
              <w:t>Patient-level extract(s)</w:t>
            </w:r>
            <w:r w:rsidR="006C116A">
              <w:rPr>
                <w:noProof/>
                <w:webHidden/>
              </w:rPr>
              <w:tab/>
            </w:r>
            <w:r w:rsidR="006C116A">
              <w:rPr>
                <w:noProof/>
                <w:webHidden/>
              </w:rPr>
              <w:fldChar w:fldCharType="begin"/>
            </w:r>
            <w:r w:rsidR="006C116A">
              <w:rPr>
                <w:noProof/>
                <w:webHidden/>
              </w:rPr>
              <w:instrText xml:space="preserve"> PAGEREF _Toc128643106 \h </w:instrText>
            </w:r>
            <w:r w:rsidR="006C116A">
              <w:rPr>
                <w:noProof/>
                <w:webHidden/>
              </w:rPr>
            </w:r>
            <w:r w:rsidR="006C116A">
              <w:rPr>
                <w:noProof/>
                <w:webHidden/>
              </w:rPr>
              <w:fldChar w:fldCharType="separate"/>
            </w:r>
            <w:r w:rsidR="006C116A">
              <w:rPr>
                <w:noProof/>
                <w:webHidden/>
              </w:rPr>
              <w:t>24</w:t>
            </w:r>
            <w:r w:rsidR="006C116A">
              <w:rPr>
                <w:noProof/>
                <w:webHidden/>
              </w:rPr>
              <w:fldChar w:fldCharType="end"/>
            </w:r>
          </w:hyperlink>
        </w:p>
        <w:p w14:paraId="22A16CE0" w14:textId="152BF439" w:rsidR="006C116A" w:rsidRDefault="008E0C93">
          <w:pPr>
            <w:pStyle w:val="TOC1"/>
            <w:rPr>
              <w:rFonts w:asciiTheme="minorHAnsi" w:eastAsiaTheme="minorEastAsia" w:hAnsiTheme="minorHAnsi" w:cstheme="minorBidi"/>
              <w:b w:val="0"/>
              <w:noProof/>
              <w:color w:val="auto"/>
              <w:sz w:val="22"/>
              <w:szCs w:val="22"/>
              <w:lang w:eastAsia="en-GB"/>
            </w:rPr>
          </w:pPr>
          <w:hyperlink w:anchor="_Toc128643107" w:history="1">
            <w:r w:rsidR="006C116A" w:rsidRPr="00FD23BE">
              <w:rPr>
                <w:rStyle w:val="Hyperlink"/>
                <w:noProof/>
              </w:rPr>
              <w:t>5. Appendix - supporting data for NHS England GPSES</w:t>
            </w:r>
            <w:r w:rsidR="006C116A">
              <w:rPr>
                <w:noProof/>
                <w:webHidden/>
              </w:rPr>
              <w:tab/>
            </w:r>
            <w:r w:rsidR="006C116A">
              <w:rPr>
                <w:noProof/>
                <w:webHidden/>
              </w:rPr>
              <w:fldChar w:fldCharType="begin"/>
            </w:r>
            <w:r w:rsidR="006C116A">
              <w:rPr>
                <w:noProof/>
                <w:webHidden/>
              </w:rPr>
              <w:instrText xml:space="preserve"> PAGEREF _Toc128643107 \h </w:instrText>
            </w:r>
            <w:r w:rsidR="006C116A">
              <w:rPr>
                <w:noProof/>
                <w:webHidden/>
              </w:rPr>
            </w:r>
            <w:r w:rsidR="006C116A">
              <w:rPr>
                <w:noProof/>
                <w:webHidden/>
              </w:rPr>
              <w:fldChar w:fldCharType="separate"/>
            </w:r>
            <w:r w:rsidR="006C116A">
              <w:rPr>
                <w:noProof/>
                <w:webHidden/>
              </w:rPr>
              <w:t>24</w:t>
            </w:r>
            <w:r w:rsidR="006C116A">
              <w:rPr>
                <w:noProof/>
                <w:webHidden/>
              </w:rPr>
              <w:fldChar w:fldCharType="end"/>
            </w:r>
          </w:hyperlink>
        </w:p>
        <w:p w14:paraId="14A9829F" w14:textId="25DA9B87"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1C1D49E3" w:rsidR="00A909B7" w:rsidRDefault="004957AD">
      <w:pPr>
        <w:rPr>
          <w:b/>
          <w:iCs/>
          <w:color w:val="003360"/>
          <w:sz w:val="42"/>
        </w:rPr>
      </w:pPr>
      <w:r w:rsidRPr="004957AD">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85790"/>
      <w:r w:rsidRPr="004957AD">
        <w:rPr>
          <w:sz w:val="24"/>
        </w:rPr>
        <w:t>England</w:t>
      </w:r>
      <w:bookmarkEnd w:id="1"/>
      <w:r w:rsidRPr="004957AD">
        <w:rPr>
          <w:sz w:val="24"/>
        </w:rPr>
        <w:t>.</w:t>
      </w:r>
      <w:r w:rsidR="00A909B7">
        <w:br w:type="page"/>
      </w:r>
    </w:p>
    <w:p w14:paraId="5DB89B35" w14:textId="346107ED" w:rsidR="0037476F" w:rsidRPr="00BE78D1" w:rsidRDefault="0077058E" w:rsidP="0066173B">
      <w:pPr>
        <w:pStyle w:val="Heading1"/>
        <w:spacing w:line="240" w:lineRule="auto"/>
      </w:pPr>
      <w:bookmarkStart w:id="2" w:name="_Toc427937275"/>
      <w:bookmarkStart w:id="3" w:name="_Toc128643087"/>
      <w:r w:rsidRPr="00BE78D1">
        <w:lastRenderedPageBreak/>
        <w:t xml:space="preserve">1. Amendment </w:t>
      </w:r>
      <w:r w:rsidR="00636B48">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807D58" w14:textId="727C52C4" w:rsidR="00BC49F6" w:rsidRPr="00BC49F6" w:rsidRDefault="00BC49F6" w:rsidP="0037490F">
            <w:pPr>
              <w:rPr>
                <w:rFonts w:cs="Arial"/>
                <w:szCs w:val="20"/>
              </w:rPr>
            </w:pPr>
            <w:r w:rsidRPr="00BC49F6">
              <w:rPr>
                <w:rFonts w:cs="Arial"/>
                <w:szCs w:val="20"/>
              </w:rPr>
              <w:t xml:space="preserve">The version number starts at </w:t>
            </w:r>
            <w:r w:rsidR="00693BE3">
              <w:rPr>
                <w:rFonts w:cs="Arial"/>
                <w:szCs w:val="20"/>
              </w:rPr>
              <w:t>45</w:t>
            </w:r>
            <w:r w:rsidRPr="00BC49F6">
              <w:rPr>
                <w:rFonts w:cs="Arial"/>
                <w:szCs w:val="20"/>
              </w:rPr>
              <w:t>.0 in order to coincide with existing datasets and business rules.</w:t>
            </w:r>
          </w:p>
        </w:tc>
      </w:tr>
      <w:tr w:rsidR="00997CBA" w:rsidRPr="00A5508D" w14:paraId="31E3DC53"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1753E" w14:textId="38DA2622" w:rsidR="00997CBA" w:rsidRPr="005F5844" w:rsidRDefault="00997CBA" w:rsidP="009A55B5">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8B7A94" w14:textId="2836750D" w:rsidR="00997CBA" w:rsidRPr="005F5844" w:rsidRDefault="004E2FE4" w:rsidP="009A55B5">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EA5C4D" w14:textId="335ED7B8" w:rsidR="00997CBA" w:rsidRDefault="004E2FE4" w:rsidP="009A55B5">
            <w:r>
              <w:t xml:space="preserve">New ruleset. </w:t>
            </w:r>
            <w:r w:rsidR="00997CBA">
              <w:t>Signed off following review and negotiations.</w:t>
            </w:r>
          </w:p>
        </w:tc>
      </w:tr>
      <w:tr w:rsidR="00743F1D" w:rsidRPr="00A5508D" w14:paraId="62B206B0"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7D15D82" w14:textId="4AC0402F" w:rsidR="00743F1D" w:rsidRDefault="00743F1D" w:rsidP="009A55B5">
            <w:r>
              <w:t>45.1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5FD1A52" w14:textId="15B385EF" w:rsidR="00743F1D" w:rsidRDefault="009957E8" w:rsidP="009A55B5">
            <w:r>
              <w:t>24 December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9E78A51" w14:textId="57E69032" w:rsidR="00743F1D" w:rsidRDefault="00743F1D" w:rsidP="009A55B5">
            <w:r>
              <w:t xml:space="preserve">Updated to include new PCA clusters and </w:t>
            </w:r>
            <w:r w:rsidR="00C5668F">
              <w:t>amendment to logic in NDH001.</w:t>
            </w:r>
          </w:p>
        </w:tc>
      </w:tr>
      <w:tr w:rsidR="00C15547" w:rsidRPr="00A5508D" w14:paraId="6009E365"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0D4B804" w14:textId="009E0F9D" w:rsidR="00C15547" w:rsidRDefault="00C15547" w:rsidP="00C15547">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A44094" w14:textId="76C932B3" w:rsidR="00C15547" w:rsidRDefault="00CB617A" w:rsidP="00C15547">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74E406A" w14:textId="31DEA0FF" w:rsidR="00C15547" w:rsidRDefault="00C15547" w:rsidP="00C15547">
            <w:r>
              <w:t>Signed off following review and negotiations.</w:t>
            </w:r>
          </w:p>
        </w:tc>
      </w:tr>
      <w:tr w:rsidR="00805140" w:rsidRPr="00A5508D" w14:paraId="7B37AB01"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2B86B41" w14:textId="508F5A41" w:rsidR="00805140" w:rsidRDefault="00805140" w:rsidP="00C15547">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7F76AC3" w14:textId="3322B678" w:rsidR="00805140" w:rsidRDefault="00805140" w:rsidP="00C15547">
            <w:bookmarkStart w:id="4" w:name="_Hlk120267061"/>
            <w:r>
              <w:t>01 April 2022</w:t>
            </w:r>
            <w:bookmarkEnd w:id="4"/>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9C7A5FC" w14:textId="7B734A8B" w:rsidR="00805140" w:rsidRDefault="00805140" w:rsidP="00C15547">
            <w:r>
              <w:t>Signed off following review and negotiations</w:t>
            </w:r>
            <w:r w:rsidR="00CB3298">
              <w:t>.</w:t>
            </w:r>
          </w:p>
        </w:tc>
      </w:tr>
      <w:tr w:rsidR="001C7A96" w:rsidRPr="00A5508D" w14:paraId="017D68F8"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3243D54" w14:textId="5B93E143" w:rsidR="001C7A96" w:rsidRDefault="001C7A96" w:rsidP="001C7A96">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519D06" w14:textId="1C73FE6B" w:rsidR="001C7A96" w:rsidRDefault="00FB7B85" w:rsidP="001C7A96">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601E365" w14:textId="58A77F4A" w:rsidR="001C7A96" w:rsidRDefault="001C7A96" w:rsidP="001C7A96">
            <w:r>
              <w:t>Signed off following review and negotiations</w:t>
            </w:r>
            <w:r w:rsidR="00CB3298">
              <w:t>.</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5" w:name="_Toc422986664"/>
      <w:bookmarkStart w:id="6" w:name="_Toc427937276"/>
      <w:bookmarkStart w:id="7" w:name="_Toc128643088"/>
      <w:r w:rsidRPr="00BE78D1">
        <w:lastRenderedPageBreak/>
        <w:t xml:space="preserve">2. </w:t>
      </w:r>
      <w:bookmarkEnd w:id="5"/>
      <w:r w:rsidR="004C0738">
        <w:t>Background</w:t>
      </w:r>
      <w:bookmarkEnd w:id="6"/>
      <w:bookmarkEnd w:id="7"/>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8" w:name="_Toc427937277"/>
      <w:bookmarkStart w:id="9" w:name="_Toc128643089"/>
      <w:bookmarkStart w:id="10" w:name="Notes"/>
      <w:r>
        <w:t xml:space="preserve">Document </w:t>
      </w:r>
      <w:r w:rsidR="00636B48">
        <w:t>p</w:t>
      </w:r>
      <w:r>
        <w:t>urpose</w:t>
      </w:r>
      <w:bookmarkEnd w:id="8"/>
      <w:bookmarkEnd w:id="9"/>
    </w:p>
    <w:p w14:paraId="09C84E27" w14:textId="356AD21A"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4957AD" w:rsidRPr="004957AD">
        <w:rPr>
          <w:rFonts w:cs="Arial"/>
          <w:sz w:val="24"/>
        </w:rPr>
        <w:t>England</w:t>
      </w:r>
      <w:r w:rsidR="00F8016C" w:rsidRPr="00850BDD">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11" w:name="_Toc427937278"/>
      <w:bookmarkStart w:id="12" w:name="_Toc128643090"/>
      <w:r>
        <w:t xml:space="preserve">Business </w:t>
      </w:r>
      <w:r w:rsidR="00636B48">
        <w:t>r</w:t>
      </w:r>
      <w:r>
        <w:t xml:space="preserve">ules </w:t>
      </w:r>
      <w:r w:rsidR="00636B48">
        <w:t>s</w:t>
      </w:r>
      <w:r>
        <w:t xml:space="preserve">upporting </w:t>
      </w:r>
      <w:r w:rsidR="00636B48">
        <w:t>i</w:t>
      </w:r>
      <w:r>
        <w:t>nformation</w:t>
      </w:r>
      <w:bookmarkEnd w:id="11"/>
      <w:bookmarkEnd w:id="12"/>
    </w:p>
    <w:p w14:paraId="6D86BC63" w14:textId="597245DC"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5668F">
        <w:rPr>
          <w:rFonts w:cs="Arial"/>
          <w:b w:val="0"/>
          <w:sz w:val="24"/>
          <w:szCs w:val="20"/>
          <w:u w:val="none"/>
        </w:rPr>
        <w:t>1.</w:t>
      </w:r>
      <w:r w:rsidR="00B95EB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p w14:paraId="7FD5EA31" w14:textId="2C8FB1B6" w:rsidR="0054567E" w:rsidRPr="00D40B86" w:rsidRDefault="008E0C93">
      <w:pPr>
        <w:rPr>
          <w:bCs/>
          <w:color w:val="0060B8"/>
          <w:sz w:val="35"/>
        </w:rPr>
      </w:pPr>
      <w:hyperlink r:id="rId20" w:history="1">
        <w:r w:rsidR="00470B4F" w:rsidRPr="00D40B86">
          <w:rPr>
            <w:rStyle w:val="Hyperlink"/>
            <w:rFonts w:cs="Arial"/>
            <w:sz w:val="24"/>
          </w:rPr>
          <w:t>https://digital.nhs.uk/data-and-information/data-collections-and-data-sets/data-collections/quality-and-outcomes-framework-qof</w:t>
        </w:r>
      </w:hyperlink>
      <w:bookmarkStart w:id="13" w:name="_Toc427937279"/>
      <w:r w:rsidR="0054567E" w:rsidRPr="00D40B86">
        <w:rPr>
          <w:bCs/>
        </w:rPr>
        <w:br w:type="page"/>
      </w:r>
    </w:p>
    <w:p w14:paraId="5DB89B52" w14:textId="3885CB52" w:rsidR="00297681" w:rsidRDefault="00F50A81" w:rsidP="001C6113">
      <w:pPr>
        <w:pStyle w:val="Heading2"/>
        <w:numPr>
          <w:ilvl w:val="0"/>
          <w:numId w:val="16"/>
        </w:numPr>
        <w:spacing w:after="120"/>
        <w:ind w:left="426" w:hanging="437"/>
      </w:pPr>
      <w:bookmarkStart w:id="14" w:name="_Toc128643091"/>
      <w:r>
        <w:lastRenderedPageBreak/>
        <w:t xml:space="preserve">Clinical </w:t>
      </w:r>
      <w:r w:rsidR="00636B48">
        <w:t>c</w:t>
      </w:r>
      <w:r w:rsidR="00297681">
        <w:t>odes</w:t>
      </w:r>
      <w:bookmarkEnd w:id="13"/>
      <w:bookmarkEnd w:id="14"/>
    </w:p>
    <w:p w14:paraId="0E01FEB7" w14:textId="77777777" w:rsidR="00706806" w:rsidRDefault="00706806" w:rsidP="0070680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957025" w14:textId="77777777" w:rsidR="00706806" w:rsidRDefault="00706806" w:rsidP="00706806">
      <w:pPr>
        <w:pStyle w:val="Title"/>
        <w:jc w:val="left"/>
        <w:rPr>
          <w:rFonts w:cs="Arial"/>
          <w:b w:val="0"/>
          <w:sz w:val="24"/>
          <w:szCs w:val="20"/>
          <w:u w:val="none"/>
        </w:rPr>
      </w:pPr>
    </w:p>
    <w:p w14:paraId="68FC3396" w14:textId="043B83D3"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805140" w:rsidRPr="00820478">
        <w:rPr>
          <w:rFonts w:cs="Arial"/>
          <w:b w:val="0"/>
          <w:sz w:val="24"/>
          <w:szCs w:val="20"/>
          <w:u w:val="none"/>
        </w:rPr>
        <w:t>The content of clinical refsets is dynamic, and will be updated several times throughout the year</w:t>
      </w:r>
      <w:r w:rsidR="00805140">
        <w:rPr>
          <w:rFonts w:cs="Arial"/>
          <w:b w:val="0"/>
          <w:sz w:val="24"/>
          <w:szCs w:val="20"/>
          <w:u w:val="none"/>
        </w:rPr>
        <w:t>.</w:t>
      </w:r>
      <w:r w:rsidR="00220A13">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A41FB3">
        <w:rPr>
          <w:rFonts w:cs="Arial"/>
          <w:b w:val="0"/>
          <w:sz w:val="24"/>
          <w:szCs w:val="20"/>
          <w:u w:val="none"/>
        </w:rPr>
        <w:t xml:space="preserve"> or</w:t>
      </w:r>
      <w:r w:rsidR="00C15547">
        <w:rPr>
          <w:rFonts w:cs="Arial"/>
          <w:b w:val="0"/>
          <w:sz w:val="24"/>
          <w:szCs w:val="20"/>
          <w:u w:val="none"/>
        </w:rPr>
        <w:t xml:space="preserve"> </w:t>
      </w:r>
      <w:hyperlink r:id="rId22" w:history="1">
        <w:r w:rsidR="00C15547">
          <w:rPr>
            <w:rStyle w:val="Hyperlink"/>
            <w:rFonts w:cs="Arial"/>
            <w:b w:val="0"/>
            <w:sz w:val="24"/>
            <w:szCs w:val="20"/>
          </w:rPr>
          <w:t>Primary Care Domain Reference Set Portal</w:t>
        </w:r>
      </w:hyperlink>
      <w:r>
        <w:rPr>
          <w:rFonts w:cs="Arial"/>
          <w:b w:val="0"/>
          <w:sz w:val="24"/>
          <w:szCs w:val="20"/>
          <w:u w:val="none"/>
        </w:rPr>
        <w:t>.</w:t>
      </w:r>
    </w:p>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5" w:name="_Toc427937280"/>
      <w:bookmarkStart w:id="16" w:name="_Toc128643092"/>
      <w:r>
        <w:t>Guidance</w:t>
      </w:r>
      <w:bookmarkEnd w:id="15"/>
      <w:bookmarkEnd w:id="16"/>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7"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18" w:name="_Toc25681302"/>
      <w:bookmarkStart w:id="19" w:name="_Toc128643093"/>
      <w:r>
        <w:t>System prompts</w:t>
      </w:r>
      <w:bookmarkEnd w:id="18"/>
      <w:bookmarkEnd w:id="19"/>
    </w:p>
    <w:p w14:paraId="5A524EE4" w14:textId="77777777" w:rsidR="00502C38" w:rsidRPr="00502C38" w:rsidRDefault="00502C38" w:rsidP="00502C38">
      <w:pPr>
        <w:rPr>
          <w:bCs/>
          <w:sz w:val="24"/>
        </w:rPr>
      </w:pPr>
      <w:r w:rsidRPr="00502C38">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8410DC5" w14:textId="77777777" w:rsidR="00502C38" w:rsidRDefault="00502C38" w:rsidP="00BE1DA0">
      <w:pPr>
        <w:rPr>
          <w:bCs/>
          <w:sz w:val="24"/>
        </w:rPr>
      </w:pPr>
    </w:p>
    <w:p w14:paraId="493F80B7" w14:textId="2A58CBAD" w:rsidR="00C54479" w:rsidRDefault="00547425">
      <w:pPr>
        <w:rPr>
          <w:b/>
          <w:iCs/>
          <w:color w:val="0060B8"/>
          <w:sz w:val="42"/>
        </w:rPr>
      </w:pPr>
      <w:r>
        <w:rPr>
          <w:bCs/>
          <w:sz w:val="24"/>
        </w:rPr>
        <w:t>For ex</w:t>
      </w:r>
      <w:r w:rsidR="00502C38">
        <w:rPr>
          <w:bCs/>
          <w:sz w:val="24"/>
        </w:rPr>
        <w:t>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hyperlink w:history="1"/>
      <w:bookmarkStart w:id="20" w:name="_Toc422986665"/>
      <w:bookmarkStart w:id="21" w:name="_Toc427937281"/>
      <w:bookmarkEnd w:id="10"/>
      <w:bookmarkEnd w:id="17"/>
      <w:r w:rsidR="00C54479">
        <w:br w:type="page"/>
      </w:r>
    </w:p>
    <w:p w14:paraId="5DB89B5F" w14:textId="71EA6C09" w:rsidR="00716C30" w:rsidRPr="00BE78D1" w:rsidRDefault="005531E5" w:rsidP="00BE78D1">
      <w:pPr>
        <w:pStyle w:val="Heading1"/>
      </w:pPr>
      <w:bookmarkStart w:id="22" w:name="_Toc12864309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0"/>
      <w:bookmarkEnd w:id="21"/>
      <w:bookmarkEnd w:id="22"/>
    </w:p>
    <w:p w14:paraId="5DB89B60" w14:textId="5458BBBE" w:rsidR="006B31CE" w:rsidRDefault="00E83F01" w:rsidP="001C6113">
      <w:pPr>
        <w:pStyle w:val="Heading2"/>
        <w:numPr>
          <w:ilvl w:val="0"/>
          <w:numId w:val="10"/>
        </w:numPr>
        <w:ind w:left="851" w:hanging="851"/>
      </w:pPr>
      <w:bookmarkStart w:id="23" w:name="_Toc128643095"/>
      <w:bookmarkStart w:id="24" w:name="_Toc427937282"/>
      <w:bookmarkStart w:id="25" w:name="_Toc422986667"/>
      <w:r>
        <w:t>Qualifying</w:t>
      </w:r>
      <w:r w:rsidR="00A77A5B">
        <w:t xml:space="preserve"> </w:t>
      </w:r>
      <w:r w:rsidR="00636B48">
        <w:t>d</w:t>
      </w:r>
      <w:r w:rsidR="00A77A5B">
        <w:t>ates</w:t>
      </w:r>
      <w:bookmarkEnd w:id="23"/>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6" w:name="_Quality_Service_Start"/>
      <w:bookmarkStart w:id="27" w:name="_QSSD"/>
      <w:bookmarkEnd w:id="26"/>
      <w:bookmarkEnd w:id="27"/>
      <w:tr w:rsidR="00320B85" w:rsidRPr="00493FC5" w14:paraId="5DB89B6C" w14:textId="77777777" w:rsidTr="00320B85">
        <w:trPr>
          <w:cantSplit/>
          <w:trHeight w:val="20"/>
        </w:trPr>
        <w:tc>
          <w:tcPr>
            <w:tcW w:w="2268" w:type="dxa"/>
            <w:vAlign w:val="center"/>
          </w:tcPr>
          <w:p w14:paraId="5DB89B69" w14:textId="09DDB977" w:rsidR="00320B85" w:rsidRPr="00CD3129" w:rsidRDefault="008E0C93"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0C667830" w:rsidR="00320B85" w:rsidRPr="000C3612" w:rsidRDefault="008E0C93" w:rsidP="00320B85">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1C7A96">
                  <w:rPr>
                    <w:rFonts w:cs="Arial"/>
                    <w:szCs w:val="20"/>
                  </w:rPr>
                  <w:t>01/04/2023</w:t>
                </w:r>
              </w:sdtContent>
            </w:sdt>
          </w:p>
        </w:tc>
      </w:tr>
      <w:bookmarkStart w:id="28" w:name="_QSED"/>
      <w:bookmarkEnd w:id="28"/>
      <w:tr w:rsidR="00320B85" w:rsidRPr="00493FC5" w14:paraId="5DB89B70" w14:textId="77777777" w:rsidTr="00320B85">
        <w:trPr>
          <w:cantSplit/>
          <w:trHeight w:val="20"/>
        </w:trPr>
        <w:tc>
          <w:tcPr>
            <w:tcW w:w="2268" w:type="dxa"/>
            <w:vAlign w:val="center"/>
          </w:tcPr>
          <w:p w14:paraId="5DB89B6D" w14:textId="38488514" w:rsidR="00320B85" w:rsidRPr="00CD3129" w:rsidRDefault="008E0C93"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521D6F47" w:rsidR="00320B85" w:rsidRPr="000C3612" w:rsidRDefault="008E0C93" w:rsidP="00320B85">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1C7A96">
                  <w:rPr>
                    <w:rFonts w:cs="Arial"/>
                    <w:szCs w:val="20"/>
                  </w:rPr>
                  <w:t>31/03/2024</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8DF9B1B" w:rsidR="00320B85" w:rsidRPr="000C3612" w:rsidRDefault="008E0C93"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62FDDE6E" w:rsidR="00320B85" w:rsidRPr="000C3612" w:rsidRDefault="008E0C93"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8E0C93"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29" w:name="_Payment_Period_End"/>
      <w:bookmarkStart w:id="30" w:name="_PPED"/>
      <w:bookmarkEnd w:id="29"/>
      <w:bookmarkEnd w:id="30"/>
      <w:tr w:rsidR="00320B85" w:rsidRPr="003423AA" w14:paraId="5DB89B80" w14:textId="77777777" w:rsidTr="00320B85">
        <w:trPr>
          <w:cantSplit/>
          <w:trHeight w:val="20"/>
        </w:trPr>
        <w:tc>
          <w:tcPr>
            <w:tcW w:w="2268" w:type="dxa"/>
            <w:vAlign w:val="center"/>
          </w:tcPr>
          <w:p w14:paraId="5DB89B7D" w14:textId="44C37350" w:rsidR="00320B85" w:rsidRPr="003423AA" w:rsidRDefault="008E0C93"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4E42C637" w:rsidR="00320B85" w:rsidRPr="000C3612" w:rsidRDefault="008E0C93" w:rsidP="00320B85">
            <w:pPr>
              <w:rPr>
                <w:rFonts w:cs="Arial"/>
                <w:szCs w:val="20"/>
              </w:rPr>
            </w:pPr>
            <w:sdt>
              <w:sdtPr>
                <w:rPr>
                  <w:rFonts w:cs="Arial"/>
                  <w:szCs w:val="20"/>
                </w:rPr>
                <w:id w:val="-1970739366"/>
                <w:date w:fullDate="2024-03-31T00:00:00Z">
                  <w:dateFormat w:val="dd/MM/yyyy"/>
                  <w:lid w:val="en-GB"/>
                  <w:storeMappedDataAs w:val="dateTime"/>
                  <w:calendar w:val="gregorian"/>
                </w:date>
              </w:sdtPr>
              <w:sdtEndPr/>
              <w:sdtContent>
                <w:r w:rsidR="001C7A96">
                  <w:rPr>
                    <w:rFonts w:cs="Arial"/>
                    <w:szCs w:val="20"/>
                  </w:rPr>
                  <w:t>31/03/2024</w:t>
                </w:r>
              </w:sdtContent>
            </w:sdt>
          </w:p>
        </w:tc>
      </w:tr>
      <w:tr w:rsidR="00B6620E" w:rsidRPr="003423AA" w14:paraId="3B39A379" w14:textId="77777777" w:rsidTr="00320B85">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t>PPED – 3 months</w:t>
            </w:r>
          </w:p>
        </w:tc>
        <w:tc>
          <w:tcPr>
            <w:tcW w:w="1872" w:type="dxa"/>
            <w:vAlign w:val="center"/>
          </w:tcPr>
          <w:p w14:paraId="424992FA" w14:textId="474B82B0" w:rsidR="00B6620E" w:rsidRPr="00CE5B59" w:rsidRDefault="00B6620E" w:rsidP="00B6620E">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3EF795C6" w14:textId="7FCD85DC" w:rsidR="00B6620E" w:rsidRDefault="00B6620E" w:rsidP="00B6620E">
            <w:pPr>
              <w:rPr>
                <w:rFonts w:cs="Arial"/>
                <w:szCs w:val="20"/>
              </w:rPr>
            </w:pPr>
            <w:r>
              <w:rPr>
                <w:rFonts w:cs="Arial"/>
                <w:szCs w:val="20"/>
              </w:rPr>
              <w:t>Based on PPED</w:t>
            </w:r>
          </w:p>
        </w:tc>
      </w:tr>
      <w:tr w:rsidR="00B6620E" w:rsidRPr="003423AA" w14:paraId="33FFFFD7" w14:textId="77777777" w:rsidTr="00320B85">
        <w:trPr>
          <w:cantSplit/>
          <w:trHeight w:val="20"/>
        </w:trPr>
        <w:tc>
          <w:tcPr>
            <w:tcW w:w="2268" w:type="dxa"/>
            <w:vAlign w:val="center"/>
          </w:tcPr>
          <w:p w14:paraId="7586857F" w14:textId="0A9555DE" w:rsidR="00B6620E" w:rsidRPr="003423AA" w:rsidDel="00320B85" w:rsidRDefault="00B6620E" w:rsidP="00B6620E">
            <w:pPr>
              <w:pStyle w:val="Heading4"/>
              <w:keepNext w:val="0"/>
              <w:rPr>
                <w:b w:val="0"/>
                <w:color w:val="auto"/>
              </w:rPr>
            </w:pPr>
            <w:r>
              <w:rPr>
                <w:b w:val="0"/>
                <w:color w:val="auto"/>
              </w:rPr>
              <w:t>PPED – 12 months</w:t>
            </w:r>
          </w:p>
        </w:tc>
        <w:tc>
          <w:tcPr>
            <w:tcW w:w="1872" w:type="dxa"/>
            <w:vAlign w:val="center"/>
          </w:tcPr>
          <w:p w14:paraId="44BC5AB0" w14:textId="1E0BCC64" w:rsidR="00B6620E" w:rsidRPr="00CE5B59" w:rsidRDefault="00B6620E" w:rsidP="00B6620E">
            <w:pPr>
              <w:ind w:left="34"/>
              <w:rPr>
                <w:rFonts w:cs="Arial"/>
                <w:szCs w:val="20"/>
              </w:rPr>
            </w:pPr>
            <w:r>
              <w:rPr>
                <w:rFonts w:cs="Arial"/>
                <w:szCs w:val="20"/>
              </w:rPr>
              <w:t>Payment Period End Date minus 12 months</w:t>
            </w:r>
          </w:p>
        </w:tc>
        <w:tc>
          <w:tcPr>
            <w:tcW w:w="6946" w:type="dxa"/>
            <w:vAlign w:val="center"/>
          </w:tcPr>
          <w:p w14:paraId="08EFEE07" w14:textId="45ACC848"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778B3F15" w14:textId="108C5597" w:rsidR="00B6620E" w:rsidRDefault="00B6620E" w:rsidP="00B6620E">
            <w:pPr>
              <w:rPr>
                <w:rFonts w:cs="Arial"/>
                <w:szCs w:val="20"/>
              </w:rPr>
            </w:pPr>
            <w:r>
              <w:rPr>
                <w:rFonts w:cs="Arial"/>
                <w:szCs w:val="20"/>
              </w:rPr>
              <w:t>Based on PPED</w:t>
            </w:r>
          </w:p>
        </w:tc>
      </w:tr>
      <w:tr w:rsidR="00B6620E" w:rsidRPr="00493FC5" w14:paraId="7BA67BCC" w14:textId="77777777" w:rsidTr="00320B85">
        <w:trPr>
          <w:cantSplit/>
          <w:trHeight w:val="833"/>
        </w:trPr>
        <w:tc>
          <w:tcPr>
            <w:tcW w:w="2268" w:type="dxa"/>
            <w:vAlign w:val="center"/>
          </w:tcPr>
          <w:p w14:paraId="1108EA3B" w14:textId="24D3DB8C" w:rsidR="00B6620E" w:rsidRPr="00CD3129" w:rsidRDefault="00B6620E" w:rsidP="00B6620E">
            <w:pPr>
              <w:pStyle w:val="Heading4"/>
              <w:keepNext w:val="0"/>
              <w:rPr>
                <w:b w:val="0"/>
                <w:color w:val="auto"/>
              </w:rPr>
            </w:pPr>
            <w:bookmarkStart w:id="31" w:name="_Achievement_Date_(ACHV_DAT)_1"/>
            <w:bookmarkEnd w:id="31"/>
            <w:r w:rsidRPr="00CD3129">
              <w:rPr>
                <w:b w:val="0"/>
                <w:color w:val="auto"/>
              </w:rPr>
              <w:t>ACHV_DAT</w:t>
            </w:r>
          </w:p>
        </w:tc>
        <w:tc>
          <w:tcPr>
            <w:tcW w:w="1872" w:type="dxa"/>
            <w:vAlign w:val="center"/>
          </w:tcPr>
          <w:p w14:paraId="3823BC1B" w14:textId="46E9F045" w:rsidR="00B6620E" w:rsidRPr="00493FC5" w:rsidRDefault="00B6620E" w:rsidP="00B6620E">
            <w:pPr>
              <w:rPr>
                <w:rFonts w:cs="Arial"/>
                <w:szCs w:val="20"/>
              </w:rPr>
            </w:pPr>
            <w:r w:rsidRPr="00CE5B59">
              <w:rPr>
                <w:rFonts w:cs="Arial"/>
                <w:szCs w:val="20"/>
              </w:rPr>
              <w:t>Achievement Date</w:t>
            </w:r>
          </w:p>
        </w:tc>
        <w:tc>
          <w:tcPr>
            <w:tcW w:w="6946" w:type="dxa"/>
            <w:vAlign w:val="center"/>
          </w:tcPr>
          <w:p w14:paraId="1E0E8C3D" w14:textId="53888A05" w:rsidR="00B6620E" w:rsidRPr="00097528" w:rsidRDefault="00B6620E" w:rsidP="00B6620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B6620E" w:rsidRPr="000C3612" w:rsidRDefault="00B6620E" w:rsidP="00B6620E">
            <w:pPr>
              <w:rPr>
                <w:rFonts w:cs="Arial"/>
                <w:szCs w:val="20"/>
              </w:rPr>
            </w:pPr>
            <w:r w:rsidRPr="000C3612">
              <w:rPr>
                <w:rFonts w:cs="Arial"/>
                <w:szCs w:val="20"/>
              </w:rPr>
              <w:t>The last day of each month.</w:t>
            </w:r>
          </w:p>
        </w:tc>
      </w:tr>
      <w:tr w:rsidR="00B6620E" w:rsidRPr="00493FC5" w14:paraId="2BEF1880" w14:textId="77777777" w:rsidTr="00320B85">
        <w:trPr>
          <w:cantSplit/>
          <w:trHeight w:val="20"/>
        </w:trPr>
        <w:tc>
          <w:tcPr>
            <w:tcW w:w="2268" w:type="dxa"/>
            <w:vAlign w:val="center"/>
          </w:tcPr>
          <w:p w14:paraId="0F1D50B9" w14:textId="2F7D868D" w:rsidR="00B6620E" w:rsidRPr="00CD3129" w:rsidRDefault="00B6620E" w:rsidP="00B6620E">
            <w:pPr>
              <w:pStyle w:val="Heading4"/>
              <w:keepNext w:val="0"/>
              <w:rPr>
                <w:b w:val="0"/>
                <w:color w:val="auto"/>
              </w:rPr>
            </w:pPr>
            <w:r w:rsidRPr="00CD3129">
              <w:rPr>
                <w:b w:val="0"/>
                <w:color w:val="auto"/>
              </w:rPr>
              <w:t>Reporting Period</w:t>
            </w:r>
          </w:p>
        </w:tc>
        <w:tc>
          <w:tcPr>
            <w:tcW w:w="1872" w:type="dxa"/>
            <w:vAlign w:val="center"/>
          </w:tcPr>
          <w:p w14:paraId="2B6C6720" w14:textId="17B37045" w:rsidR="00B6620E" w:rsidRPr="00493FC5" w:rsidRDefault="00B6620E" w:rsidP="00B6620E">
            <w:pPr>
              <w:rPr>
                <w:rFonts w:cs="Arial"/>
                <w:szCs w:val="20"/>
              </w:rPr>
            </w:pPr>
            <w:r w:rsidRPr="00CE5B59">
              <w:rPr>
                <w:rFonts w:cs="Arial"/>
                <w:szCs w:val="20"/>
              </w:rPr>
              <w:t>Reporting Period</w:t>
            </w:r>
          </w:p>
        </w:tc>
        <w:tc>
          <w:tcPr>
            <w:tcW w:w="6946" w:type="dxa"/>
            <w:vAlign w:val="center"/>
          </w:tcPr>
          <w:p w14:paraId="72AE8C57" w14:textId="4DF42CED" w:rsidR="00B6620E" w:rsidRPr="00097528" w:rsidRDefault="00B6620E" w:rsidP="00B6620E">
            <w:pPr>
              <w:rPr>
                <w:rFonts w:cs="Arial"/>
                <w:szCs w:val="20"/>
              </w:rPr>
            </w:pPr>
            <w:r w:rsidRPr="00493FC5">
              <w:rPr>
                <w:rFonts w:cs="Arial"/>
                <w:szCs w:val="20"/>
              </w:rPr>
              <w:t>The full period which data is being extracted for.</w:t>
            </w:r>
          </w:p>
        </w:tc>
        <w:tc>
          <w:tcPr>
            <w:tcW w:w="2835" w:type="dxa"/>
            <w:vAlign w:val="center"/>
          </w:tcPr>
          <w:p w14:paraId="2D4ADC38" w14:textId="4B491C52" w:rsidR="00B6620E" w:rsidRPr="000C3612" w:rsidRDefault="00B6620E" w:rsidP="00B6620E">
            <w:pPr>
              <w:rPr>
                <w:rFonts w:cs="Arial"/>
                <w:szCs w:val="20"/>
              </w:rPr>
            </w:pPr>
            <w:r w:rsidRPr="000C3612">
              <w:rPr>
                <w:rFonts w:cs="Arial"/>
                <w:szCs w:val="20"/>
              </w:rPr>
              <w:t xml:space="preserve">The time period between the RPSD and the </w:t>
            </w:r>
            <w:r w:rsidRPr="000C3612">
              <w:t>ACHV_DAT (inclusive).</w:t>
            </w:r>
          </w:p>
        </w:tc>
      </w:tr>
      <w:tr w:rsidR="00B6620E" w:rsidRPr="00493FC5" w14:paraId="27193CB9" w14:textId="77777777" w:rsidTr="00320B85">
        <w:trPr>
          <w:cantSplit/>
          <w:trHeight w:val="20"/>
        </w:trPr>
        <w:tc>
          <w:tcPr>
            <w:tcW w:w="2268" w:type="dxa"/>
            <w:vAlign w:val="center"/>
          </w:tcPr>
          <w:p w14:paraId="11497695" w14:textId="55E204FC" w:rsidR="00B6620E" w:rsidRPr="003423AA" w:rsidRDefault="00B6620E" w:rsidP="00B6620E">
            <w:pPr>
              <w:pStyle w:val="Heading4"/>
              <w:keepNext w:val="0"/>
              <w:rPr>
                <w:b w:val="0"/>
                <w:color w:val="auto"/>
              </w:rPr>
            </w:pPr>
            <w:r w:rsidRPr="003423AA">
              <w:rPr>
                <w:b w:val="0"/>
                <w:color w:val="auto"/>
              </w:rPr>
              <w:t>RPSD</w:t>
            </w:r>
          </w:p>
        </w:tc>
        <w:tc>
          <w:tcPr>
            <w:tcW w:w="1872" w:type="dxa"/>
            <w:vAlign w:val="center"/>
          </w:tcPr>
          <w:p w14:paraId="06C62712" w14:textId="59E6BB71" w:rsidR="00B6620E" w:rsidRPr="003423AA" w:rsidRDefault="00B6620E" w:rsidP="00B6620E">
            <w:pPr>
              <w:ind w:left="34"/>
              <w:rPr>
                <w:rFonts w:cs="Arial"/>
                <w:szCs w:val="20"/>
              </w:rPr>
            </w:pPr>
            <w:r w:rsidRPr="00CE5B59">
              <w:rPr>
                <w:rFonts w:cs="Arial"/>
                <w:szCs w:val="20"/>
              </w:rPr>
              <w:t>Reporting Period Start Date</w:t>
            </w:r>
          </w:p>
        </w:tc>
        <w:tc>
          <w:tcPr>
            <w:tcW w:w="6946" w:type="dxa"/>
            <w:vAlign w:val="center"/>
          </w:tcPr>
          <w:p w14:paraId="0CF90674" w14:textId="78BD0718" w:rsidR="00B6620E" w:rsidRPr="003423AA" w:rsidRDefault="00B6620E" w:rsidP="00B6620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B6620E" w:rsidRPr="00A81DB0" w:rsidRDefault="00B6620E" w:rsidP="00B6620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B6620E" w:rsidRPr="000C3612" w:rsidRDefault="00B6620E" w:rsidP="00B6620E">
            <w:r w:rsidRPr="000C3612">
              <w:rPr>
                <w:rFonts w:cs="Arial"/>
                <w:szCs w:val="20"/>
              </w:rPr>
              <w:t>Date not used in this ruleset.</w:t>
            </w:r>
          </w:p>
        </w:tc>
      </w:tr>
      <w:tr w:rsidR="00B6620E" w:rsidRPr="00493FC5" w14:paraId="1FDB86C0" w14:textId="77777777" w:rsidTr="00320B85">
        <w:trPr>
          <w:cantSplit/>
          <w:trHeight w:val="20"/>
        </w:trPr>
        <w:tc>
          <w:tcPr>
            <w:tcW w:w="2268" w:type="dxa"/>
            <w:vAlign w:val="center"/>
          </w:tcPr>
          <w:p w14:paraId="01AB6F84" w14:textId="0C36346B" w:rsidR="00B6620E" w:rsidRPr="00CD3129" w:rsidRDefault="00B6620E" w:rsidP="00B6620E">
            <w:pPr>
              <w:pStyle w:val="Heading4"/>
              <w:keepNext w:val="0"/>
              <w:rPr>
                <w:b w:val="0"/>
                <w:color w:val="auto"/>
              </w:rPr>
            </w:pPr>
            <w:r w:rsidRPr="00CD3129">
              <w:rPr>
                <w:b w:val="0"/>
                <w:color w:val="auto"/>
              </w:rPr>
              <w:t>RPED</w:t>
            </w:r>
          </w:p>
        </w:tc>
        <w:tc>
          <w:tcPr>
            <w:tcW w:w="1872" w:type="dxa"/>
          </w:tcPr>
          <w:p w14:paraId="70903C72" w14:textId="03B1B69F" w:rsidR="00B6620E" w:rsidRDefault="00B6620E" w:rsidP="00B6620E">
            <w:pPr>
              <w:ind w:left="34"/>
              <w:rPr>
                <w:rFonts w:cs="Arial"/>
                <w:szCs w:val="20"/>
              </w:rPr>
            </w:pPr>
            <w:r w:rsidRPr="00CE5B59">
              <w:rPr>
                <w:rFonts w:cs="Arial"/>
                <w:szCs w:val="20"/>
              </w:rPr>
              <w:t>Reporting Period End Date</w:t>
            </w:r>
          </w:p>
        </w:tc>
        <w:tc>
          <w:tcPr>
            <w:tcW w:w="6946" w:type="dxa"/>
            <w:vAlign w:val="center"/>
          </w:tcPr>
          <w:p w14:paraId="28E1B987" w14:textId="7AD5A10C" w:rsidR="00B6620E" w:rsidRPr="00493FC5" w:rsidRDefault="00B6620E" w:rsidP="00B6620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B6620E" w:rsidRPr="000C3612" w:rsidRDefault="00B6620E" w:rsidP="00B6620E">
            <w:pPr>
              <w:rPr>
                <w:rFonts w:cs="Arial"/>
                <w:szCs w:val="20"/>
              </w:rPr>
            </w:pPr>
            <w:r w:rsidRPr="000C3612">
              <w:rPr>
                <w:rFonts w:cs="Arial"/>
                <w:szCs w:val="20"/>
              </w:rPr>
              <w:t>Date not used in this ruleset.</w:t>
            </w:r>
          </w:p>
        </w:tc>
      </w:tr>
      <w:tr w:rsidR="00371DA1" w:rsidRPr="00493FC5" w14:paraId="7514F5CB" w14:textId="77777777" w:rsidTr="000958C2">
        <w:trPr>
          <w:cantSplit/>
          <w:trHeight w:val="20"/>
        </w:trPr>
        <w:tc>
          <w:tcPr>
            <w:tcW w:w="13921" w:type="dxa"/>
            <w:gridSpan w:val="4"/>
            <w:vAlign w:val="center"/>
          </w:tcPr>
          <w:p w14:paraId="53FEE7F1" w14:textId="1B2AB332" w:rsidR="00371DA1" w:rsidRPr="000C3612" w:rsidRDefault="00371DA1" w:rsidP="00B6620E">
            <w:pPr>
              <w:rPr>
                <w:rFonts w:cs="Arial"/>
                <w:szCs w:val="20"/>
              </w:rPr>
            </w:pPr>
            <w:r w:rsidRPr="00842657">
              <w:rPr>
                <w:rFonts w:cs="Arial"/>
                <w:i/>
                <w:iCs/>
                <w:szCs w:val="20"/>
              </w:rPr>
              <w:t xml:space="preserve">End of </w:t>
            </w:r>
            <w:r>
              <w:rPr>
                <w:rFonts w:cs="Arial"/>
                <w:i/>
                <w:iCs/>
                <w:szCs w:val="20"/>
              </w:rPr>
              <w:t>d</w:t>
            </w:r>
            <w:r w:rsidRPr="00842657">
              <w:rPr>
                <w:rFonts w:cs="Arial"/>
                <w:i/>
                <w:iCs/>
                <w:szCs w:val="20"/>
              </w:rPr>
              <w:t>ates</w:t>
            </w:r>
          </w:p>
        </w:tc>
      </w:tr>
    </w:tbl>
    <w:p w14:paraId="0AB66DDB" w14:textId="77777777" w:rsidR="00E362BF" w:rsidRDefault="00E362BF">
      <w:pPr>
        <w:rPr>
          <w:szCs w:val="35"/>
          <w:lang w:eastAsia="en-GB"/>
        </w:rPr>
      </w:pPr>
      <w:bookmarkStart w:id="32" w:name="_Achievement_Date_(ACHV_DAT)"/>
      <w:bookmarkEnd w:id="32"/>
    </w:p>
    <w:p w14:paraId="13A124C8" w14:textId="775C8FEA" w:rsidR="00E362BF" w:rsidRPr="000D52BD" w:rsidRDefault="00E362BF" w:rsidP="00147A1B">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3" w:name="_Patient_selection_criteria"/>
      <w:bookmarkStart w:id="34" w:name="_Toc427937283"/>
      <w:bookmarkStart w:id="35" w:name="_Toc128643096"/>
      <w:bookmarkEnd w:id="33"/>
      <w:r>
        <w:rPr>
          <w:szCs w:val="35"/>
          <w:lang w:eastAsia="en-GB"/>
        </w:rPr>
        <w:lastRenderedPageBreak/>
        <w:t>Patient selection criteria</w:t>
      </w:r>
      <w:bookmarkEnd w:id="34"/>
      <w:bookmarkEnd w:id="35"/>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6" w:name="_Patient_GMS_registration"/>
      <w:bookmarkStart w:id="37" w:name="_GMS_registration_status"/>
      <w:bookmarkStart w:id="38" w:name="_Toc427937284"/>
      <w:bookmarkStart w:id="39" w:name="_Toc128643097"/>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10082E" w:rsidRDefault="00E7651F" w:rsidP="00E7651F">
            <w:pPr>
              <w:spacing w:line="276" w:lineRule="auto"/>
              <w:rPr>
                <w:rFonts w:cs="Arial"/>
                <w:color w:val="0000FF"/>
                <w:szCs w:val="20"/>
                <w:u w:val="single"/>
                <w:lang w:val="nl-NL" w:eastAsia="en-GB"/>
              </w:rPr>
            </w:pPr>
            <w:r w:rsidRPr="0010082E">
              <w:rPr>
                <w:rFonts w:cs="Arial"/>
                <w:szCs w:val="20"/>
                <w:lang w:val="nl-NL" w:eastAsia="en-GB"/>
              </w:rPr>
              <w:t xml:space="preserve">If </w:t>
            </w:r>
            <w:hyperlink w:anchor="_DEREG_DAT" w:history="1">
              <w:r w:rsidRPr="0010082E">
                <w:rPr>
                  <w:rStyle w:val="Hyperlink"/>
                  <w:rFonts w:cs="Arial"/>
                  <w:szCs w:val="20"/>
                  <w:lang w:val="nl-NL" w:eastAsia="en-GB"/>
                </w:rPr>
                <w:t>DEREG_DAT</w:t>
              </w:r>
            </w:hyperlink>
            <w:r w:rsidRPr="0010082E">
              <w:rPr>
                <w:rFonts w:cs="Arial"/>
                <w:szCs w:val="20"/>
                <w:lang w:val="nl-NL" w:eastAsia="en-GB"/>
              </w:rPr>
              <w:t xml:space="preserve"> &gt;</w:t>
            </w:r>
            <w:hyperlink w:anchor="_Achievement_Date_(ACHV_DAT)_1" w:history="1">
              <w:r w:rsidRPr="0010082E">
                <w:rPr>
                  <w:rStyle w:val="Hyperlink"/>
                  <w:rFonts w:cs="Arial"/>
                  <w:szCs w:val="20"/>
                  <w:lang w:val="nl-NL" w:eastAsia="en-GB"/>
                </w:rPr>
                <w:t xml:space="preserve"> ACHV_DAT</w:t>
              </w:r>
            </w:hyperlink>
            <w:r w:rsidRPr="0010082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31BF264" w14:textId="58F83ECF" w:rsidR="00CD3129" w:rsidRDefault="00CD3129" w:rsidP="00E7651F">
            <w:pPr>
              <w:rPr>
                <w:rFonts w:cs="Arial"/>
              </w:rPr>
            </w:pPr>
          </w:p>
          <w:p w14:paraId="2C4B4E63" w14:textId="77777777" w:rsidR="00BF052B" w:rsidRDefault="00BF052B" w:rsidP="00BF052B">
            <w:pPr>
              <w:rPr>
                <w:rFonts w:cs="Arial"/>
                <w:color w:val="000000"/>
              </w:rPr>
            </w:pPr>
            <w:r>
              <w:rPr>
                <w:rFonts w:cs="Arial"/>
                <w:color w:val="000000"/>
              </w:rPr>
              <w:t>Select patients who, on the achievement date, were registered for GMS.</w:t>
            </w:r>
          </w:p>
          <w:p w14:paraId="600AF000" w14:textId="77777777" w:rsidR="00BF052B" w:rsidRDefault="00BF052B" w:rsidP="00BF052B">
            <w:pPr>
              <w:rPr>
                <w:rFonts w:cs="Arial"/>
                <w:color w:val="000000"/>
              </w:rPr>
            </w:pPr>
          </w:p>
          <w:p w14:paraId="1EA60725" w14:textId="77777777" w:rsidR="00BF052B" w:rsidRDefault="00BF052B" w:rsidP="00BF052B">
            <w:pPr>
              <w:rPr>
                <w:rFonts w:cs="Arial"/>
                <w:color w:val="000000"/>
              </w:rPr>
            </w:pPr>
            <w:r>
              <w:rPr>
                <w:rFonts w:cs="Arial"/>
                <w:color w:val="000000"/>
              </w:rPr>
              <w:t xml:space="preserve">i.e., registered for GMS prior to or on the acheivement date and either: </w:t>
            </w:r>
          </w:p>
          <w:p w14:paraId="626CD36E" w14:textId="77777777" w:rsidR="00BF052B" w:rsidRPr="00CB3298" w:rsidRDefault="00BF052B" w:rsidP="00BF052B">
            <w:pPr>
              <w:pStyle w:val="ListParagraph"/>
              <w:numPr>
                <w:ilvl w:val="0"/>
                <w:numId w:val="26"/>
              </w:numPr>
              <w:rPr>
                <w:rFonts w:cs="Arial"/>
                <w:color w:val="000000"/>
              </w:rPr>
            </w:pPr>
            <w:r w:rsidRPr="00CB3298">
              <w:rPr>
                <w:rFonts w:cs="Arial"/>
                <w:color w:val="000000"/>
              </w:rPr>
              <w:t>did not subsequently deregister from GMS, or</w:t>
            </w:r>
          </w:p>
          <w:p w14:paraId="03F81D9F" w14:textId="77777777" w:rsidR="00BF052B" w:rsidRPr="00CB3298" w:rsidRDefault="00BF052B" w:rsidP="00BF052B">
            <w:pPr>
              <w:pStyle w:val="ListParagraph"/>
              <w:numPr>
                <w:ilvl w:val="0"/>
                <w:numId w:val="26"/>
              </w:numPr>
              <w:rPr>
                <w:rFonts w:cs="Arial"/>
                <w:color w:val="000000"/>
              </w:rPr>
            </w:pPr>
            <w:r w:rsidRPr="00CB3298">
              <w:rPr>
                <w:rFonts w:cs="Arial"/>
                <w:color w:val="000000"/>
              </w:rPr>
              <w:t xml:space="preserve">deregistered from GMS </w:t>
            </w:r>
            <w:r w:rsidRPr="004F1206">
              <w:rPr>
                <w:rFonts w:cs="Arial"/>
                <w:b/>
                <w:bCs/>
                <w:color w:val="000000"/>
              </w:rPr>
              <w:t>after</w:t>
            </w:r>
            <w:r w:rsidRPr="00CB3298">
              <w:rPr>
                <w:rFonts w:cs="Arial"/>
                <w:color w:val="000000"/>
              </w:rPr>
              <w:t xml:space="preserve"> the achievement date</w:t>
            </w:r>
          </w:p>
          <w:p w14:paraId="60951D80" w14:textId="77777777" w:rsidR="00BF052B" w:rsidRDefault="00BF052B" w:rsidP="00BF052B">
            <w:pPr>
              <w:rPr>
                <w:rFonts w:cs="Arial"/>
                <w:color w:val="000000"/>
              </w:rPr>
            </w:pPr>
          </w:p>
          <w:p w14:paraId="53998EF1" w14:textId="77777777" w:rsidR="00BF052B" w:rsidRDefault="00BF052B" w:rsidP="00BF052B">
            <w:pPr>
              <w:rPr>
                <w:rFonts w:cs="Arial"/>
                <w:color w:val="000000"/>
              </w:rPr>
            </w:pPr>
            <w:r>
              <w:rPr>
                <w:rFonts w:cs="Arial"/>
                <w:color w:val="000000"/>
              </w:rPr>
              <w:t>Reject the remaining patients.</w:t>
            </w:r>
          </w:p>
          <w:p w14:paraId="5DB89BD8" w14:textId="3E9D1C16" w:rsidR="00CB3298" w:rsidRPr="00CC0C60" w:rsidRDefault="00CB3298"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0" w:name="_Populations"/>
      <w:bookmarkStart w:id="41" w:name="_Toc427937285"/>
      <w:bookmarkStart w:id="42" w:name="_Toc128643098"/>
      <w:bookmarkEnd w:id="40"/>
      <w:r>
        <w:rPr>
          <w:lang w:eastAsia="en-GB"/>
        </w:rPr>
        <w:lastRenderedPageBreak/>
        <w:t>Populations</w:t>
      </w:r>
      <w:bookmarkEnd w:id="41"/>
      <w:bookmarkEnd w:id="4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43"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bookmarkEnd w:id="43"/>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30" w:type="dxa"/>
        <w:tblLook w:val="04A0" w:firstRow="1" w:lastRow="0" w:firstColumn="1" w:lastColumn="0" w:noHBand="0" w:noVBand="1"/>
      </w:tblPr>
      <w:tblGrid>
        <w:gridCol w:w="1696"/>
        <w:gridCol w:w="6804"/>
        <w:gridCol w:w="2977"/>
        <w:gridCol w:w="851"/>
        <w:gridCol w:w="851"/>
        <w:gridCol w:w="851"/>
      </w:tblGrid>
      <w:tr w:rsidR="009E4F80" w14:paraId="5DB89BE9" w14:textId="5173095D" w:rsidTr="0059078D">
        <w:trPr>
          <w:trHeight w:val="28"/>
        </w:trPr>
        <w:tc>
          <w:tcPr>
            <w:tcW w:w="1696" w:type="dxa"/>
            <w:shd w:val="clear" w:color="auto" w:fill="0060B8"/>
            <w:tcMar>
              <w:top w:w="57" w:type="dxa"/>
              <w:bottom w:w="57" w:type="dxa"/>
            </w:tcMar>
            <w:vAlign w:val="center"/>
          </w:tcPr>
          <w:p w14:paraId="5DB89BE6" w14:textId="51B0279A" w:rsidR="009E4F80" w:rsidRPr="001316D8" w:rsidRDefault="008E0C93" w:rsidP="009E4F8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F80" w:rsidRPr="001316D8">
                  <w:rPr>
                    <w:rStyle w:val="Style2"/>
                  </w:rPr>
                  <w:t xml:space="preserve">Register </w:t>
                </w:r>
                <w:r w:rsidR="009E4F80">
                  <w:rPr>
                    <w:rStyle w:val="Style2"/>
                  </w:rPr>
                  <w:t>n</w:t>
                </w:r>
                <w:r w:rsidR="009E4F80" w:rsidRPr="001316D8">
                  <w:rPr>
                    <w:rStyle w:val="Style2"/>
                  </w:rPr>
                  <w:t>ame</w:t>
                </w:r>
              </w:sdtContent>
            </w:sdt>
          </w:p>
        </w:tc>
        <w:tc>
          <w:tcPr>
            <w:tcW w:w="6804" w:type="dxa"/>
            <w:shd w:val="clear" w:color="auto" w:fill="0060B8"/>
            <w:tcMar>
              <w:top w:w="57" w:type="dxa"/>
              <w:bottom w:w="57" w:type="dxa"/>
            </w:tcMar>
            <w:vAlign w:val="center"/>
          </w:tcPr>
          <w:p w14:paraId="5DB89BE7" w14:textId="77777777" w:rsidR="009E4F80" w:rsidRPr="001316D8" w:rsidRDefault="009E4F80" w:rsidP="009E4F8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9E4F80" w:rsidRPr="001316D8" w:rsidRDefault="009E4F80" w:rsidP="009E4F8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71564BBF" w14:textId="33A6AFAD"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GPSES use only</w:t>
            </w:r>
            <w:r w:rsidR="00220A13">
              <w:rPr>
                <w:rFonts w:cs="Arial"/>
                <w:color w:val="B0AAB0" w:themeColor="accent6"/>
                <w:sz w:val="12"/>
                <w:szCs w:val="12"/>
              </w:rPr>
              <w:t xml:space="preserve"> </w:t>
            </w:r>
            <w:r w:rsidRPr="0059078D">
              <w:rPr>
                <w:rFonts w:cs="Arial"/>
                <w:color w:val="B0AAB0" w:themeColor="accent6"/>
                <w:sz w:val="12"/>
                <w:szCs w:val="12"/>
              </w:rPr>
              <w:t>Version</w:t>
            </w:r>
          </w:p>
        </w:tc>
        <w:tc>
          <w:tcPr>
            <w:tcW w:w="851" w:type="dxa"/>
            <w:shd w:val="clear" w:color="auto" w:fill="EFEDEF" w:themeFill="accent6" w:themeFillTint="33"/>
          </w:tcPr>
          <w:p w14:paraId="75D99528" w14:textId="6D480EBF"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2C0F7089" w14:textId="006AA99B"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CQRS code</w:t>
            </w:r>
          </w:p>
        </w:tc>
      </w:tr>
      <w:bookmarkStart w:id="44" w:name="_XXX_REG"/>
      <w:bookmarkEnd w:id="44"/>
      <w:tr w:rsidR="009E4F80" w14:paraId="5DB89BED" w14:textId="07AC8AC8" w:rsidTr="0059078D">
        <w:trPr>
          <w:trHeight w:val="397"/>
        </w:trPr>
        <w:tc>
          <w:tcPr>
            <w:tcW w:w="1696" w:type="dxa"/>
            <w:tcMar>
              <w:top w:w="57" w:type="dxa"/>
              <w:bottom w:w="57" w:type="dxa"/>
            </w:tcMar>
            <w:vAlign w:val="center"/>
          </w:tcPr>
          <w:p w14:paraId="5DB89BEA" w14:textId="66E256B4" w:rsidR="009E4F80" w:rsidRPr="001875B5" w:rsidRDefault="008E0C93" w:rsidP="009E4F8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9E4F80">
                  <w:t>NDH</w:t>
                </w:r>
              </w:sdtContent>
            </w:sdt>
            <w:r w:rsidR="009E4F80" w:rsidRPr="001875B5">
              <w:t>_REG</w:t>
            </w:r>
          </w:p>
        </w:tc>
        <w:tc>
          <w:tcPr>
            <w:tcW w:w="6804" w:type="dxa"/>
            <w:tcMar>
              <w:top w:w="57" w:type="dxa"/>
              <w:bottom w:w="57" w:type="dxa"/>
            </w:tcMar>
            <w:vAlign w:val="center"/>
          </w:tcPr>
          <w:p w14:paraId="5DB89BEB" w14:textId="77010F98" w:rsidR="009E4F80" w:rsidRPr="0066636E" w:rsidRDefault="009E4F80" w:rsidP="009E4F80">
            <w:pPr>
              <w:rPr>
                <w:lang w:eastAsia="en-GB"/>
              </w:rPr>
            </w:pPr>
            <w:r>
              <w:rPr>
                <w:lang w:eastAsia="en-GB"/>
              </w:rPr>
              <w:t>Non-diabetic hyperglycaemia register:  Patients aged 18 years or over with a diagnosis of non-diabetic hyperglycaemia.</w:t>
            </w:r>
          </w:p>
        </w:tc>
        <w:tc>
          <w:tcPr>
            <w:tcW w:w="2977" w:type="dxa"/>
            <w:tcBorders>
              <w:right w:val="single" w:sz="4" w:space="0" w:color="auto"/>
            </w:tcBorders>
            <w:tcMar>
              <w:top w:w="57" w:type="dxa"/>
              <w:bottom w:w="57" w:type="dxa"/>
            </w:tcMar>
            <w:vAlign w:val="center"/>
          </w:tcPr>
          <w:p w14:paraId="5DB89BEC" w14:textId="4BF0A9A8" w:rsidR="009E4F80" w:rsidRPr="007405A5" w:rsidRDefault="008E0C93" w:rsidP="009E4F80">
            <w:pPr>
              <w:rPr>
                <w:rFonts w:cs="Arial"/>
                <w:color w:val="200FF9"/>
                <w:u w:val="single"/>
              </w:rPr>
            </w:pPr>
            <w:hyperlink w:anchor="_GMS_registration_status" w:history="1">
              <w:r w:rsidR="009E4F80" w:rsidRPr="00E82614">
                <w:rPr>
                  <w:rStyle w:val="Hyperlink"/>
                </w:rPr>
                <w:t>GMS r</w:t>
              </w:r>
              <w:r w:rsidR="009E4F80" w:rsidRPr="00E82614">
                <w:rPr>
                  <w:rStyle w:val="Hyperlink"/>
                  <w:rFonts w:cs="Arial"/>
                </w:rPr>
                <w:t>egistration status</w:t>
              </w:r>
            </w:hyperlink>
          </w:p>
        </w:tc>
        <w:tc>
          <w:tcPr>
            <w:tcW w:w="851" w:type="dxa"/>
            <w:shd w:val="clear" w:color="auto" w:fill="EFEDEF" w:themeFill="accent6" w:themeFillTint="33"/>
          </w:tcPr>
          <w:p w14:paraId="4A2232AC" w14:textId="72BB1A7F" w:rsidR="009E4F80" w:rsidRPr="0059078D" w:rsidRDefault="00EA10FB" w:rsidP="009E4F80">
            <w:pPr>
              <w:rPr>
                <w:color w:val="B0AAB0" w:themeColor="accent6"/>
                <w:szCs w:val="6"/>
              </w:rPr>
            </w:pPr>
            <w:r>
              <w:rPr>
                <w:rFonts w:cs="Arial"/>
                <w:color w:val="B0AAB0" w:themeColor="accent6"/>
                <w:sz w:val="12"/>
                <w:szCs w:val="12"/>
              </w:rPr>
              <w:t>101</w:t>
            </w:r>
          </w:p>
        </w:tc>
        <w:tc>
          <w:tcPr>
            <w:tcW w:w="851" w:type="dxa"/>
            <w:shd w:val="clear" w:color="auto" w:fill="EFEDEF" w:themeFill="accent6" w:themeFillTint="33"/>
          </w:tcPr>
          <w:p w14:paraId="15AEE2AC" w14:textId="76E02C45" w:rsidR="009E4F80" w:rsidRPr="0059078D" w:rsidRDefault="009E4F80" w:rsidP="009E4F80">
            <w:pPr>
              <w:rPr>
                <w:color w:val="B0AAB0" w:themeColor="accent6"/>
                <w:szCs w:val="6"/>
              </w:rPr>
            </w:pPr>
            <w:r w:rsidRPr="0059078D">
              <w:rPr>
                <w:color w:val="B0AAB0" w:themeColor="accent6"/>
                <w:sz w:val="12"/>
                <w:szCs w:val="12"/>
              </w:rPr>
              <w:t>Q</w:t>
            </w:r>
          </w:p>
        </w:tc>
        <w:tc>
          <w:tcPr>
            <w:tcW w:w="851" w:type="dxa"/>
            <w:tcBorders>
              <w:right w:val="single" w:sz="4" w:space="0" w:color="auto"/>
            </w:tcBorders>
            <w:shd w:val="clear" w:color="auto" w:fill="EFEDEF" w:themeFill="accent6" w:themeFillTint="33"/>
          </w:tcPr>
          <w:p w14:paraId="76B613A5" w14:textId="75579ED5" w:rsidR="009E4F80" w:rsidRPr="00220A13" w:rsidRDefault="00220A13" w:rsidP="009E4F80">
            <w:pPr>
              <w:rPr>
                <w:color w:val="B0AAB0" w:themeColor="accent6"/>
                <w:sz w:val="12"/>
                <w:szCs w:val="12"/>
              </w:rPr>
            </w:pPr>
            <w:r w:rsidRPr="00220A13">
              <w:rPr>
                <w:color w:val="B0AAB0" w:themeColor="accent6"/>
                <w:sz w:val="12"/>
                <w:szCs w:val="12"/>
              </w:rPr>
              <w:t>NDH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4125C1" w:rsidRPr="000C07C2" w14:paraId="3B2B1B0D" w14:textId="77777777" w:rsidTr="00F8016C">
        <w:trPr>
          <w:trHeight w:val="20"/>
        </w:trPr>
        <w:tc>
          <w:tcPr>
            <w:tcW w:w="972" w:type="dxa"/>
            <w:tcMar>
              <w:top w:w="57" w:type="dxa"/>
              <w:bottom w:w="57" w:type="dxa"/>
            </w:tcMar>
            <w:vAlign w:val="center"/>
          </w:tcPr>
          <w:p w14:paraId="05822457" w14:textId="77777777" w:rsidR="004125C1" w:rsidRPr="000C07C2" w:rsidRDefault="004125C1" w:rsidP="004125C1">
            <w:pPr>
              <w:numPr>
                <w:ilvl w:val="0"/>
                <w:numId w:val="2"/>
              </w:numPr>
              <w:jc w:val="center"/>
              <w:rPr>
                <w:rFonts w:cs="Arial"/>
                <w:szCs w:val="20"/>
              </w:rPr>
            </w:pPr>
          </w:p>
        </w:tc>
        <w:tc>
          <w:tcPr>
            <w:tcW w:w="4806" w:type="dxa"/>
            <w:tcMar>
              <w:top w:w="57" w:type="dxa"/>
              <w:bottom w:w="57" w:type="dxa"/>
            </w:tcMar>
            <w:vAlign w:val="center"/>
          </w:tcPr>
          <w:p w14:paraId="6CB8D80C" w14:textId="1CECB77B" w:rsidR="004125C1" w:rsidRDefault="004125C1" w:rsidP="004125C1">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PAT_AGE" w:history="1">
              <w:r w:rsidRPr="00804692">
                <w:rPr>
                  <w:rStyle w:val="Hyperlink"/>
                  <w:rFonts w:asciiTheme="minorHAnsi" w:hAnsiTheme="minorHAnsi" w:cstheme="minorHAnsi"/>
                  <w:szCs w:val="20"/>
                  <w:lang w:eastAsia="en-GB"/>
                </w:rPr>
                <w:t>PAT_AGE</w:t>
              </w:r>
            </w:hyperlink>
            <w:r>
              <w:rPr>
                <w:rFonts w:asciiTheme="minorHAnsi" w:hAnsiTheme="minorHAnsi" w:cstheme="minorHAnsi"/>
                <w:szCs w:val="20"/>
                <w:lang w:eastAsia="en-GB"/>
              </w:rPr>
              <w:t xml:space="preserve"> &lt; 18 years</w:t>
            </w:r>
          </w:p>
        </w:tc>
        <w:sdt>
          <w:sdtPr>
            <w:rPr>
              <w:rFonts w:cs="Arial"/>
              <w:szCs w:val="20"/>
            </w:rPr>
            <w:alias w:val="Action"/>
            <w:tag w:val="Action"/>
            <w:id w:val="17570058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53847" w14:textId="2CD03C34" w:rsidR="004125C1" w:rsidRDefault="004125C1" w:rsidP="004125C1">
                <w:pPr>
                  <w:jc w:val="center"/>
                  <w:rPr>
                    <w:rFonts w:cs="Arial"/>
                    <w:szCs w:val="20"/>
                  </w:rPr>
                </w:pPr>
                <w:r>
                  <w:rPr>
                    <w:rFonts w:cs="Arial"/>
                    <w:szCs w:val="20"/>
                  </w:rPr>
                  <w:t>Reject</w:t>
                </w:r>
              </w:p>
            </w:tc>
          </w:sdtContent>
        </w:sdt>
        <w:sdt>
          <w:sdtPr>
            <w:rPr>
              <w:rFonts w:cs="Arial"/>
              <w:szCs w:val="20"/>
            </w:rPr>
            <w:alias w:val="Action"/>
            <w:tag w:val="Action"/>
            <w:id w:val="12255659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8CAF45" w14:textId="2FBD7F46" w:rsidR="004125C1" w:rsidRDefault="004125C1" w:rsidP="004125C1">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C2CBBBD" w14:textId="13F2A0B0" w:rsidR="004125C1" w:rsidRDefault="008E0C93" w:rsidP="004125C1">
            <w:pPr>
              <w:rPr>
                <w:rFonts w:cs="Arial"/>
                <w:szCs w:val="20"/>
              </w:rPr>
            </w:pPr>
            <w:sdt>
              <w:sdtPr>
                <w:rPr>
                  <w:rFonts w:cs="Arial"/>
                  <w:szCs w:val="20"/>
                </w:rPr>
                <w:alias w:val="Action"/>
                <w:tag w:val="Action"/>
                <w:id w:val="369030758"/>
                <w:comboBox>
                  <w:listItem w:value="Choose an item."/>
                  <w:listItem w:displayText="Select" w:value="Select"/>
                  <w:listItem w:displayText="Reject" w:value="Reject"/>
                  <w:listItem w:displayText="Pass to the next rule all" w:value="Pass to the next rule all"/>
                </w:comboBox>
              </w:sdtPr>
              <w:sdtEndPr/>
              <w:sdtContent>
                <w:r w:rsidR="004125C1">
                  <w:rPr>
                    <w:rFonts w:cs="Arial"/>
                    <w:szCs w:val="20"/>
                  </w:rPr>
                  <w:t>Reject</w:t>
                </w:r>
              </w:sdtContent>
            </w:sdt>
            <w:r w:rsidR="004125C1">
              <w:rPr>
                <w:rFonts w:cs="Arial"/>
                <w:szCs w:val="20"/>
              </w:rPr>
              <w:t xml:space="preserve"> patients from the specified population who are aged under 18 years. </w:t>
            </w:r>
            <w:sdt>
              <w:sdtPr>
                <w:rPr>
                  <w:rFonts w:cs="Arial"/>
                  <w:szCs w:val="20"/>
                </w:rPr>
                <w:alias w:val="Action"/>
                <w:tag w:val="Action"/>
                <w:id w:val="219105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25C1">
                  <w:rPr>
                    <w:rFonts w:cs="Arial"/>
                    <w:szCs w:val="20"/>
                  </w:rPr>
                  <w:t>Pass all remaining patients to the next rule.</w:t>
                </w:r>
              </w:sdtContent>
            </w:sdt>
          </w:p>
        </w:tc>
      </w:tr>
      <w:tr w:rsidR="008A71AF" w:rsidRPr="000C07C2" w14:paraId="3768EF40" w14:textId="77777777" w:rsidTr="009B23E6">
        <w:trPr>
          <w:trHeight w:val="867"/>
        </w:trPr>
        <w:tc>
          <w:tcPr>
            <w:tcW w:w="972" w:type="dxa"/>
            <w:tcMar>
              <w:top w:w="57" w:type="dxa"/>
              <w:bottom w:w="57" w:type="dxa"/>
            </w:tcMar>
            <w:vAlign w:val="center"/>
          </w:tcPr>
          <w:p w14:paraId="0EB5C871" w14:textId="77777777" w:rsidR="008A71AF" w:rsidRPr="000C07C2" w:rsidRDefault="008A71AF" w:rsidP="008A71AF">
            <w:pPr>
              <w:numPr>
                <w:ilvl w:val="0"/>
                <w:numId w:val="2"/>
              </w:numPr>
              <w:jc w:val="center"/>
              <w:rPr>
                <w:rFonts w:cs="Arial"/>
                <w:szCs w:val="20"/>
              </w:rPr>
            </w:pPr>
          </w:p>
        </w:tc>
        <w:tc>
          <w:tcPr>
            <w:tcW w:w="4806" w:type="dxa"/>
            <w:tcMar>
              <w:top w:w="57" w:type="dxa"/>
              <w:bottom w:w="57" w:type="dxa"/>
            </w:tcMar>
            <w:vAlign w:val="center"/>
          </w:tcPr>
          <w:p w14:paraId="41663356" w14:textId="60B5AFC9" w:rsidR="008A71AF" w:rsidRDefault="004C2998" w:rsidP="008A71A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MULTNDH_DAT" w:history="1">
              <w:r w:rsidR="00E8229C" w:rsidRPr="00E8229C">
                <w:rPr>
                  <w:rStyle w:val="Hyperlink"/>
                  <w:rFonts w:asciiTheme="minorHAnsi" w:hAnsiTheme="minorHAnsi" w:cstheme="minorHAnsi"/>
                  <w:szCs w:val="20"/>
                  <w:lang w:eastAsia="en-GB"/>
                </w:rPr>
                <w:t>MULTNDH_DAT</w:t>
              </w:r>
            </w:hyperlink>
            <w:r w:rsidR="00E8229C">
              <w:rPr>
                <w:rFonts w:asciiTheme="minorHAnsi" w:hAnsiTheme="minorHAnsi" w:cstheme="minorHAnsi"/>
                <w:szCs w:val="20"/>
                <w:lang w:eastAsia="en-GB"/>
              </w:rPr>
              <w:t xml:space="preserve"> </w:t>
            </w:r>
            <w:r w:rsidR="008A71AF">
              <w:rPr>
                <w:rFonts w:asciiTheme="minorHAnsi" w:hAnsiTheme="minorHAnsi" w:cstheme="minorHAnsi"/>
                <w:szCs w:val="20"/>
                <w:lang w:eastAsia="en-GB"/>
              </w:rPr>
              <w:t>≠</w:t>
            </w:r>
            <w:r w:rsidR="008A71AF" w:rsidRPr="00B73BF7">
              <w:rPr>
                <w:rFonts w:asciiTheme="minorHAnsi" w:hAnsiTheme="minorHAnsi" w:cstheme="minorHAnsi"/>
                <w:szCs w:val="20"/>
                <w:lang w:eastAsia="en-GB"/>
              </w:rPr>
              <w:t xml:space="preserve"> Null</w:t>
            </w:r>
          </w:p>
          <w:p w14:paraId="62A068A7" w14:textId="77777777" w:rsidR="008A71AF" w:rsidRDefault="008A71AF" w:rsidP="008A71AF">
            <w:pPr>
              <w:rPr>
                <w:rFonts w:asciiTheme="minorHAnsi" w:hAnsiTheme="minorHAnsi" w:cstheme="minorHAnsi"/>
                <w:szCs w:val="20"/>
                <w:lang w:eastAsia="en-GB"/>
              </w:rPr>
            </w:pPr>
            <w:r>
              <w:rPr>
                <w:rFonts w:asciiTheme="minorHAnsi" w:hAnsiTheme="minorHAnsi" w:cstheme="minorHAnsi"/>
                <w:szCs w:val="20"/>
                <w:lang w:eastAsia="en-GB"/>
              </w:rPr>
              <w:t>AND</w:t>
            </w:r>
          </w:p>
          <w:p w14:paraId="6ED76293" w14:textId="4940BDF2" w:rsidR="004C2998" w:rsidRDefault="004C2998" w:rsidP="008A71A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RARTH_DAT" w:history="1">
              <w:r w:rsidR="008A71AF" w:rsidRPr="009B23E6">
                <w:rPr>
                  <w:rStyle w:val="Hyperlink"/>
                </w:rPr>
                <w:t>DM_DAT</w:t>
              </w:r>
            </w:hyperlink>
            <w:r w:rsidR="008A71AF">
              <w:rPr>
                <w:rFonts w:asciiTheme="minorHAnsi" w:hAnsiTheme="minorHAnsi" w:cstheme="minorHAnsi"/>
                <w:szCs w:val="20"/>
                <w:lang w:eastAsia="en-GB"/>
              </w:rPr>
              <w:t xml:space="preserve"> = Null</w:t>
            </w:r>
            <w:r>
              <w:rPr>
                <w:rFonts w:asciiTheme="minorHAnsi" w:hAnsiTheme="minorHAnsi" w:cstheme="minorHAnsi"/>
                <w:szCs w:val="20"/>
                <w:lang w:eastAsia="en-GB"/>
              </w:rPr>
              <w:t xml:space="preserve"> </w:t>
            </w:r>
          </w:p>
        </w:tc>
        <w:sdt>
          <w:sdtPr>
            <w:rPr>
              <w:rFonts w:cs="Arial"/>
              <w:szCs w:val="20"/>
            </w:rPr>
            <w:alias w:val="Action"/>
            <w:tag w:val="Action"/>
            <w:id w:val="-11782678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EDA533" w14:textId="3A210726" w:rsidR="008A71AF" w:rsidRDefault="008A71AF" w:rsidP="008A71AF">
                <w:pPr>
                  <w:jc w:val="center"/>
                  <w:rPr>
                    <w:rFonts w:cs="Arial"/>
                    <w:szCs w:val="20"/>
                  </w:rPr>
                </w:pPr>
                <w:r>
                  <w:rPr>
                    <w:rFonts w:cs="Arial"/>
                    <w:szCs w:val="20"/>
                  </w:rPr>
                  <w:t>Select</w:t>
                </w:r>
              </w:p>
            </w:tc>
          </w:sdtContent>
        </w:sdt>
        <w:sdt>
          <w:sdtPr>
            <w:rPr>
              <w:rFonts w:cs="Arial"/>
              <w:szCs w:val="20"/>
            </w:rPr>
            <w:alias w:val="Action"/>
            <w:tag w:val="Action"/>
            <w:id w:val="-301856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E782D9" w14:textId="77A27AC7" w:rsidR="008A71AF" w:rsidRDefault="008A71AF" w:rsidP="008A71AF">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6939933" w14:textId="3329BC9A" w:rsidR="008A71AF" w:rsidRDefault="008E0C93" w:rsidP="000D2634">
            <w:pPr>
              <w:rPr>
                <w:rFonts w:cs="Arial"/>
                <w:szCs w:val="20"/>
              </w:rPr>
            </w:pPr>
            <w:sdt>
              <w:sdtPr>
                <w:rPr>
                  <w:rFonts w:cs="Arial"/>
                  <w:szCs w:val="20"/>
                </w:rPr>
                <w:alias w:val="Action"/>
                <w:tag w:val="Action"/>
                <w:id w:val="1587116789"/>
                <w:comboBox>
                  <w:listItem w:value="Choose an item."/>
                  <w:listItem w:displayText="Select" w:value="Select"/>
                  <w:listItem w:displayText="Reject" w:value="Reject"/>
                  <w:listItem w:displayText="Pass to the next rule all" w:value="Pass to the next rule all"/>
                </w:comboBox>
              </w:sdtPr>
              <w:sdtEndPr/>
              <w:sdtContent>
                <w:r w:rsidR="008A71AF">
                  <w:rPr>
                    <w:rFonts w:cs="Arial"/>
                    <w:szCs w:val="20"/>
                  </w:rPr>
                  <w:t>Select</w:t>
                </w:r>
              </w:sdtContent>
            </w:sdt>
            <w:r w:rsidR="008A71AF">
              <w:rPr>
                <w:rFonts w:cs="Arial"/>
                <w:szCs w:val="20"/>
              </w:rPr>
              <w:t xml:space="preserve"> patients passed to this rule who have a diagnosis non-diabetic hyperglyc</w:t>
            </w:r>
            <w:r w:rsidR="00182A84">
              <w:rPr>
                <w:rFonts w:cs="Arial"/>
                <w:szCs w:val="20"/>
              </w:rPr>
              <w:t>a</w:t>
            </w:r>
            <w:r w:rsidR="008A71AF">
              <w:rPr>
                <w:rFonts w:cs="Arial"/>
                <w:szCs w:val="20"/>
              </w:rPr>
              <w:t xml:space="preserve">emia and never had a diagnosis of diabetes. </w:t>
            </w:r>
            <w:sdt>
              <w:sdtPr>
                <w:rPr>
                  <w:rFonts w:cs="Arial"/>
                  <w:szCs w:val="20"/>
                </w:rPr>
                <w:alias w:val="Action"/>
                <w:tag w:val="Action"/>
                <w:id w:val="17731958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71AF">
                  <w:rPr>
                    <w:rFonts w:cs="Arial"/>
                    <w:szCs w:val="20"/>
                  </w:rPr>
                  <w:t>Pass all remaining patients to the next rule.</w:t>
                </w:r>
              </w:sdtContent>
            </w:sdt>
          </w:p>
        </w:tc>
      </w:tr>
      <w:tr w:rsidR="007538CF" w:rsidRPr="000C07C2" w14:paraId="6D4C1687" w14:textId="77777777" w:rsidTr="00F8016C">
        <w:trPr>
          <w:trHeight w:val="20"/>
        </w:trPr>
        <w:tc>
          <w:tcPr>
            <w:tcW w:w="972" w:type="dxa"/>
            <w:tcMar>
              <w:top w:w="57" w:type="dxa"/>
              <w:bottom w:w="57" w:type="dxa"/>
            </w:tcMar>
            <w:vAlign w:val="center"/>
          </w:tcPr>
          <w:p w14:paraId="5BC341C8" w14:textId="77777777" w:rsidR="007538CF" w:rsidRPr="000C07C2" w:rsidRDefault="007538CF" w:rsidP="007538CF">
            <w:pPr>
              <w:numPr>
                <w:ilvl w:val="0"/>
                <w:numId w:val="2"/>
              </w:numPr>
              <w:jc w:val="center"/>
              <w:rPr>
                <w:rFonts w:cs="Arial"/>
                <w:szCs w:val="20"/>
              </w:rPr>
            </w:pPr>
          </w:p>
        </w:tc>
        <w:tc>
          <w:tcPr>
            <w:tcW w:w="4806" w:type="dxa"/>
            <w:tcMar>
              <w:top w:w="57" w:type="dxa"/>
              <w:bottom w:w="57" w:type="dxa"/>
            </w:tcMar>
            <w:vAlign w:val="center"/>
          </w:tcPr>
          <w:p w14:paraId="4B92F1FB" w14:textId="2661C274" w:rsidR="008F76E0" w:rsidRDefault="008F76E0" w:rsidP="008F76E0">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MULTNDH_DAT" w:history="1">
              <w:r w:rsidR="00E8229C" w:rsidRPr="00E8229C">
                <w:rPr>
                  <w:rStyle w:val="Hyperlink"/>
                  <w:rFonts w:asciiTheme="minorHAnsi" w:hAnsiTheme="minorHAnsi" w:cstheme="minorHAnsi"/>
                  <w:szCs w:val="20"/>
                  <w:lang w:eastAsia="en-GB"/>
                </w:rPr>
                <w:t>MULTNDH_DAT</w:t>
              </w:r>
            </w:hyperlink>
            <w:r>
              <w:rPr>
                <w:rFonts w:asciiTheme="minorHAnsi" w:hAnsiTheme="minorHAnsi" w:cstheme="minorHAnsi"/>
                <w:szCs w:val="20"/>
                <w:lang w:eastAsia="en-GB"/>
              </w:rPr>
              <w:t xml:space="preserve"> ≠</w:t>
            </w:r>
            <w:r w:rsidRPr="00B73BF7">
              <w:rPr>
                <w:rFonts w:asciiTheme="minorHAnsi" w:hAnsiTheme="minorHAnsi" w:cstheme="minorHAnsi"/>
                <w:szCs w:val="20"/>
                <w:lang w:eastAsia="en-GB"/>
              </w:rPr>
              <w:t xml:space="preserve"> Null</w:t>
            </w:r>
          </w:p>
          <w:p w14:paraId="189F03E8" w14:textId="0A3041A4" w:rsidR="008F76E0"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AND</w:t>
            </w:r>
          </w:p>
          <w:p w14:paraId="67141108" w14:textId="3CD24DB4" w:rsidR="008F76E0"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w:t>
            </w:r>
            <w:r w:rsidR="007538CF" w:rsidRPr="00B73BF7">
              <w:rPr>
                <w:rFonts w:asciiTheme="minorHAnsi" w:hAnsiTheme="minorHAnsi" w:cstheme="minorHAnsi"/>
                <w:szCs w:val="20"/>
                <w:lang w:eastAsia="en-GB"/>
              </w:rPr>
              <w:t xml:space="preserve">If </w:t>
            </w:r>
            <w:hyperlink w:anchor="_DMLAT_DAT_1" w:history="1">
              <w:r w:rsidRPr="009B23E6">
                <w:rPr>
                  <w:rStyle w:val="Hyperlink"/>
                </w:rPr>
                <w:t>DMLAT_DAT</w:t>
              </w:r>
            </w:hyperlink>
            <w:r>
              <w:rPr>
                <w:rFonts w:asciiTheme="minorHAnsi" w:hAnsiTheme="minorHAnsi" w:cstheme="minorHAnsi"/>
                <w:szCs w:val="20"/>
                <w:lang w:eastAsia="en-GB"/>
              </w:rPr>
              <w:t xml:space="preserve"> ≠ Null</w:t>
            </w:r>
          </w:p>
          <w:p w14:paraId="0F09A78C" w14:textId="77777777" w:rsidR="008F76E0"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AND</w:t>
            </w:r>
          </w:p>
          <w:p w14:paraId="6CBF83E0" w14:textId="7F57BF87" w:rsidR="002F00A5" w:rsidRPr="00176CC8" w:rsidRDefault="008F76E0" w:rsidP="007538CF">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DMRES_DAT_1" w:history="1">
              <w:r w:rsidRPr="00C41E98">
                <w:rPr>
                  <w:rStyle w:val="Hyperlink"/>
                  <w:rFonts w:asciiTheme="minorHAnsi" w:hAnsiTheme="minorHAnsi" w:cstheme="minorHAnsi"/>
                  <w:lang w:eastAsia="en-GB"/>
                </w:rPr>
                <w:t>DMRES_DAT</w:t>
              </w:r>
            </w:hyperlink>
            <w:r w:rsidRPr="00B73BF7">
              <w:rPr>
                <w:rFonts w:asciiTheme="minorHAnsi" w:hAnsiTheme="minorHAnsi" w:cstheme="minorHAnsi"/>
                <w:szCs w:val="20"/>
                <w:lang w:eastAsia="en-GB"/>
              </w:rPr>
              <w:t xml:space="preserve"> </w:t>
            </w:r>
            <w:r w:rsidR="002F00A5">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r>
              <w:rPr>
                <w:rFonts w:asciiTheme="minorHAnsi" w:hAnsiTheme="minorHAnsi" w:cstheme="minorHAnsi"/>
                <w:szCs w:val="20"/>
                <w:lang w:eastAsia="en-GB"/>
              </w:rPr>
              <w:t>)</w:t>
            </w:r>
          </w:p>
        </w:tc>
        <w:sdt>
          <w:sdtPr>
            <w:rPr>
              <w:rFonts w:cs="Arial"/>
              <w:szCs w:val="20"/>
            </w:rPr>
            <w:alias w:val="Action"/>
            <w:tag w:val="Action"/>
            <w:id w:val="-19282610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3309A3" w14:textId="30012C32" w:rsidR="007538CF" w:rsidRDefault="007538CF" w:rsidP="007538CF">
                <w:pPr>
                  <w:jc w:val="center"/>
                  <w:rPr>
                    <w:rFonts w:cs="Arial"/>
                    <w:szCs w:val="20"/>
                  </w:rPr>
                </w:pPr>
                <w:r>
                  <w:rPr>
                    <w:rFonts w:cs="Arial"/>
                    <w:szCs w:val="20"/>
                  </w:rPr>
                  <w:t>Select</w:t>
                </w:r>
              </w:p>
            </w:tc>
          </w:sdtContent>
        </w:sdt>
        <w:sdt>
          <w:sdtPr>
            <w:rPr>
              <w:rFonts w:cs="Arial"/>
              <w:szCs w:val="20"/>
            </w:rPr>
            <w:alias w:val="Action"/>
            <w:tag w:val="Action"/>
            <w:id w:val="19105741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3055CFF" w14:textId="79EE503A" w:rsidR="007538CF" w:rsidRDefault="007538CF" w:rsidP="007538CF">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FCD97F9" w14:textId="481E0BC6" w:rsidR="00116755" w:rsidRDefault="008E0C93" w:rsidP="008343F4">
            <w:pPr>
              <w:rPr>
                <w:rFonts w:cs="Arial"/>
                <w:szCs w:val="20"/>
              </w:rPr>
            </w:pPr>
            <w:sdt>
              <w:sdtPr>
                <w:rPr>
                  <w:rFonts w:cs="Arial"/>
                  <w:szCs w:val="20"/>
                </w:rPr>
                <w:alias w:val="Action"/>
                <w:tag w:val="Action"/>
                <w:id w:val="-1909913453"/>
                <w:comboBox>
                  <w:listItem w:value="Choose an item."/>
                  <w:listItem w:displayText="Select" w:value="Select"/>
                  <w:listItem w:displayText="Reject" w:value="Reject"/>
                  <w:listItem w:displayText="Pass to the next rule all" w:value="Pass to the next rule all"/>
                </w:comboBox>
              </w:sdtPr>
              <w:sdtEndPr/>
              <w:sdtContent>
                <w:r w:rsidR="00116755">
                  <w:rPr>
                    <w:rFonts w:cs="Arial"/>
                    <w:szCs w:val="20"/>
                  </w:rPr>
                  <w:t>Select</w:t>
                </w:r>
              </w:sdtContent>
            </w:sdt>
            <w:r w:rsidR="00116755">
              <w:rPr>
                <w:rFonts w:cs="Arial"/>
                <w:szCs w:val="20"/>
              </w:rPr>
              <w:t xml:space="preserve"> patients passed to this rule </w:t>
            </w:r>
            <w:r w:rsidR="00A11D04">
              <w:rPr>
                <w:rFonts w:cs="Arial"/>
                <w:szCs w:val="20"/>
              </w:rPr>
              <w:t xml:space="preserve">where their most recent </w:t>
            </w:r>
            <w:r w:rsidR="00116755">
              <w:rPr>
                <w:rFonts w:cs="Arial"/>
                <w:szCs w:val="20"/>
              </w:rPr>
              <w:t xml:space="preserve"> </w:t>
            </w:r>
            <w:r w:rsidR="00FF256B">
              <w:rPr>
                <w:rFonts w:cs="Arial"/>
                <w:szCs w:val="20"/>
              </w:rPr>
              <w:t xml:space="preserve">diabetes diagnosis </w:t>
            </w:r>
            <w:r w:rsidR="00A11D04">
              <w:rPr>
                <w:rFonts w:cs="Arial"/>
                <w:szCs w:val="20"/>
              </w:rPr>
              <w:t>is resolved and</w:t>
            </w:r>
            <w:r w:rsidR="0022772E">
              <w:rPr>
                <w:rFonts w:cs="Arial"/>
                <w:szCs w:val="20"/>
              </w:rPr>
              <w:t xml:space="preserve"> they</w:t>
            </w:r>
            <w:r w:rsidR="00A11D04">
              <w:rPr>
                <w:rFonts w:cs="Arial"/>
                <w:szCs w:val="20"/>
              </w:rPr>
              <w:t xml:space="preserve"> have a diagnosis of</w:t>
            </w:r>
            <w:r w:rsidR="00FF256B">
              <w:rPr>
                <w:rFonts w:cs="Arial"/>
                <w:szCs w:val="20"/>
              </w:rPr>
              <w:t xml:space="preserve"> </w:t>
            </w:r>
            <w:r w:rsidR="00116755">
              <w:rPr>
                <w:rFonts w:cs="Arial"/>
                <w:szCs w:val="20"/>
              </w:rPr>
              <w:t>non-diabetic hyperglyc</w:t>
            </w:r>
            <w:r w:rsidR="00182A84">
              <w:rPr>
                <w:rFonts w:cs="Arial"/>
                <w:szCs w:val="20"/>
              </w:rPr>
              <w:t>a</w:t>
            </w:r>
            <w:r w:rsidR="00116755">
              <w:rPr>
                <w:rFonts w:cs="Arial"/>
                <w:szCs w:val="20"/>
              </w:rPr>
              <w:t>emia</w:t>
            </w:r>
            <w:r w:rsidR="00FF256B">
              <w:rPr>
                <w:rFonts w:cs="Arial"/>
                <w:szCs w:val="20"/>
              </w:rPr>
              <w:t xml:space="preserve">, up to and including the achievement date. </w:t>
            </w:r>
            <w:sdt>
              <w:sdtPr>
                <w:rPr>
                  <w:rFonts w:cs="Arial"/>
                  <w:szCs w:val="20"/>
                </w:rPr>
                <w:alias w:val="Action"/>
                <w:tag w:val="Action"/>
                <w:id w:val="8050423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6755">
                  <w:rPr>
                    <w:rFonts w:cs="Arial"/>
                    <w:szCs w:val="20"/>
                  </w:rPr>
                  <w:t>Pass all remaining patients to the next rule.</w:t>
                </w:r>
              </w:sdtContent>
            </w:sdt>
          </w:p>
        </w:tc>
      </w:tr>
      <w:tr w:rsidR="000B63E5" w:rsidRPr="000C07C2" w14:paraId="04481525" w14:textId="77777777" w:rsidTr="00F8016C">
        <w:trPr>
          <w:trHeight w:val="20"/>
        </w:trPr>
        <w:tc>
          <w:tcPr>
            <w:tcW w:w="972" w:type="dxa"/>
            <w:tcMar>
              <w:top w:w="57" w:type="dxa"/>
              <w:bottom w:w="57" w:type="dxa"/>
            </w:tcMar>
            <w:vAlign w:val="center"/>
          </w:tcPr>
          <w:p w14:paraId="0FA22620" w14:textId="77777777" w:rsidR="000B63E5" w:rsidRPr="000C07C2" w:rsidRDefault="000B63E5" w:rsidP="000B63E5">
            <w:pPr>
              <w:numPr>
                <w:ilvl w:val="0"/>
                <w:numId w:val="2"/>
              </w:numPr>
              <w:jc w:val="center"/>
              <w:rPr>
                <w:rFonts w:cs="Arial"/>
                <w:szCs w:val="20"/>
              </w:rPr>
            </w:pPr>
          </w:p>
        </w:tc>
        <w:tc>
          <w:tcPr>
            <w:tcW w:w="4806" w:type="dxa"/>
            <w:tcMar>
              <w:top w:w="57" w:type="dxa"/>
              <w:bottom w:w="57" w:type="dxa"/>
            </w:tcMar>
            <w:vAlign w:val="center"/>
          </w:tcPr>
          <w:p w14:paraId="1272F664" w14:textId="77777777" w:rsidR="000B63E5" w:rsidRDefault="000B63E5" w:rsidP="000B63E5">
            <w:pPr>
              <w:rPr>
                <w:rFonts w:asciiTheme="minorHAnsi" w:hAnsiTheme="minorHAnsi" w:cstheme="minorHAnsi"/>
                <w:szCs w:val="20"/>
                <w:lang w:eastAsia="en-GB"/>
              </w:rPr>
            </w:pPr>
            <w:r>
              <w:rPr>
                <w:rFonts w:asciiTheme="minorHAnsi" w:hAnsiTheme="minorHAnsi" w:cstheme="minorHAnsi"/>
              </w:rPr>
              <w:t xml:space="preserve">If </w:t>
            </w:r>
            <w:hyperlink w:anchor="_{ALLMULTNDH_DAT}" w:history="1">
              <w:r w:rsidRPr="00E8229C">
                <w:rPr>
                  <w:rStyle w:val="Hyperlink"/>
                  <w:rFonts w:asciiTheme="minorHAnsi" w:hAnsiTheme="minorHAnsi" w:cstheme="minorHAnsi"/>
                </w:rPr>
                <w:t>{ALLMULTNDH_DAT}</w:t>
              </w:r>
            </w:hyperlink>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5F6306FC" w14:textId="77777777" w:rsidR="000B63E5" w:rsidRDefault="000B63E5" w:rsidP="000B63E5">
            <w:pPr>
              <w:rPr>
                <w:rFonts w:asciiTheme="minorHAnsi" w:hAnsiTheme="minorHAnsi" w:cstheme="minorHAnsi"/>
                <w:szCs w:val="20"/>
                <w:lang w:eastAsia="en-GB"/>
              </w:rPr>
            </w:pPr>
          </w:p>
          <w:p w14:paraId="750FD546" w14:textId="77777777" w:rsidR="000B63E5" w:rsidRDefault="000B63E5" w:rsidP="000B63E5">
            <w:pPr>
              <w:rPr>
                <w:rFonts w:asciiTheme="minorHAnsi" w:hAnsiTheme="minorHAnsi" w:cstheme="minorHAnsi"/>
                <w:lang w:eastAsia="en-GB"/>
              </w:rPr>
            </w:pPr>
            <w:r>
              <w:rPr>
                <w:rFonts w:asciiTheme="minorHAnsi" w:hAnsiTheme="minorHAnsi" w:cstheme="minorHAnsi"/>
                <w:lang w:eastAsia="en-GB"/>
              </w:rPr>
              <w:t>AND</w:t>
            </w:r>
          </w:p>
          <w:p w14:paraId="7B75D590" w14:textId="77777777" w:rsidR="000B63E5" w:rsidRDefault="000B63E5" w:rsidP="000B63E5">
            <w:pPr>
              <w:rPr>
                <w:rFonts w:asciiTheme="minorHAnsi" w:hAnsiTheme="minorHAnsi" w:cstheme="minorHAnsi"/>
              </w:rPr>
            </w:pPr>
          </w:p>
          <w:p w14:paraId="728EEE52" w14:textId="54FADD71"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LATDMBFNDH_DAT]" w:history="1">
              <w:r w:rsidR="0023329A" w:rsidRPr="0023329A">
                <w:rPr>
                  <w:rStyle w:val="Hyperlink"/>
                  <w:rFonts w:asciiTheme="minorHAnsi" w:hAnsiTheme="minorHAnsi" w:cstheme="minorHAnsi"/>
                  <w:bCs/>
                </w:rPr>
                <w:t>[LATDMBFNDH_DAT]</w:t>
              </w:r>
            </w:hyperlink>
            <w:r>
              <w:rPr>
                <w:rFonts w:asciiTheme="minorHAnsi" w:hAnsiTheme="minorHAnsi" w:cstheme="minorHAnsi"/>
                <w:bCs/>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r>
              <w:rPr>
                <w:rFonts w:asciiTheme="minorHAnsi" w:hAnsiTheme="minorHAnsi" w:cstheme="minorHAnsi"/>
                <w:szCs w:val="20"/>
                <w:lang w:eastAsia="en-GB"/>
              </w:rPr>
              <w:t xml:space="preserve">  </w:t>
            </w:r>
          </w:p>
          <w:p w14:paraId="7059A71D" w14:textId="77777777"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OR</w:t>
            </w:r>
          </w:p>
          <w:p w14:paraId="3A6CEFF5" w14:textId="7A335C77"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lastRenderedPageBreak/>
              <w:t xml:space="preserve">(If </w:t>
            </w:r>
            <w:hyperlink w:anchor="_[LATDMBFNDH_DAT]" w:history="1">
              <w:r w:rsidRPr="0023329A">
                <w:rPr>
                  <w:rStyle w:val="Hyperlink"/>
                  <w:rFonts w:asciiTheme="minorHAnsi" w:hAnsiTheme="minorHAnsi" w:cstheme="minorHAnsi"/>
                  <w:bCs/>
                </w:rPr>
                <w:t>[LATDMBFNDH_DAT]</w:t>
              </w:r>
            </w:hyperlink>
            <w:r>
              <w:rPr>
                <w:rFonts w:asciiTheme="minorHAnsi" w:hAnsiTheme="minorHAnsi" w:cstheme="minorHAnsi"/>
                <w:bCs/>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003E5D8E" w14:textId="77777777" w:rsidR="000B63E5" w:rsidRDefault="000B63E5" w:rsidP="000B63E5">
            <w:pPr>
              <w:rPr>
                <w:rFonts w:asciiTheme="minorHAnsi" w:hAnsiTheme="minorHAnsi" w:cstheme="minorHAnsi"/>
                <w:szCs w:val="20"/>
                <w:lang w:eastAsia="en-GB"/>
              </w:rPr>
            </w:pPr>
            <w:r>
              <w:rPr>
                <w:rFonts w:asciiTheme="minorHAnsi" w:hAnsiTheme="minorHAnsi" w:cstheme="minorHAnsi"/>
                <w:szCs w:val="20"/>
                <w:lang w:eastAsia="en-GB"/>
              </w:rPr>
              <w:t>AND</w:t>
            </w:r>
          </w:p>
          <w:p w14:paraId="5A9D5B90" w14:textId="2A26C5B5" w:rsidR="000B63E5" w:rsidRPr="00182A84" w:rsidRDefault="000B63E5" w:rsidP="000B63E5">
            <w:pPr>
              <w:rPr>
                <w:rFonts w:asciiTheme="minorHAnsi" w:hAnsiTheme="minorHAnsi" w:cstheme="minorHAnsi"/>
                <w:bCs/>
              </w:rPr>
            </w:pPr>
            <w:r>
              <w:rPr>
                <w:rFonts w:asciiTheme="minorHAnsi" w:hAnsiTheme="minorHAnsi" w:cstheme="minorHAnsi"/>
                <w:szCs w:val="20"/>
                <w:lang w:eastAsia="en-GB"/>
              </w:rPr>
              <w:t xml:space="preserve">If </w:t>
            </w:r>
            <w:hyperlink w:anchor="_[LATRESDMAFNDH_DAT]" w:history="1">
              <w:r w:rsidR="00633930">
                <w:rPr>
                  <w:rStyle w:val="Hyperlink"/>
                  <w:rFonts w:asciiTheme="minorHAnsi" w:hAnsiTheme="minorHAnsi" w:cstheme="minorHAnsi"/>
                  <w:bCs/>
                </w:rPr>
                <w:t>[LATRESDMBFNDH_DAT]</w:t>
              </w:r>
            </w:hyperlink>
            <w:r w:rsidRPr="00FD47F3">
              <w:rPr>
                <w:rFonts w:asciiTheme="minorHAnsi" w:hAnsiTheme="minorHAnsi" w:cstheme="minorHAnsi"/>
                <w:bCs/>
              </w:rPr>
              <w:t xml:space="preserve"> </w:t>
            </w:r>
            <w:r w:rsidRPr="00F34B91">
              <w:rPr>
                <w:rFonts w:asciiTheme="minorHAnsi" w:hAnsiTheme="minorHAnsi" w:cstheme="minorHAnsi"/>
                <w:bCs/>
                <w:szCs w:val="20"/>
                <w:lang w:eastAsia="en-GB"/>
              </w:rPr>
              <w:t>≠</w:t>
            </w:r>
            <w:r w:rsidRPr="00FD47F3">
              <w:rPr>
                <w:rFonts w:asciiTheme="minorHAnsi" w:hAnsiTheme="minorHAnsi" w:cstheme="minorHAnsi"/>
                <w:bCs/>
              </w:rPr>
              <w:t xml:space="preserve"> Null</w:t>
            </w:r>
            <w:r>
              <w:rPr>
                <w:rFonts w:asciiTheme="minorHAnsi" w:hAnsiTheme="minorHAnsi" w:cstheme="minorHAnsi"/>
                <w:bCs/>
              </w:rPr>
              <w:t>))</w:t>
            </w:r>
          </w:p>
        </w:tc>
        <w:sdt>
          <w:sdtPr>
            <w:rPr>
              <w:rFonts w:cs="Arial"/>
              <w:szCs w:val="20"/>
            </w:rPr>
            <w:alias w:val="Action"/>
            <w:tag w:val="Action"/>
            <w:id w:val="2700514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CE7728" w14:textId="69D3D615" w:rsidR="000B63E5" w:rsidRDefault="000B63E5" w:rsidP="000B63E5">
                <w:pPr>
                  <w:jc w:val="center"/>
                  <w:rPr>
                    <w:rFonts w:cs="Arial"/>
                    <w:szCs w:val="20"/>
                  </w:rPr>
                </w:pPr>
                <w:r>
                  <w:rPr>
                    <w:rFonts w:cs="Arial"/>
                    <w:szCs w:val="20"/>
                  </w:rPr>
                  <w:t>Select</w:t>
                </w:r>
              </w:p>
            </w:tc>
          </w:sdtContent>
        </w:sdt>
        <w:sdt>
          <w:sdtPr>
            <w:rPr>
              <w:rFonts w:cs="Arial"/>
              <w:szCs w:val="20"/>
            </w:rPr>
            <w:alias w:val="Action"/>
            <w:tag w:val="Action"/>
            <w:id w:val="-3394661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BE1D30" w14:textId="49522792" w:rsidR="000B63E5" w:rsidRDefault="00EE57BF" w:rsidP="000B63E5">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96A54E5" w14:textId="7E7F047F" w:rsidR="00940DAC" w:rsidRDefault="008E0C93" w:rsidP="00940DAC">
            <w:pPr>
              <w:rPr>
                <w:rFonts w:cs="Arial"/>
                <w:szCs w:val="20"/>
              </w:rPr>
            </w:pPr>
            <w:sdt>
              <w:sdtPr>
                <w:rPr>
                  <w:rFonts w:cs="Arial"/>
                  <w:szCs w:val="20"/>
                </w:rPr>
                <w:alias w:val="Action"/>
                <w:tag w:val="Action"/>
                <w:id w:val="1684465560"/>
                <w:comboBox>
                  <w:listItem w:value="Choose an item."/>
                  <w:listItem w:displayText="Select" w:value="Select"/>
                  <w:listItem w:displayText="Reject" w:value="Reject"/>
                  <w:listItem w:displayText="Pass to the next rule all" w:value="Pass to the next rule all"/>
                </w:comboBox>
              </w:sdtPr>
              <w:sdtEndPr/>
              <w:sdtContent>
                <w:r w:rsidR="00940DAC">
                  <w:rPr>
                    <w:rFonts w:cs="Arial"/>
                    <w:szCs w:val="20"/>
                  </w:rPr>
                  <w:t>Select</w:t>
                </w:r>
              </w:sdtContent>
            </w:sdt>
            <w:r w:rsidR="00940DAC">
              <w:rPr>
                <w:rFonts w:cs="Arial"/>
                <w:szCs w:val="20"/>
              </w:rPr>
              <w:t xml:space="preserve"> </w:t>
            </w:r>
            <w:r w:rsidR="00940DAC" w:rsidRPr="00116755">
              <w:rPr>
                <w:rFonts w:cs="Arial"/>
                <w:szCs w:val="20"/>
              </w:rPr>
              <w:t>patients passed to this rule who</w:t>
            </w:r>
            <w:r w:rsidR="00940DAC">
              <w:rPr>
                <w:rFonts w:cs="Arial"/>
                <w:szCs w:val="20"/>
              </w:rPr>
              <w:t xml:space="preserve"> </w:t>
            </w:r>
            <w:r w:rsidR="00547361">
              <w:rPr>
                <w:rFonts w:cs="Arial"/>
                <w:szCs w:val="20"/>
              </w:rPr>
              <w:t xml:space="preserve">have at least one </w:t>
            </w:r>
            <w:r w:rsidR="00547361" w:rsidRPr="00554E63">
              <w:rPr>
                <w:rFonts w:cs="Arial"/>
                <w:szCs w:val="20"/>
              </w:rPr>
              <w:t>non-diabetic hyperglyc</w:t>
            </w:r>
            <w:r w:rsidR="00182A84">
              <w:rPr>
                <w:rFonts w:cs="Arial"/>
                <w:szCs w:val="20"/>
              </w:rPr>
              <w:t>a</w:t>
            </w:r>
            <w:r w:rsidR="00547361" w:rsidRPr="00554E63">
              <w:rPr>
                <w:rFonts w:cs="Arial"/>
                <w:szCs w:val="20"/>
              </w:rPr>
              <w:t>emia diagnosis</w:t>
            </w:r>
            <w:r w:rsidR="00547361">
              <w:rPr>
                <w:rFonts w:cs="Arial"/>
                <w:szCs w:val="20"/>
              </w:rPr>
              <w:t xml:space="preserve"> on or after the quality service start date which is not preceded by an unresolved diabetes diagnosis. </w:t>
            </w:r>
            <w:sdt>
              <w:sdtPr>
                <w:rPr>
                  <w:rFonts w:cs="Arial"/>
                  <w:szCs w:val="20"/>
                </w:rPr>
                <w:alias w:val="Action"/>
                <w:tag w:val="Action"/>
                <w:id w:val="366107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A4742">
                  <w:rPr>
                    <w:rFonts w:cs="Arial"/>
                    <w:szCs w:val="20"/>
                  </w:rPr>
                  <w:t>Pass all remaining patients to the next rule.</w:t>
                </w:r>
              </w:sdtContent>
            </w:sdt>
          </w:p>
          <w:p w14:paraId="4072843E" w14:textId="77777777" w:rsidR="000B63E5" w:rsidRDefault="000B63E5" w:rsidP="000B63E5">
            <w:pPr>
              <w:rPr>
                <w:rFonts w:cs="Arial"/>
                <w:szCs w:val="20"/>
              </w:rPr>
            </w:pPr>
          </w:p>
        </w:tc>
      </w:tr>
      <w:tr w:rsidR="00EE57BF" w:rsidRPr="000C07C2" w14:paraId="5B9E246F" w14:textId="77777777" w:rsidTr="00F8016C">
        <w:trPr>
          <w:trHeight w:val="20"/>
        </w:trPr>
        <w:tc>
          <w:tcPr>
            <w:tcW w:w="972" w:type="dxa"/>
            <w:tcMar>
              <w:top w:w="57" w:type="dxa"/>
              <w:bottom w:w="57" w:type="dxa"/>
            </w:tcMar>
            <w:vAlign w:val="center"/>
          </w:tcPr>
          <w:p w14:paraId="6A347A01" w14:textId="77777777" w:rsidR="00EE57BF" w:rsidRPr="000C07C2" w:rsidRDefault="00EE57BF" w:rsidP="00EE57BF">
            <w:pPr>
              <w:numPr>
                <w:ilvl w:val="0"/>
                <w:numId w:val="2"/>
              </w:numPr>
              <w:jc w:val="center"/>
              <w:rPr>
                <w:rFonts w:cs="Arial"/>
                <w:szCs w:val="20"/>
              </w:rPr>
            </w:pPr>
          </w:p>
        </w:tc>
        <w:tc>
          <w:tcPr>
            <w:tcW w:w="4806" w:type="dxa"/>
            <w:tcMar>
              <w:top w:w="57" w:type="dxa"/>
              <w:bottom w:w="57" w:type="dxa"/>
            </w:tcMar>
            <w:vAlign w:val="center"/>
          </w:tcPr>
          <w:p w14:paraId="1109B369" w14:textId="5C076D64" w:rsidR="00EE57BF" w:rsidRDefault="00EE57BF" w:rsidP="00EE57BF">
            <w:pPr>
              <w:rPr>
                <w:rFonts w:asciiTheme="minorHAnsi" w:hAnsiTheme="minorHAnsi" w:cstheme="minorHAnsi"/>
                <w:szCs w:val="20"/>
                <w:lang w:eastAsia="en-GB"/>
              </w:rPr>
            </w:pPr>
            <w:r>
              <w:rPr>
                <w:rFonts w:asciiTheme="minorHAnsi" w:hAnsiTheme="minorHAnsi" w:cstheme="minorHAnsi"/>
              </w:rPr>
              <w:t xml:space="preserve">If </w:t>
            </w:r>
            <w:hyperlink w:anchor="_MULTNDHLAT_DAT" w:history="1">
              <w:r w:rsidR="00436C8B" w:rsidRPr="0023329A">
                <w:rPr>
                  <w:rStyle w:val="Hyperlink"/>
                  <w:rFonts w:asciiTheme="minorHAnsi" w:hAnsiTheme="minorHAnsi" w:cstheme="minorHAnsi"/>
                </w:rPr>
                <w:t>MULTNDH</w:t>
              </w:r>
              <w:r w:rsidR="00436C8B" w:rsidRPr="0023329A">
                <w:rPr>
                  <w:rStyle w:val="Hyperlink"/>
                  <w:rFonts w:asciiTheme="minorHAnsi" w:hAnsiTheme="minorHAnsi" w:cstheme="minorHAnsi"/>
                  <w:bCs/>
                </w:rPr>
                <w:t>LAT</w:t>
              </w:r>
              <w:r w:rsidR="00436C8B" w:rsidRPr="0023329A">
                <w:rPr>
                  <w:rStyle w:val="Hyperlink"/>
                  <w:rFonts w:asciiTheme="minorHAnsi" w:hAnsiTheme="minorHAnsi" w:cstheme="minorHAnsi"/>
                </w:rPr>
                <w:t>_DAT</w:t>
              </w:r>
            </w:hyperlink>
            <w:r>
              <w:rPr>
                <w:rFonts w:asciiTheme="minorHAnsi" w:hAnsiTheme="minorHAnsi" w:cstheme="minorHAnsi"/>
              </w:rPr>
              <w:t xml:space="preserve"> </w:t>
            </w:r>
            <w:r>
              <w:rPr>
                <w:rFonts w:asciiTheme="minorHAnsi" w:hAnsiTheme="minorHAnsi" w:cstheme="minorHAnsi"/>
                <w:szCs w:val="20"/>
                <w:lang w:eastAsia="en-GB"/>
              </w:rPr>
              <w:t>≠</w:t>
            </w:r>
            <w:r w:rsidRPr="00B73BF7">
              <w:rPr>
                <w:rFonts w:asciiTheme="minorHAnsi" w:hAnsiTheme="minorHAnsi" w:cstheme="minorHAnsi"/>
                <w:szCs w:val="20"/>
                <w:lang w:eastAsia="en-GB"/>
              </w:rPr>
              <w:t xml:space="preserve"> Null</w:t>
            </w:r>
          </w:p>
          <w:p w14:paraId="3C347A11" w14:textId="77777777" w:rsidR="00EE57BF" w:rsidRDefault="00EE57BF" w:rsidP="00EE57BF">
            <w:pPr>
              <w:rPr>
                <w:rFonts w:asciiTheme="minorHAnsi" w:hAnsiTheme="minorHAnsi" w:cstheme="minorHAnsi"/>
                <w:szCs w:val="20"/>
                <w:lang w:eastAsia="en-GB"/>
              </w:rPr>
            </w:pPr>
          </w:p>
          <w:p w14:paraId="443BBD7C" w14:textId="77777777" w:rsidR="00EE57BF" w:rsidRDefault="00EE57BF" w:rsidP="00EE57BF">
            <w:pPr>
              <w:rPr>
                <w:rFonts w:asciiTheme="minorHAnsi" w:hAnsiTheme="minorHAnsi" w:cstheme="minorHAnsi"/>
                <w:lang w:eastAsia="en-GB"/>
              </w:rPr>
            </w:pPr>
            <w:r>
              <w:rPr>
                <w:rFonts w:asciiTheme="minorHAnsi" w:hAnsiTheme="minorHAnsi" w:cstheme="minorHAnsi"/>
                <w:lang w:eastAsia="en-GB"/>
              </w:rPr>
              <w:t>AND</w:t>
            </w:r>
          </w:p>
          <w:p w14:paraId="42E119AF" w14:textId="77777777" w:rsidR="00EE57BF" w:rsidRDefault="00EE57BF" w:rsidP="00EE57BF">
            <w:pPr>
              <w:rPr>
                <w:rFonts w:asciiTheme="minorHAnsi" w:hAnsiTheme="minorHAnsi" w:cstheme="minorHAnsi"/>
              </w:rPr>
            </w:pPr>
          </w:p>
          <w:p w14:paraId="50A32E08" w14:textId="0DF823D8" w:rsidR="00EE57BF" w:rsidRPr="0023329A" w:rsidRDefault="00EE57BF" w:rsidP="00EE57BF">
            <w:pPr>
              <w:rPr>
                <w:rFonts w:asciiTheme="minorHAnsi" w:hAnsiTheme="minorHAnsi" w:cstheme="minorHAnsi"/>
                <w:bCs/>
                <w:szCs w:val="20"/>
                <w:lang w:eastAsia="en-GB"/>
              </w:rPr>
            </w:pPr>
            <w:r>
              <w:rPr>
                <w:rFonts w:asciiTheme="minorHAnsi" w:hAnsiTheme="minorHAnsi" w:cstheme="minorHAnsi"/>
                <w:szCs w:val="20"/>
                <w:lang w:eastAsia="en-GB"/>
              </w:rPr>
              <w:t xml:space="preserve">(If </w:t>
            </w:r>
            <w:hyperlink w:anchor="_QSDM_DAT" w:history="1">
              <w:r w:rsidRPr="0023329A">
                <w:rPr>
                  <w:rStyle w:val="Hyperlink"/>
                  <w:rFonts w:asciiTheme="minorHAnsi" w:hAnsiTheme="minorHAnsi" w:cstheme="minorHAnsi"/>
                  <w:bCs/>
                </w:rPr>
                <w:t>QSDM_DAT</w:t>
              </w:r>
            </w:hyperlink>
            <w:r w:rsidRPr="0023329A">
              <w:rPr>
                <w:rFonts w:asciiTheme="minorHAnsi" w:hAnsiTheme="minorHAnsi" w:cstheme="minorHAnsi"/>
                <w:bCs/>
                <w:szCs w:val="20"/>
                <w:lang w:eastAsia="en-GB"/>
              </w:rPr>
              <w:t xml:space="preserve"> = Null</w:t>
            </w:r>
          </w:p>
          <w:p w14:paraId="1F29D27C" w14:textId="77777777"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OR</w:t>
            </w:r>
          </w:p>
          <w:p w14:paraId="227C8FE7" w14:textId="167CF83F"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 xml:space="preserve">(If </w:t>
            </w:r>
            <w:hyperlink w:anchor="_QSDM_DAT" w:history="1">
              <w:r w:rsidR="0023329A" w:rsidRPr="0023329A">
                <w:rPr>
                  <w:rStyle w:val="Hyperlink"/>
                  <w:rFonts w:asciiTheme="minorHAnsi" w:hAnsiTheme="minorHAnsi" w:cstheme="minorHAnsi"/>
                  <w:bCs/>
                </w:rPr>
                <w:t>QSDM_DAT</w:t>
              </w:r>
            </w:hyperlink>
            <w:r w:rsidR="0023329A">
              <w:rPr>
                <w:rFonts w:asciiTheme="minorHAnsi" w:hAnsiTheme="minorHAnsi" w:cstheme="minorHAnsi"/>
                <w:bCs/>
              </w:rPr>
              <w:t xml:space="preserve"> </w:t>
            </w:r>
            <w:r w:rsidRPr="0023329A">
              <w:rPr>
                <w:rFonts w:asciiTheme="minorHAnsi" w:hAnsiTheme="minorHAnsi" w:cstheme="minorHAnsi"/>
                <w:bCs/>
                <w:szCs w:val="20"/>
                <w:lang w:eastAsia="en-GB"/>
              </w:rPr>
              <w:t>≠ Null</w:t>
            </w:r>
          </w:p>
          <w:p w14:paraId="1FA954E1" w14:textId="77777777" w:rsidR="00EE57BF" w:rsidRPr="0023329A" w:rsidRDefault="00EE57BF" w:rsidP="00EE57BF">
            <w:pPr>
              <w:rPr>
                <w:rFonts w:asciiTheme="minorHAnsi" w:hAnsiTheme="minorHAnsi" w:cstheme="minorHAnsi"/>
                <w:bCs/>
                <w:szCs w:val="20"/>
                <w:lang w:eastAsia="en-GB"/>
              </w:rPr>
            </w:pPr>
            <w:r w:rsidRPr="0023329A">
              <w:rPr>
                <w:rFonts w:asciiTheme="minorHAnsi" w:hAnsiTheme="minorHAnsi" w:cstheme="minorHAnsi"/>
                <w:bCs/>
                <w:szCs w:val="20"/>
                <w:lang w:eastAsia="en-GB"/>
              </w:rPr>
              <w:t>AND</w:t>
            </w:r>
          </w:p>
          <w:p w14:paraId="3E2A0BE9" w14:textId="73171F22" w:rsidR="00EE57BF" w:rsidRDefault="00EE57BF" w:rsidP="00EE57BF">
            <w:pPr>
              <w:rPr>
                <w:rFonts w:asciiTheme="minorHAnsi" w:hAnsiTheme="minorHAnsi" w:cstheme="minorHAnsi"/>
                <w:bCs/>
              </w:rPr>
            </w:pPr>
            <w:r w:rsidRPr="0023329A">
              <w:rPr>
                <w:rFonts w:asciiTheme="minorHAnsi" w:hAnsiTheme="minorHAnsi" w:cstheme="minorHAnsi"/>
                <w:bCs/>
                <w:szCs w:val="20"/>
                <w:lang w:eastAsia="en-GB"/>
              </w:rPr>
              <w:t xml:space="preserve">If </w:t>
            </w:r>
            <w:hyperlink w:anchor="_QSRESDM_DAT" w:history="1">
              <w:r w:rsidRPr="0023329A">
                <w:rPr>
                  <w:rStyle w:val="Hyperlink"/>
                  <w:rFonts w:asciiTheme="minorHAnsi" w:hAnsiTheme="minorHAnsi" w:cstheme="minorHAnsi"/>
                  <w:bCs/>
                </w:rPr>
                <w:t>QSRESDM_DAT</w:t>
              </w:r>
            </w:hyperlink>
            <w:r w:rsidRPr="00F34B91">
              <w:rPr>
                <w:rFonts w:asciiTheme="minorHAnsi" w:hAnsiTheme="minorHAnsi" w:cstheme="minorHAnsi"/>
                <w:bCs/>
                <w:szCs w:val="20"/>
                <w:lang w:eastAsia="en-GB"/>
              </w:rPr>
              <w:t xml:space="preserve"> ≠</w:t>
            </w:r>
            <w:r w:rsidRPr="00FD47F3">
              <w:rPr>
                <w:rFonts w:asciiTheme="minorHAnsi" w:hAnsiTheme="minorHAnsi" w:cstheme="minorHAnsi"/>
                <w:bCs/>
              </w:rPr>
              <w:t xml:space="preserve"> Null</w:t>
            </w:r>
            <w:r>
              <w:rPr>
                <w:rFonts w:asciiTheme="minorHAnsi" w:hAnsiTheme="minorHAnsi" w:cstheme="minorHAnsi"/>
                <w:bCs/>
              </w:rPr>
              <w:t>))</w:t>
            </w:r>
          </w:p>
          <w:p w14:paraId="7A39715F" w14:textId="221876FB" w:rsidR="00EE57BF" w:rsidRPr="008343F4" w:rsidRDefault="00EE57BF" w:rsidP="00EE57BF">
            <w:pPr>
              <w:rPr>
                <w:rFonts w:asciiTheme="minorHAnsi" w:hAnsiTheme="minorHAnsi" w:cstheme="minorHAnsi"/>
                <w:bCs/>
                <w:lang w:eastAsia="en-GB"/>
              </w:rPr>
            </w:pPr>
          </w:p>
        </w:tc>
        <w:sdt>
          <w:sdtPr>
            <w:rPr>
              <w:rFonts w:cs="Arial"/>
              <w:szCs w:val="20"/>
            </w:rPr>
            <w:alias w:val="Action"/>
            <w:tag w:val="Action"/>
            <w:id w:val="-70070062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BF30C4" w14:textId="7D62DD55" w:rsidR="00EE57BF" w:rsidRDefault="00EE57BF" w:rsidP="00EE57BF">
                <w:pPr>
                  <w:jc w:val="center"/>
                  <w:rPr>
                    <w:rFonts w:cs="Arial"/>
                    <w:szCs w:val="20"/>
                  </w:rPr>
                </w:pPr>
                <w:r>
                  <w:rPr>
                    <w:rFonts w:cs="Arial"/>
                    <w:szCs w:val="20"/>
                  </w:rPr>
                  <w:t>Select</w:t>
                </w:r>
              </w:p>
            </w:tc>
          </w:sdtContent>
        </w:sdt>
        <w:sdt>
          <w:sdtPr>
            <w:rPr>
              <w:rFonts w:cs="Arial"/>
              <w:szCs w:val="20"/>
            </w:rPr>
            <w:alias w:val="Action"/>
            <w:tag w:val="Action"/>
            <w:id w:val="20314464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BE8E5F" w14:textId="70DF04C2" w:rsidR="00EE57BF" w:rsidRDefault="00EE57BF" w:rsidP="00EE57BF">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B21D8D3" w14:textId="43715902" w:rsidR="00436C8B" w:rsidRDefault="008E0C93" w:rsidP="00436C8B">
            <w:pPr>
              <w:rPr>
                <w:rFonts w:cs="Arial"/>
                <w:szCs w:val="20"/>
              </w:rPr>
            </w:pPr>
            <w:sdt>
              <w:sdtPr>
                <w:rPr>
                  <w:rFonts w:cs="Arial"/>
                  <w:szCs w:val="20"/>
                </w:rPr>
                <w:alias w:val="Action"/>
                <w:tag w:val="Action"/>
                <w:id w:val="320164103"/>
                <w:comboBox>
                  <w:listItem w:value="Choose an item."/>
                  <w:listItem w:displayText="Select" w:value="Select"/>
                  <w:listItem w:displayText="Reject" w:value="Reject"/>
                  <w:listItem w:displayText="Pass to the next rule all" w:value="Pass to the next rule all"/>
                </w:comboBox>
              </w:sdtPr>
              <w:sdtEndPr/>
              <w:sdtContent>
                <w:r w:rsidR="00436C8B" w:rsidRPr="00554E63">
                  <w:rPr>
                    <w:rFonts w:cs="Arial"/>
                    <w:szCs w:val="20"/>
                  </w:rPr>
                  <w:t>Select</w:t>
                </w:r>
              </w:sdtContent>
            </w:sdt>
            <w:r w:rsidR="00436C8B" w:rsidRPr="00554E63">
              <w:rPr>
                <w:rFonts w:cs="Arial"/>
                <w:szCs w:val="20"/>
              </w:rPr>
              <w:t xml:space="preserve"> patients passed to this rule who </w:t>
            </w:r>
            <w:r w:rsidR="006A336E">
              <w:rPr>
                <w:rFonts w:cs="Arial"/>
                <w:szCs w:val="20"/>
              </w:rPr>
              <w:t xml:space="preserve">had a </w:t>
            </w:r>
            <w:r w:rsidR="006A336E" w:rsidRPr="00554E63">
              <w:rPr>
                <w:rFonts w:cs="Arial"/>
                <w:szCs w:val="20"/>
              </w:rPr>
              <w:t>non-diabetic hyperglyc</w:t>
            </w:r>
            <w:r w:rsidR="006A336E">
              <w:rPr>
                <w:rFonts w:cs="Arial"/>
                <w:szCs w:val="20"/>
              </w:rPr>
              <w:t>a</w:t>
            </w:r>
            <w:r w:rsidR="006A336E" w:rsidRPr="00554E63">
              <w:rPr>
                <w:rFonts w:cs="Arial"/>
                <w:szCs w:val="20"/>
              </w:rPr>
              <w:t xml:space="preserve">emia diagnosis prior to </w:t>
            </w:r>
            <w:r w:rsidR="006A336E" w:rsidRPr="00554E63">
              <w:rPr>
                <w:rFonts w:cs="Arial"/>
                <w:color w:val="000000"/>
                <w:szCs w:val="20"/>
                <w:lang w:eastAsia="en-GB"/>
              </w:rPr>
              <w:t>the quality service start date</w:t>
            </w:r>
            <w:r w:rsidR="006A336E">
              <w:rPr>
                <w:rFonts w:cs="Arial"/>
                <w:color w:val="000000"/>
                <w:szCs w:val="20"/>
                <w:lang w:eastAsia="en-GB"/>
              </w:rPr>
              <w:t xml:space="preserve"> and who met either </w:t>
            </w:r>
            <w:r w:rsidR="00436C8B" w:rsidRPr="00554E63">
              <w:rPr>
                <w:rFonts w:cs="Arial"/>
                <w:szCs w:val="20"/>
              </w:rPr>
              <w:t>of the below criteria:</w:t>
            </w:r>
          </w:p>
          <w:p w14:paraId="71E8FBC6" w14:textId="77777777" w:rsidR="00ED40E3" w:rsidRPr="00554E63" w:rsidRDefault="00ED40E3" w:rsidP="00436C8B">
            <w:pPr>
              <w:rPr>
                <w:rFonts w:cs="Arial"/>
                <w:szCs w:val="20"/>
              </w:rPr>
            </w:pPr>
          </w:p>
          <w:p w14:paraId="559D428D" w14:textId="0E121418" w:rsidR="003F1F6B" w:rsidRPr="00554E63" w:rsidRDefault="003F1F6B" w:rsidP="006A336E">
            <w:pPr>
              <w:pStyle w:val="ListParagraph"/>
              <w:numPr>
                <w:ilvl w:val="0"/>
                <w:numId w:val="26"/>
              </w:numPr>
              <w:rPr>
                <w:rFonts w:cs="Arial"/>
                <w:szCs w:val="20"/>
              </w:rPr>
            </w:pPr>
            <w:r w:rsidRPr="00554E63">
              <w:rPr>
                <w:rFonts w:cs="Arial"/>
                <w:szCs w:val="20"/>
              </w:rPr>
              <w:t xml:space="preserve">Patient </w:t>
            </w:r>
            <w:r w:rsidR="00554E63" w:rsidRPr="00554E63">
              <w:rPr>
                <w:rFonts w:cs="Arial"/>
                <w:szCs w:val="20"/>
              </w:rPr>
              <w:t>ha</w:t>
            </w:r>
            <w:r w:rsidR="006A336E">
              <w:rPr>
                <w:rFonts w:cs="Arial"/>
                <w:szCs w:val="20"/>
              </w:rPr>
              <w:t>d no diabetes diagnosis prior to</w:t>
            </w:r>
            <w:r w:rsidR="00554E63" w:rsidRPr="00554E63">
              <w:rPr>
                <w:rFonts w:cs="Arial"/>
                <w:szCs w:val="20"/>
              </w:rPr>
              <w:t xml:space="preserve"> </w:t>
            </w:r>
            <w:r w:rsidR="006A336E">
              <w:rPr>
                <w:rFonts w:cs="Arial"/>
                <w:szCs w:val="20"/>
              </w:rPr>
              <w:t>or on</w:t>
            </w:r>
            <w:r w:rsidR="00554E63" w:rsidRPr="00554E63">
              <w:rPr>
                <w:rFonts w:cs="Arial"/>
                <w:szCs w:val="20"/>
              </w:rPr>
              <w:t xml:space="preserve"> </w:t>
            </w:r>
            <w:r w:rsidR="00554E63" w:rsidRPr="00554E63">
              <w:rPr>
                <w:rFonts w:cs="Arial"/>
                <w:color w:val="000000"/>
                <w:szCs w:val="20"/>
                <w:lang w:eastAsia="en-GB"/>
              </w:rPr>
              <w:t>the quality service start date.</w:t>
            </w:r>
          </w:p>
          <w:p w14:paraId="29A2DCCB" w14:textId="35421341" w:rsidR="00717DB4" w:rsidRPr="00717DB4" w:rsidRDefault="00436C8B" w:rsidP="00717DB4">
            <w:pPr>
              <w:pStyle w:val="ListParagraph"/>
              <w:numPr>
                <w:ilvl w:val="0"/>
                <w:numId w:val="26"/>
              </w:numPr>
              <w:rPr>
                <w:rFonts w:cs="Arial"/>
                <w:i/>
                <w:iCs/>
                <w:szCs w:val="20"/>
              </w:rPr>
            </w:pPr>
            <w:r w:rsidRPr="00554E63">
              <w:rPr>
                <w:rFonts w:cs="Arial"/>
                <w:szCs w:val="20"/>
              </w:rPr>
              <w:t>Patient</w:t>
            </w:r>
            <w:r w:rsidR="00D649D6">
              <w:rPr>
                <w:rFonts w:cs="Arial"/>
                <w:szCs w:val="20"/>
              </w:rPr>
              <w:t>’s</w:t>
            </w:r>
            <w:r w:rsidRPr="00554E63">
              <w:rPr>
                <w:rFonts w:cs="Arial"/>
                <w:szCs w:val="20"/>
              </w:rPr>
              <w:t xml:space="preserve"> latest </w:t>
            </w:r>
            <w:r w:rsidR="006A336E">
              <w:rPr>
                <w:rFonts w:cs="Arial"/>
                <w:szCs w:val="20"/>
              </w:rPr>
              <w:t xml:space="preserve">diabetes </w:t>
            </w:r>
            <w:r w:rsidRPr="00554E63">
              <w:rPr>
                <w:rFonts w:cs="Arial"/>
                <w:szCs w:val="20"/>
              </w:rPr>
              <w:t xml:space="preserve">diagnosis prior to </w:t>
            </w:r>
            <w:r w:rsidR="006A336E">
              <w:rPr>
                <w:rFonts w:cs="Arial"/>
                <w:szCs w:val="20"/>
              </w:rPr>
              <w:t xml:space="preserve">or on </w:t>
            </w:r>
            <w:r w:rsidRPr="00554E63">
              <w:rPr>
                <w:rFonts w:cs="Arial"/>
                <w:color w:val="000000"/>
                <w:szCs w:val="20"/>
                <w:lang w:eastAsia="en-GB"/>
              </w:rPr>
              <w:t xml:space="preserve">the quality service start date is </w:t>
            </w:r>
            <w:r w:rsidR="006A336E">
              <w:rPr>
                <w:rFonts w:cs="Arial"/>
                <w:color w:val="000000"/>
                <w:szCs w:val="20"/>
                <w:lang w:eastAsia="en-GB"/>
              </w:rPr>
              <w:t>followed</w:t>
            </w:r>
            <w:r w:rsidRPr="00554E63">
              <w:rPr>
                <w:rFonts w:cs="Arial"/>
                <w:color w:val="000000"/>
                <w:szCs w:val="20"/>
                <w:lang w:eastAsia="en-GB"/>
              </w:rPr>
              <w:t xml:space="preserve"> by a diabetes </w:t>
            </w:r>
            <w:r w:rsidR="006A336E">
              <w:rPr>
                <w:rFonts w:cs="Arial"/>
                <w:color w:val="000000"/>
                <w:szCs w:val="20"/>
                <w:lang w:eastAsia="en-GB"/>
              </w:rPr>
              <w:t xml:space="preserve">resolved code at any point up to and including the quality service end date. </w:t>
            </w:r>
          </w:p>
          <w:p w14:paraId="07CC94E4" w14:textId="77777777" w:rsidR="00717DB4" w:rsidRPr="00717DB4" w:rsidRDefault="00717DB4" w:rsidP="00717DB4">
            <w:pPr>
              <w:rPr>
                <w:rFonts w:cs="Arial"/>
                <w:i/>
                <w:iCs/>
                <w:szCs w:val="20"/>
              </w:rPr>
            </w:pPr>
          </w:p>
          <w:p w14:paraId="5AF31C29" w14:textId="5F13768C" w:rsidR="00436C8B" w:rsidRPr="00717DB4" w:rsidRDefault="0028063E" w:rsidP="00717DB4">
            <w:pPr>
              <w:rPr>
                <w:rFonts w:cs="Arial"/>
                <w:i/>
                <w:iCs/>
                <w:szCs w:val="20"/>
              </w:rPr>
            </w:pPr>
            <w:r w:rsidRPr="00717DB4">
              <w:rPr>
                <w:rFonts w:cs="Arial"/>
                <w:i/>
                <w:iCs/>
                <w:color w:val="000000"/>
                <w:szCs w:val="20"/>
                <w:lang w:eastAsia="en-GB"/>
              </w:rPr>
              <w:t xml:space="preserve">(i.e patients </w:t>
            </w:r>
            <w:r w:rsidR="00717DB4">
              <w:rPr>
                <w:rFonts w:cs="Arial"/>
                <w:i/>
                <w:iCs/>
                <w:color w:val="000000"/>
                <w:szCs w:val="20"/>
                <w:lang w:eastAsia="en-GB"/>
              </w:rPr>
              <w:t>who were</w:t>
            </w:r>
            <w:r w:rsidRPr="00717DB4">
              <w:rPr>
                <w:rFonts w:cs="Arial"/>
                <w:i/>
                <w:iCs/>
                <w:color w:val="000000"/>
                <w:szCs w:val="20"/>
                <w:lang w:eastAsia="en-GB"/>
              </w:rPr>
              <w:t xml:space="preserve"> eligible for </w:t>
            </w:r>
            <w:r w:rsidR="00E11B37" w:rsidRPr="00E11B37">
              <w:rPr>
                <w:rFonts w:cs="Arial"/>
                <w:i/>
                <w:iCs/>
                <w:szCs w:val="20"/>
              </w:rPr>
              <w:t>non-diabetic hyperglycaemia</w:t>
            </w:r>
            <w:r w:rsidRPr="00E11B37">
              <w:rPr>
                <w:rFonts w:cs="Arial"/>
                <w:i/>
                <w:iCs/>
                <w:color w:val="000000"/>
                <w:szCs w:val="20"/>
                <w:lang w:eastAsia="en-GB"/>
              </w:rPr>
              <w:t xml:space="preserve"> </w:t>
            </w:r>
            <w:r w:rsidRPr="00717DB4">
              <w:rPr>
                <w:rFonts w:cs="Arial"/>
                <w:i/>
                <w:iCs/>
                <w:color w:val="000000"/>
                <w:szCs w:val="20"/>
                <w:lang w:eastAsia="en-GB"/>
              </w:rPr>
              <w:t xml:space="preserve">care </w:t>
            </w:r>
            <w:r w:rsidR="00717DB4">
              <w:rPr>
                <w:rFonts w:cs="Arial"/>
                <w:i/>
                <w:iCs/>
                <w:color w:val="000000"/>
                <w:szCs w:val="20"/>
                <w:lang w:eastAsia="en-GB"/>
              </w:rPr>
              <w:t xml:space="preserve">at the start of the quality service or who became eligible </w:t>
            </w:r>
            <w:r w:rsidR="00E83424">
              <w:rPr>
                <w:rFonts w:cs="Arial"/>
                <w:i/>
                <w:iCs/>
                <w:color w:val="000000"/>
                <w:szCs w:val="20"/>
                <w:lang w:eastAsia="en-GB"/>
              </w:rPr>
              <w:t>when</w:t>
            </w:r>
            <w:r w:rsidRPr="00717DB4">
              <w:rPr>
                <w:rFonts w:cs="Arial"/>
                <w:i/>
                <w:iCs/>
                <w:color w:val="000000"/>
                <w:szCs w:val="20"/>
                <w:lang w:eastAsia="en-GB"/>
              </w:rPr>
              <w:t xml:space="preserve"> the</w:t>
            </w:r>
            <w:r w:rsidR="00717DB4">
              <w:rPr>
                <w:rFonts w:cs="Arial"/>
                <w:i/>
                <w:iCs/>
                <w:color w:val="000000"/>
                <w:szCs w:val="20"/>
                <w:lang w:eastAsia="en-GB"/>
              </w:rPr>
              <w:t>ir</w:t>
            </w:r>
            <w:r w:rsidRPr="00717DB4">
              <w:rPr>
                <w:rFonts w:cs="Arial"/>
                <w:i/>
                <w:iCs/>
                <w:color w:val="000000"/>
                <w:szCs w:val="20"/>
                <w:lang w:eastAsia="en-GB"/>
              </w:rPr>
              <w:t xml:space="preserve"> diabetes diagnosis</w:t>
            </w:r>
            <w:r w:rsidR="00717DB4">
              <w:rPr>
                <w:rFonts w:cs="Arial"/>
                <w:i/>
                <w:iCs/>
                <w:color w:val="000000"/>
                <w:szCs w:val="20"/>
                <w:lang w:eastAsia="en-GB"/>
              </w:rPr>
              <w:t xml:space="preserve"> was</w:t>
            </w:r>
            <w:r w:rsidRPr="00717DB4">
              <w:rPr>
                <w:rFonts w:cs="Arial"/>
                <w:i/>
                <w:iCs/>
                <w:color w:val="000000"/>
                <w:szCs w:val="20"/>
                <w:lang w:eastAsia="en-GB"/>
              </w:rPr>
              <w:t xml:space="preserve"> resolved.)</w:t>
            </w:r>
          </w:p>
          <w:p w14:paraId="2B669873" w14:textId="77777777" w:rsidR="00717DB4" w:rsidRPr="00717DB4" w:rsidRDefault="00717DB4" w:rsidP="00717DB4">
            <w:pPr>
              <w:pStyle w:val="ListParagraph"/>
              <w:rPr>
                <w:rFonts w:cs="Arial"/>
                <w:szCs w:val="20"/>
              </w:rPr>
            </w:pPr>
          </w:p>
          <w:p w14:paraId="0E688AB6" w14:textId="5713C4D5" w:rsidR="00D24CB1" w:rsidRPr="00554E63" w:rsidRDefault="008E0C93" w:rsidP="00D24CB1">
            <w:pPr>
              <w:rPr>
                <w:rFonts w:cs="Arial"/>
                <w:szCs w:val="20"/>
              </w:rPr>
            </w:pPr>
            <w:sdt>
              <w:sdtPr>
                <w:rPr>
                  <w:rFonts w:cs="Arial"/>
                  <w:szCs w:val="20"/>
                </w:rPr>
                <w:alias w:val="Action"/>
                <w:tag w:val="Action"/>
                <w:id w:val="-842167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36C8B" w:rsidRPr="00554E63">
                  <w:rPr>
                    <w:rFonts w:cs="Arial"/>
                    <w:szCs w:val="20"/>
                  </w:rPr>
                  <w:t>Reject the remaining patients.</w:t>
                </w:r>
              </w:sdtContent>
            </w:sdt>
            <w:r w:rsidR="00D24CB1" w:rsidRPr="00554E63">
              <w:rPr>
                <w:rFonts w:cs="Arial"/>
                <w:szCs w:val="20"/>
              </w:rPr>
              <w:t xml:space="preserve"> </w:t>
            </w:r>
          </w:p>
        </w:tc>
      </w:tr>
      <w:tr w:rsidR="00EE57BF" w:rsidRPr="000C07C2" w14:paraId="5DB89C04" w14:textId="77777777" w:rsidTr="00215E60">
        <w:trPr>
          <w:trHeight w:val="20"/>
        </w:trPr>
        <w:tc>
          <w:tcPr>
            <w:tcW w:w="14142" w:type="dxa"/>
            <w:gridSpan w:val="5"/>
            <w:tcMar>
              <w:top w:w="57" w:type="dxa"/>
              <w:bottom w:w="57" w:type="dxa"/>
            </w:tcMar>
            <w:vAlign w:val="center"/>
          </w:tcPr>
          <w:p w14:paraId="5DB89C03" w14:textId="4700D340" w:rsidR="00EE57BF" w:rsidRPr="00435396" w:rsidRDefault="00EE57BF" w:rsidP="00EE57BF">
            <w:pPr>
              <w:rPr>
                <w:rFonts w:cs="Arial"/>
                <w:i/>
                <w:color w:val="000000"/>
                <w:szCs w:val="20"/>
              </w:rPr>
            </w:pPr>
            <w:r w:rsidRPr="00435396">
              <w:rPr>
                <w:rFonts w:cs="Arial"/>
                <w:i/>
                <w:color w:val="000000"/>
                <w:szCs w:val="20"/>
              </w:rPr>
              <w:t>End of rules</w:t>
            </w:r>
          </w:p>
        </w:tc>
      </w:tr>
    </w:tbl>
    <w:p w14:paraId="2113E579" w14:textId="77777777" w:rsidR="005E27A0" w:rsidRPr="005E27A0" w:rsidRDefault="005E27A0" w:rsidP="005E27A0"/>
    <w:p w14:paraId="5DB89C06" w14:textId="5E8B446D" w:rsidR="00B61E11" w:rsidRDefault="006B2899">
      <w:pPr>
        <w:rPr>
          <w:rFonts w:cs="Arial"/>
          <w:szCs w:val="20"/>
        </w:rPr>
      </w:pPr>
      <w:r>
        <w:rPr>
          <w:rFonts w:cs="Arial"/>
          <w:szCs w:val="20"/>
        </w:rPr>
        <w:t xml:space="preserve"> </w:t>
      </w:r>
      <w:r w:rsidR="00B61E11">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5"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6" w:name="_Toc128643099"/>
      <w:r>
        <w:lastRenderedPageBreak/>
        <w:t>Clinical</w:t>
      </w:r>
      <w:r w:rsidR="005D4E6A">
        <w:t xml:space="preserve"> </w:t>
      </w:r>
      <w:r w:rsidR="00636B48">
        <w:t>c</w:t>
      </w:r>
      <w:r w:rsidR="005D4E6A">
        <w:t xml:space="preserve">ode </w:t>
      </w:r>
      <w:r w:rsidR="00636B48">
        <w:t>c</w:t>
      </w:r>
      <w:r w:rsidR="005D4E6A">
        <w:t>lusters</w:t>
      </w:r>
      <w:bookmarkEnd w:id="45"/>
      <w:bookmarkEnd w:id="46"/>
      <w:r w:rsidR="005D4E6A">
        <w:t xml:space="preserve"> </w:t>
      </w:r>
    </w:p>
    <w:p w14:paraId="57B084E0" w14:textId="77777777" w:rsidR="005D4E6A" w:rsidRPr="00E83F01" w:rsidRDefault="005D4E6A" w:rsidP="005D4E6A"/>
    <w:p w14:paraId="29E6631D" w14:textId="194E5185"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 xml:space="preserve">NHS </w:t>
      </w:r>
      <w:r w:rsidR="004957AD" w:rsidRPr="004957AD">
        <w:rPr>
          <w:sz w:val="24"/>
        </w:rPr>
        <w:t>England</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3887" w:type="dxa"/>
        <w:tblLayout w:type="fixed"/>
        <w:tblCellMar>
          <w:top w:w="85" w:type="dxa"/>
          <w:bottom w:w="85" w:type="dxa"/>
        </w:tblCellMar>
        <w:tblLook w:val="04A0" w:firstRow="1" w:lastRow="0" w:firstColumn="1" w:lastColumn="0" w:noHBand="0" w:noVBand="1"/>
      </w:tblPr>
      <w:tblGrid>
        <w:gridCol w:w="2263"/>
        <w:gridCol w:w="8789"/>
        <w:gridCol w:w="2835"/>
      </w:tblGrid>
      <w:tr w:rsidR="00A92D19" w:rsidRPr="00B32504" w14:paraId="0AE715EC" w14:textId="77777777" w:rsidTr="00220A13">
        <w:trPr>
          <w:cantSplit/>
          <w:trHeight w:hRule="exact" w:val="454"/>
          <w:tblHeader/>
        </w:trPr>
        <w:tc>
          <w:tcPr>
            <w:tcW w:w="2263" w:type="dxa"/>
            <w:shd w:val="clear" w:color="auto" w:fill="424D58"/>
            <w:vAlign w:val="center"/>
          </w:tcPr>
          <w:p w14:paraId="53576C5F" w14:textId="261420A9" w:rsidR="00A92D19" w:rsidRPr="00D21CDC" w:rsidRDefault="00A92D1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789" w:type="dxa"/>
            <w:shd w:val="clear" w:color="auto" w:fill="424D58"/>
            <w:vAlign w:val="center"/>
          </w:tcPr>
          <w:p w14:paraId="5BE55A38" w14:textId="77777777" w:rsidR="00A92D19" w:rsidRPr="00D21CDC" w:rsidRDefault="00A92D19"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38B6160F" w14:textId="7FB48FC5" w:rsidR="00A92D19" w:rsidRPr="00D21CDC" w:rsidRDefault="00A92D19" w:rsidP="00CD73A0">
            <w:pPr>
              <w:rPr>
                <w:rFonts w:cs="Arial"/>
                <w:color w:val="FAFCFC" w:themeColor="background1"/>
                <w:szCs w:val="20"/>
              </w:rPr>
            </w:pPr>
            <w:r>
              <w:rPr>
                <w:rFonts w:cs="Arial"/>
                <w:color w:val="FAFCFC" w:themeColor="background1"/>
                <w:szCs w:val="20"/>
              </w:rPr>
              <w:t>SNOMED CT</w:t>
            </w:r>
          </w:p>
        </w:tc>
      </w:tr>
      <w:tr w:rsidR="00A92D19" w:rsidRPr="00B32504" w14:paraId="007D4452" w14:textId="77777777" w:rsidTr="00220A13">
        <w:trPr>
          <w:cantSplit/>
          <w:trHeight w:val="340"/>
        </w:trPr>
        <w:tc>
          <w:tcPr>
            <w:tcW w:w="2263" w:type="dxa"/>
            <w:vAlign w:val="center"/>
          </w:tcPr>
          <w:p w14:paraId="15CA4302" w14:textId="52F9390B" w:rsidR="00A92D19" w:rsidRPr="001A23A0" w:rsidRDefault="00A92D19" w:rsidP="00804692">
            <w:pPr>
              <w:pStyle w:val="Heading5"/>
              <w:keepNext w:val="0"/>
              <w:rPr>
                <w:b w:val="0"/>
                <w:color w:val="auto"/>
              </w:rPr>
            </w:pPr>
            <w:bookmarkStart w:id="47" w:name="_RAINVITE_COD"/>
            <w:bookmarkStart w:id="48" w:name="_BLDTESTDEC_COD"/>
            <w:bookmarkStart w:id="49" w:name="_RAPCADEC_COD"/>
            <w:bookmarkStart w:id="50" w:name="_DM_COD"/>
            <w:bookmarkEnd w:id="47"/>
            <w:bookmarkEnd w:id="48"/>
            <w:bookmarkEnd w:id="49"/>
            <w:bookmarkEnd w:id="50"/>
            <w:r w:rsidRPr="00994950">
              <w:rPr>
                <w:b w:val="0"/>
                <w:color w:val="auto"/>
              </w:rPr>
              <w:t>DM_COD</w:t>
            </w:r>
          </w:p>
        </w:tc>
        <w:tc>
          <w:tcPr>
            <w:tcW w:w="8789" w:type="dxa"/>
            <w:vAlign w:val="center"/>
          </w:tcPr>
          <w:p w14:paraId="0B7964C5" w14:textId="3E0E325D" w:rsidR="00A92D19" w:rsidRPr="001A23A0" w:rsidRDefault="00A92D19" w:rsidP="00804692">
            <w:pPr>
              <w:ind w:right="34"/>
              <w:rPr>
                <w:rFonts w:cs="Arial"/>
                <w:szCs w:val="20"/>
              </w:rPr>
            </w:pPr>
            <w:r>
              <w:rPr>
                <w:rFonts w:cs="Arial"/>
              </w:rPr>
              <w:t>Diabetes mellitus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B1B8027" w14:textId="41AEEBAF" w:rsidR="00A92D19" w:rsidRDefault="00A92D19" w:rsidP="00804692">
            <w:pPr>
              <w:rPr>
                <w:rFonts w:cs="Arial"/>
                <w:szCs w:val="20"/>
              </w:rPr>
            </w:pPr>
            <w:r w:rsidRPr="00ED3680">
              <w:rPr>
                <w:rFonts w:cs="Arial"/>
                <w:color w:val="000000"/>
                <w:szCs w:val="20"/>
              </w:rPr>
              <w:t>^999004691000230108</w:t>
            </w:r>
          </w:p>
        </w:tc>
      </w:tr>
      <w:tr w:rsidR="009F4193" w:rsidRPr="00B32504" w14:paraId="3F502903" w14:textId="77777777" w:rsidTr="00220A13">
        <w:trPr>
          <w:cantSplit/>
          <w:trHeight w:val="340"/>
        </w:trPr>
        <w:tc>
          <w:tcPr>
            <w:tcW w:w="2263" w:type="dxa"/>
            <w:vAlign w:val="center"/>
          </w:tcPr>
          <w:p w14:paraId="264329BB" w14:textId="650808B3" w:rsidR="009F4193" w:rsidRPr="00994950" w:rsidRDefault="009F4193" w:rsidP="009F4193">
            <w:pPr>
              <w:pStyle w:val="Heading5"/>
              <w:keepNext w:val="0"/>
              <w:rPr>
                <w:b w:val="0"/>
                <w:color w:val="auto"/>
              </w:rPr>
            </w:pPr>
            <w:bookmarkStart w:id="51" w:name="_DMRES_COD"/>
            <w:bookmarkEnd w:id="51"/>
            <w:r>
              <w:rPr>
                <w:b w:val="0"/>
                <w:color w:val="auto"/>
              </w:rPr>
              <w:t>DMRES_COD</w:t>
            </w:r>
          </w:p>
        </w:tc>
        <w:tc>
          <w:tcPr>
            <w:tcW w:w="8789" w:type="dxa"/>
            <w:vAlign w:val="center"/>
          </w:tcPr>
          <w:p w14:paraId="79A4B3E9" w14:textId="0042A475" w:rsidR="009F4193" w:rsidRDefault="009F4193" w:rsidP="009F4193">
            <w:pPr>
              <w:ind w:right="34"/>
              <w:rPr>
                <w:rFonts w:cs="Arial"/>
              </w:rPr>
            </w:pPr>
            <w:r w:rsidRPr="000A0695">
              <w:t>Diabetes resolved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E96EEB3" w14:textId="17ABBF6C" w:rsidR="009F4193" w:rsidRPr="00ED3680" w:rsidRDefault="009F4193" w:rsidP="009F4193">
            <w:pPr>
              <w:rPr>
                <w:rFonts w:cs="Arial"/>
                <w:color w:val="000000"/>
                <w:szCs w:val="20"/>
              </w:rPr>
            </w:pPr>
            <w:r>
              <w:t>^</w:t>
            </w:r>
            <w:r w:rsidRPr="00082BE8">
              <w:t>999003371000230102</w:t>
            </w:r>
          </w:p>
        </w:tc>
      </w:tr>
      <w:tr w:rsidR="009F4193" w:rsidRPr="00B32504" w14:paraId="1D76D4C4" w14:textId="77777777" w:rsidTr="00220A13">
        <w:trPr>
          <w:cantSplit/>
          <w:trHeight w:val="340"/>
        </w:trPr>
        <w:tc>
          <w:tcPr>
            <w:tcW w:w="2263" w:type="dxa"/>
            <w:vAlign w:val="center"/>
          </w:tcPr>
          <w:p w14:paraId="034AF6BA" w14:textId="3F7BC180" w:rsidR="009F4193" w:rsidRPr="00994950" w:rsidRDefault="009F4193" w:rsidP="009F4193">
            <w:pPr>
              <w:pStyle w:val="Heading5"/>
              <w:keepNext w:val="0"/>
              <w:rPr>
                <w:b w:val="0"/>
                <w:color w:val="auto"/>
              </w:rPr>
            </w:pPr>
            <w:bookmarkStart w:id="52" w:name="_FASPLASGLUC_COD"/>
            <w:bookmarkEnd w:id="52"/>
            <w:r w:rsidRPr="001005BB">
              <w:rPr>
                <w:rFonts w:cs="Arial"/>
                <w:b w:val="0"/>
                <w:bCs/>
                <w:color w:val="000000"/>
              </w:rPr>
              <w:t>FASPLASGLUC_COD</w:t>
            </w:r>
          </w:p>
        </w:tc>
        <w:tc>
          <w:tcPr>
            <w:tcW w:w="8789" w:type="dxa"/>
            <w:vAlign w:val="center"/>
          </w:tcPr>
          <w:p w14:paraId="6DE7DDB6" w14:textId="09BB318E" w:rsidR="009F4193" w:rsidRDefault="009F4193" w:rsidP="009F4193">
            <w:pPr>
              <w:ind w:right="34"/>
              <w:rPr>
                <w:rFonts w:cs="Arial"/>
              </w:rPr>
            </w:pPr>
            <w:r w:rsidRPr="00EF64B5">
              <w:rPr>
                <w:rFonts w:cs="Arial"/>
                <w:color w:val="000000"/>
              </w:rPr>
              <w:t>Fasting plasma glucose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318C66" w14:textId="6D68D732" w:rsidR="009F4193" w:rsidRPr="00ED3680" w:rsidRDefault="009F4193" w:rsidP="009F4193">
            <w:pPr>
              <w:rPr>
                <w:rFonts w:cs="Arial"/>
                <w:color w:val="000000"/>
                <w:szCs w:val="20"/>
              </w:rPr>
            </w:pPr>
            <w:r>
              <w:t>^</w:t>
            </w:r>
            <w:r w:rsidRPr="00CF7647">
              <w:t>999000971000230105</w:t>
            </w:r>
          </w:p>
        </w:tc>
      </w:tr>
      <w:tr w:rsidR="009F4193" w:rsidRPr="00B32504" w14:paraId="3EE98C84" w14:textId="77777777" w:rsidTr="00220A13">
        <w:trPr>
          <w:cantSplit/>
          <w:trHeight w:val="340"/>
        </w:trPr>
        <w:tc>
          <w:tcPr>
            <w:tcW w:w="2263" w:type="dxa"/>
            <w:vAlign w:val="center"/>
          </w:tcPr>
          <w:p w14:paraId="271C3922" w14:textId="56252EAE" w:rsidR="009F4193" w:rsidRPr="001005BB" w:rsidRDefault="009F4193" w:rsidP="009F4193">
            <w:pPr>
              <w:pStyle w:val="Heading5"/>
              <w:keepNext w:val="0"/>
              <w:rPr>
                <w:rFonts w:cs="Arial"/>
                <w:b w:val="0"/>
                <w:bCs/>
                <w:color w:val="000000"/>
              </w:rPr>
            </w:pPr>
            <w:bookmarkStart w:id="53" w:name="_GLUCEXCGLUCDEC_COD"/>
            <w:bookmarkEnd w:id="53"/>
            <w:r w:rsidRPr="00A8207B">
              <w:rPr>
                <w:b w:val="0"/>
                <w:color w:val="auto"/>
                <w:lang w:eastAsia="en-GB"/>
              </w:rPr>
              <w:t>GLUC</w:t>
            </w:r>
            <w:r>
              <w:rPr>
                <w:b w:val="0"/>
                <w:color w:val="auto"/>
                <w:lang w:eastAsia="en-GB"/>
              </w:rPr>
              <w:t>DEC</w:t>
            </w:r>
            <w:r w:rsidRPr="00A8207B">
              <w:rPr>
                <w:b w:val="0"/>
                <w:color w:val="auto"/>
                <w:lang w:eastAsia="en-GB"/>
              </w:rPr>
              <w:t>_COD</w:t>
            </w:r>
          </w:p>
        </w:tc>
        <w:tc>
          <w:tcPr>
            <w:tcW w:w="8789" w:type="dxa"/>
            <w:vAlign w:val="center"/>
          </w:tcPr>
          <w:p w14:paraId="00C8930A" w14:textId="65495235" w:rsidR="009F4193" w:rsidRPr="00EF64B5" w:rsidRDefault="009F4193" w:rsidP="009F4193">
            <w:pPr>
              <w:ind w:right="34"/>
              <w:rPr>
                <w:rFonts w:cs="Arial"/>
                <w:color w:val="000000"/>
              </w:rPr>
            </w:pPr>
            <w:bookmarkStart w:id="54" w:name="_Hlk34075758"/>
            <w:r>
              <w:rPr>
                <w:rFonts w:cs="Arial"/>
                <w:color w:val="000000"/>
                <w:szCs w:val="20"/>
              </w:rPr>
              <w:t>Codes indicating the patient has chosen not to receive a blood glucose test</w:t>
            </w:r>
            <w:bookmarkEnd w:id="54"/>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BD9743" w14:textId="07484AA3" w:rsidR="009F4193" w:rsidRDefault="009F4193" w:rsidP="009F4193">
            <w:r w:rsidRPr="00EE3524">
              <w:rPr>
                <w:rFonts w:cs="Arial"/>
                <w:color w:val="000000"/>
                <w:szCs w:val="20"/>
              </w:rPr>
              <w:t>^999006691000230104</w:t>
            </w:r>
          </w:p>
        </w:tc>
      </w:tr>
      <w:tr w:rsidR="009F4193" w:rsidRPr="00B32504" w14:paraId="1F3CAA31" w14:textId="77777777" w:rsidTr="00220A13">
        <w:trPr>
          <w:cantSplit/>
          <w:trHeight w:val="340"/>
        </w:trPr>
        <w:tc>
          <w:tcPr>
            <w:tcW w:w="2263" w:type="dxa"/>
            <w:vAlign w:val="center"/>
          </w:tcPr>
          <w:p w14:paraId="7464E9F9" w14:textId="3C92B942" w:rsidR="009F4193" w:rsidRPr="001A23A0" w:rsidRDefault="009F4193" w:rsidP="009F4193">
            <w:pPr>
              <w:pStyle w:val="Heading5"/>
              <w:keepNext w:val="0"/>
              <w:rPr>
                <w:b w:val="0"/>
                <w:color w:val="auto"/>
              </w:rPr>
            </w:pPr>
            <w:bookmarkStart w:id="55" w:name="_IFCCHBAM_COD"/>
            <w:bookmarkEnd w:id="55"/>
            <w:r>
              <w:rPr>
                <w:b w:val="0"/>
                <w:color w:val="auto"/>
              </w:rPr>
              <w:t>IFCCHBAM_COD</w:t>
            </w:r>
          </w:p>
        </w:tc>
        <w:tc>
          <w:tcPr>
            <w:tcW w:w="8789" w:type="dxa"/>
            <w:vAlign w:val="center"/>
          </w:tcPr>
          <w:p w14:paraId="5E70FDFA" w14:textId="63D9F5D0" w:rsidR="009F4193" w:rsidRPr="001A23A0" w:rsidRDefault="009F4193" w:rsidP="009F4193">
            <w:pPr>
              <w:ind w:right="34"/>
              <w:rPr>
                <w:rFonts w:cs="Arial"/>
                <w:szCs w:val="20"/>
              </w:rPr>
            </w:pPr>
            <w:r w:rsidRPr="00D77A4F">
              <w:rPr>
                <w:szCs w:val="22"/>
              </w:rPr>
              <w:t>IFCC HbA1c monitoring range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FCC37DD" w14:textId="3BB8086D" w:rsidR="009F4193" w:rsidRDefault="009F4193" w:rsidP="009F4193">
            <w:pPr>
              <w:rPr>
                <w:rFonts w:cs="Arial"/>
                <w:szCs w:val="20"/>
              </w:rPr>
            </w:pPr>
            <w:r w:rsidRPr="009E1AB6">
              <w:rPr>
                <w:rFonts w:cs="Arial"/>
                <w:color w:val="000000"/>
                <w:szCs w:val="20"/>
              </w:rPr>
              <w:t>^999003251000230103</w:t>
            </w:r>
          </w:p>
        </w:tc>
      </w:tr>
      <w:tr w:rsidR="009F4193" w:rsidRPr="00B32504" w14:paraId="231F1165" w14:textId="77777777" w:rsidTr="00220A13">
        <w:trPr>
          <w:cantSplit/>
          <w:trHeight w:val="340"/>
        </w:trPr>
        <w:tc>
          <w:tcPr>
            <w:tcW w:w="2263" w:type="dxa"/>
            <w:vAlign w:val="center"/>
          </w:tcPr>
          <w:p w14:paraId="59FB0724" w14:textId="572DFCB2" w:rsidR="009F4193" w:rsidRDefault="009F4193" w:rsidP="009F4193">
            <w:pPr>
              <w:pStyle w:val="Heading5"/>
              <w:keepNext w:val="0"/>
              <w:rPr>
                <w:b w:val="0"/>
                <w:color w:val="auto"/>
              </w:rPr>
            </w:pPr>
            <w:bookmarkStart w:id="56" w:name="_IGT_COD"/>
            <w:bookmarkEnd w:id="56"/>
            <w:r w:rsidRPr="009236F1">
              <w:rPr>
                <w:rFonts w:cs="Arial"/>
                <w:b w:val="0"/>
                <w:color w:val="auto"/>
                <w:szCs w:val="20"/>
              </w:rPr>
              <w:t>IGT_COD</w:t>
            </w:r>
          </w:p>
        </w:tc>
        <w:tc>
          <w:tcPr>
            <w:tcW w:w="8789" w:type="dxa"/>
            <w:vAlign w:val="center"/>
          </w:tcPr>
          <w:p w14:paraId="0E4DDA41" w14:textId="1A440A7D" w:rsidR="009F4193" w:rsidRPr="00D77A4F" w:rsidRDefault="009F4193" w:rsidP="009F4193">
            <w:pPr>
              <w:ind w:right="34"/>
              <w:rPr>
                <w:szCs w:val="22"/>
              </w:rPr>
            </w:pPr>
            <w:r w:rsidRPr="009236F1">
              <w:rPr>
                <w:rFonts w:cs="Arial"/>
                <w:szCs w:val="20"/>
              </w:rPr>
              <w:t>Impaired glucose tolerance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BBAB1D9" w14:textId="3F531E60" w:rsidR="009F4193" w:rsidRPr="009E1AB6" w:rsidRDefault="009F4193" w:rsidP="009F4193">
            <w:pPr>
              <w:rPr>
                <w:rFonts w:cs="Arial"/>
                <w:color w:val="000000"/>
                <w:szCs w:val="20"/>
              </w:rPr>
            </w:pPr>
            <w:r>
              <w:rPr>
                <w:rFonts w:cs="Arial"/>
                <w:szCs w:val="20"/>
              </w:rPr>
              <w:t>^</w:t>
            </w:r>
            <w:r w:rsidRPr="0007365A">
              <w:rPr>
                <w:rFonts w:cs="Arial"/>
                <w:szCs w:val="20"/>
              </w:rPr>
              <w:t>999001051000230109</w:t>
            </w:r>
          </w:p>
        </w:tc>
      </w:tr>
      <w:tr w:rsidR="009F4193" w:rsidRPr="00B32504" w14:paraId="6A6B0585" w14:textId="77777777" w:rsidTr="00220A13">
        <w:trPr>
          <w:cantSplit/>
          <w:trHeight w:val="340"/>
        </w:trPr>
        <w:tc>
          <w:tcPr>
            <w:tcW w:w="2263" w:type="dxa"/>
            <w:vAlign w:val="center"/>
          </w:tcPr>
          <w:p w14:paraId="60503DC6" w14:textId="672156A3" w:rsidR="009F4193" w:rsidRDefault="009F4193" w:rsidP="009F4193">
            <w:pPr>
              <w:pStyle w:val="Heading5"/>
              <w:keepNext w:val="0"/>
              <w:rPr>
                <w:b w:val="0"/>
                <w:color w:val="auto"/>
              </w:rPr>
            </w:pPr>
            <w:bookmarkStart w:id="57" w:name="_NDAPRD_COD"/>
            <w:bookmarkStart w:id="58" w:name="_PRD_COD"/>
            <w:bookmarkStart w:id="59" w:name="_NDH_COD"/>
            <w:bookmarkEnd w:id="57"/>
            <w:bookmarkEnd w:id="58"/>
            <w:bookmarkEnd w:id="59"/>
            <w:r>
              <w:rPr>
                <w:b w:val="0"/>
                <w:color w:val="auto"/>
              </w:rPr>
              <w:t>NDH_COD</w:t>
            </w:r>
          </w:p>
        </w:tc>
        <w:tc>
          <w:tcPr>
            <w:tcW w:w="8789" w:type="dxa"/>
            <w:vAlign w:val="center"/>
          </w:tcPr>
          <w:p w14:paraId="015EB36B" w14:textId="408BF339" w:rsidR="009F4193" w:rsidRPr="005178A3" w:rsidRDefault="009F4193" w:rsidP="009F4193">
            <w:pPr>
              <w:ind w:right="34"/>
              <w:rPr>
                <w:rFonts w:cs="Arial"/>
                <w:color w:val="000000"/>
                <w:szCs w:val="20"/>
                <w:lang w:eastAsia="en-GB"/>
              </w:rPr>
            </w:pPr>
            <w:r w:rsidRPr="009236F1">
              <w:rPr>
                <w:rFonts w:cs="Arial"/>
                <w:szCs w:val="20"/>
              </w:rPr>
              <w:t>Non-diabetic hyperglycaemia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15C539" w14:textId="55333FF8" w:rsidR="009F4193" w:rsidRPr="001D0A40" w:rsidRDefault="009F4193" w:rsidP="009F4193">
            <w:pPr>
              <w:rPr>
                <w:rFonts w:cs="Arial"/>
                <w:szCs w:val="20"/>
              </w:rPr>
            </w:pPr>
            <w:r w:rsidRPr="00492D37">
              <w:rPr>
                <w:rFonts w:cs="Arial"/>
                <w:color w:val="000000"/>
                <w:szCs w:val="20"/>
              </w:rPr>
              <w:t>^999003091000230100</w:t>
            </w:r>
          </w:p>
        </w:tc>
      </w:tr>
      <w:tr w:rsidR="009F4193" w:rsidRPr="00B32504" w14:paraId="6226804B" w14:textId="77777777" w:rsidTr="00220A13">
        <w:trPr>
          <w:cantSplit/>
          <w:trHeight w:val="340"/>
        </w:trPr>
        <w:tc>
          <w:tcPr>
            <w:tcW w:w="2263" w:type="dxa"/>
            <w:vAlign w:val="center"/>
          </w:tcPr>
          <w:p w14:paraId="3057B2E0" w14:textId="4B94DD92" w:rsidR="009F4193" w:rsidRPr="000F2742" w:rsidRDefault="009F4193" w:rsidP="009F4193">
            <w:pPr>
              <w:pStyle w:val="Heading5"/>
              <w:keepNext w:val="0"/>
              <w:rPr>
                <w:b w:val="0"/>
                <w:color w:val="auto"/>
              </w:rPr>
            </w:pPr>
            <w:bookmarkStart w:id="60" w:name="_FAST_COD"/>
            <w:bookmarkStart w:id="61" w:name="_RARTHEXC_COD"/>
            <w:bookmarkStart w:id="62" w:name="_AUDITC_COD"/>
            <w:bookmarkStart w:id="63" w:name="_RARTH_COD"/>
            <w:bookmarkStart w:id="64" w:name="_NDHINVITE_COD"/>
            <w:bookmarkEnd w:id="60"/>
            <w:bookmarkEnd w:id="61"/>
            <w:bookmarkEnd w:id="62"/>
            <w:bookmarkEnd w:id="63"/>
            <w:bookmarkEnd w:id="64"/>
            <w:r>
              <w:rPr>
                <w:b w:val="0"/>
                <w:color w:val="auto"/>
              </w:rPr>
              <w:t>NDHINVITE_COD</w:t>
            </w:r>
          </w:p>
        </w:tc>
        <w:tc>
          <w:tcPr>
            <w:tcW w:w="8789" w:type="dxa"/>
            <w:vAlign w:val="center"/>
          </w:tcPr>
          <w:p w14:paraId="2F760FAC" w14:textId="0A1F2620" w:rsidR="009F4193" w:rsidRPr="00517260" w:rsidRDefault="009F4193" w:rsidP="009F4193">
            <w:pPr>
              <w:ind w:right="34"/>
              <w:rPr>
                <w:rFonts w:cs="Arial"/>
                <w:szCs w:val="20"/>
              </w:rPr>
            </w:pPr>
            <w:r w:rsidRPr="005178A3">
              <w:rPr>
                <w:rFonts w:cs="Arial"/>
                <w:color w:val="000000"/>
                <w:szCs w:val="20"/>
                <w:lang w:eastAsia="en-GB"/>
              </w:rPr>
              <w:t xml:space="preserve">Invite for </w:t>
            </w:r>
            <w:r>
              <w:rPr>
                <w:lang w:eastAsia="en-GB"/>
              </w:rPr>
              <w:t>non diabetic hyperglycaemia</w:t>
            </w:r>
            <w:r>
              <w:rPr>
                <w:rFonts w:cs="Arial"/>
                <w:color w:val="000000"/>
                <w:szCs w:val="20"/>
                <w:lang w:eastAsia="en-GB"/>
              </w:rPr>
              <w:t xml:space="preserve"> </w:t>
            </w:r>
            <w:r w:rsidRPr="005178A3">
              <w:rPr>
                <w:rFonts w:cs="Arial"/>
                <w:color w:val="000000"/>
                <w:szCs w:val="20"/>
                <w:lang w:eastAsia="en-GB"/>
              </w:rPr>
              <w:t>care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7D0743F5" w:rsidR="009F4193" w:rsidRPr="001D0A40" w:rsidRDefault="009F4193" w:rsidP="009F4193">
            <w:pPr>
              <w:rPr>
                <w:rFonts w:cs="Arial"/>
                <w:szCs w:val="20"/>
              </w:rPr>
            </w:pPr>
            <w:r w:rsidRPr="00AF27FE">
              <w:rPr>
                <w:rFonts w:cs="Arial"/>
                <w:szCs w:val="20"/>
              </w:rPr>
              <w:t>^999020491000230105</w:t>
            </w:r>
          </w:p>
        </w:tc>
      </w:tr>
      <w:tr w:rsidR="009F4193" w:rsidRPr="00B32504" w14:paraId="44208F42" w14:textId="77777777" w:rsidTr="00220A13">
        <w:trPr>
          <w:cantSplit/>
          <w:trHeight w:val="340"/>
        </w:trPr>
        <w:tc>
          <w:tcPr>
            <w:tcW w:w="2263" w:type="dxa"/>
            <w:vAlign w:val="center"/>
          </w:tcPr>
          <w:p w14:paraId="534803A6" w14:textId="1C20EF0D" w:rsidR="009F4193" w:rsidRDefault="009F4193" w:rsidP="009F4193">
            <w:pPr>
              <w:pStyle w:val="Heading5"/>
              <w:keepNext w:val="0"/>
              <w:rPr>
                <w:b w:val="0"/>
                <w:color w:val="auto"/>
              </w:rPr>
            </w:pPr>
            <w:bookmarkStart w:id="65" w:name="_NDHPCADEC_COD"/>
            <w:bookmarkEnd w:id="65"/>
            <w:r>
              <w:rPr>
                <w:b w:val="0"/>
                <w:color w:val="auto"/>
              </w:rPr>
              <w:t>NDHPCADEC_COD</w:t>
            </w:r>
          </w:p>
        </w:tc>
        <w:tc>
          <w:tcPr>
            <w:tcW w:w="8789" w:type="dxa"/>
            <w:vAlign w:val="center"/>
          </w:tcPr>
          <w:p w14:paraId="0CC0E514" w14:textId="0F7F01FA" w:rsidR="009F4193" w:rsidRPr="005178A3" w:rsidRDefault="009F4193" w:rsidP="009F4193">
            <w:pPr>
              <w:ind w:right="34"/>
              <w:rPr>
                <w:rFonts w:cs="Arial"/>
                <w:color w:val="000000"/>
                <w:szCs w:val="20"/>
                <w:lang w:eastAsia="en-GB"/>
              </w:rPr>
            </w:pPr>
            <w:r w:rsidRPr="00B7185F">
              <w:rPr>
                <w:rFonts w:cs="Arial"/>
                <w:color w:val="000000"/>
                <w:szCs w:val="20"/>
                <w:lang w:eastAsia="en-GB"/>
              </w:rPr>
              <w:t>Codes indicating the patient has chosen not to receive non diabetic hyperglycaemia quality indicator care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20E7B6" w14:textId="13C33DD0" w:rsidR="009F4193" w:rsidRPr="00AF27FE" w:rsidRDefault="009F4193" w:rsidP="009F4193">
            <w:pPr>
              <w:rPr>
                <w:rFonts w:cs="Arial"/>
                <w:szCs w:val="20"/>
              </w:rPr>
            </w:pPr>
            <w:r w:rsidRPr="00F6517E">
              <w:rPr>
                <w:rFonts w:cs="Arial"/>
                <w:szCs w:val="20"/>
              </w:rPr>
              <w:t>^999024211000230105</w:t>
            </w:r>
          </w:p>
        </w:tc>
      </w:tr>
      <w:tr w:rsidR="009F4193" w:rsidRPr="00B32504" w14:paraId="69E20DC6" w14:textId="77777777" w:rsidTr="00220A13">
        <w:trPr>
          <w:cantSplit/>
          <w:trHeight w:val="340"/>
        </w:trPr>
        <w:tc>
          <w:tcPr>
            <w:tcW w:w="2263" w:type="dxa"/>
            <w:vAlign w:val="center"/>
          </w:tcPr>
          <w:p w14:paraId="25294AEB" w14:textId="5EEEA92F" w:rsidR="009F4193" w:rsidRDefault="009F4193" w:rsidP="009F4193">
            <w:pPr>
              <w:pStyle w:val="Heading5"/>
              <w:keepNext w:val="0"/>
              <w:rPr>
                <w:b w:val="0"/>
                <w:color w:val="auto"/>
              </w:rPr>
            </w:pPr>
            <w:bookmarkStart w:id="66" w:name="_NDHPU_COD"/>
            <w:bookmarkEnd w:id="66"/>
            <w:r w:rsidRPr="00F6517E">
              <w:rPr>
                <w:b w:val="0"/>
                <w:color w:val="auto"/>
              </w:rPr>
              <w:t>NDHPU_COD</w:t>
            </w:r>
          </w:p>
        </w:tc>
        <w:tc>
          <w:tcPr>
            <w:tcW w:w="8789" w:type="dxa"/>
            <w:vAlign w:val="center"/>
          </w:tcPr>
          <w:p w14:paraId="3C2BE234" w14:textId="0EF151FF" w:rsidR="009F4193" w:rsidRPr="005178A3" w:rsidRDefault="009F4193" w:rsidP="009F4193">
            <w:pPr>
              <w:ind w:right="34"/>
              <w:rPr>
                <w:rFonts w:cs="Arial"/>
                <w:color w:val="000000"/>
                <w:szCs w:val="20"/>
                <w:lang w:eastAsia="en-GB"/>
              </w:rPr>
            </w:pPr>
            <w:r w:rsidRPr="00F6517E">
              <w:rPr>
                <w:rFonts w:cs="Arial"/>
                <w:color w:val="000000"/>
                <w:szCs w:val="20"/>
                <w:lang w:eastAsia="en-GB"/>
              </w:rPr>
              <w:t>Codes for non diabetic hyperglycaemia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91ADA5" w14:textId="1859917C" w:rsidR="009F4193" w:rsidRPr="00AF27FE" w:rsidRDefault="009F4193" w:rsidP="009F4193">
            <w:pPr>
              <w:rPr>
                <w:rFonts w:cs="Arial"/>
                <w:szCs w:val="20"/>
              </w:rPr>
            </w:pPr>
            <w:r w:rsidRPr="00F77F5A">
              <w:rPr>
                <w:rFonts w:cs="Arial"/>
                <w:szCs w:val="20"/>
              </w:rPr>
              <w:t>^999024251000230109</w:t>
            </w:r>
          </w:p>
        </w:tc>
      </w:tr>
      <w:tr w:rsidR="009F4193" w:rsidRPr="00116EDD" w14:paraId="66552CE1" w14:textId="77777777" w:rsidTr="00220A13">
        <w:trPr>
          <w:cantSplit/>
          <w:trHeight w:val="340"/>
        </w:trPr>
        <w:tc>
          <w:tcPr>
            <w:tcW w:w="2263" w:type="dxa"/>
            <w:vAlign w:val="center"/>
          </w:tcPr>
          <w:p w14:paraId="0F79C32B" w14:textId="7D064ACB" w:rsidR="009F4193" w:rsidRDefault="009F4193" w:rsidP="009F4193">
            <w:pPr>
              <w:pStyle w:val="Heading5"/>
              <w:keepNext w:val="0"/>
              <w:rPr>
                <w:b w:val="0"/>
                <w:color w:val="auto"/>
              </w:rPr>
            </w:pPr>
            <w:bookmarkStart w:id="67" w:name="_PRD_COD_1"/>
            <w:bookmarkEnd w:id="67"/>
            <w:r w:rsidRPr="009236F1">
              <w:rPr>
                <w:rFonts w:cs="Arial"/>
                <w:b w:val="0"/>
                <w:color w:val="auto"/>
                <w:szCs w:val="20"/>
              </w:rPr>
              <w:t>PRD_COD</w:t>
            </w:r>
          </w:p>
        </w:tc>
        <w:tc>
          <w:tcPr>
            <w:tcW w:w="8789" w:type="dxa"/>
            <w:vAlign w:val="center"/>
          </w:tcPr>
          <w:p w14:paraId="4D4106BC" w14:textId="75704900" w:rsidR="009F4193" w:rsidRPr="005178A3" w:rsidRDefault="009F4193" w:rsidP="009F4193">
            <w:pPr>
              <w:ind w:right="34"/>
              <w:rPr>
                <w:rFonts w:cs="Arial"/>
                <w:color w:val="000000"/>
                <w:szCs w:val="20"/>
                <w:lang w:eastAsia="en-GB"/>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2AC4A64" w14:textId="6FAD7D8F" w:rsidR="009F4193" w:rsidRPr="00AF27FE" w:rsidRDefault="009F4193" w:rsidP="009F4193">
            <w:pPr>
              <w:rPr>
                <w:rFonts w:cs="Arial"/>
                <w:szCs w:val="20"/>
              </w:rPr>
            </w:pPr>
            <w:r>
              <w:rPr>
                <w:rFonts w:cs="Arial"/>
                <w:color w:val="000000"/>
                <w:szCs w:val="20"/>
              </w:rPr>
              <w:t>^999002811000230108</w:t>
            </w:r>
          </w:p>
        </w:tc>
      </w:tr>
      <w:tr w:rsidR="009F4193" w:rsidRPr="00B86A23" w14:paraId="390FAB9A" w14:textId="77777777" w:rsidTr="00220A13">
        <w:trPr>
          <w:cantSplit/>
          <w:trHeight w:val="37"/>
        </w:trPr>
        <w:tc>
          <w:tcPr>
            <w:tcW w:w="13887" w:type="dxa"/>
            <w:gridSpan w:val="3"/>
            <w:tcBorders>
              <w:top w:val="single" w:sz="4" w:space="0" w:color="auto"/>
              <w:left w:val="single" w:sz="4" w:space="0" w:color="auto"/>
              <w:bottom w:val="single" w:sz="4" w:space="0" w:color="auto"/>
              <w:right w:val="single" w:sz="4" w:space="0" w:color="auto"/>
            </w:tcBorders>
          </w:tcPr>
          <w:p w14:paraId="1F668E75" w14:textId="7A8A2899" w:rsidR="009F4193" w:rsidRPr="00435396" w:rsidRDefault="009F4193" w:rsidP="009F4193">
            <w:pPr>
              <w:ind w:right="67"/>
              <w:rPr>
                <w:rFonts w:cs="Arial"/>
                <w:i/>
                <w:color w:val="000000"/>
                <w:szCs w:val="20"/>
              </w:rPr>
            </w:pPr>
            <w:bookmarkStart w:id="68" w:name="_AUDIT_COD"/>
            <w:bookmarkStart w:id="69" w:name="_RARTHRVW_COD"/>
            <w:bookmarkStart w:id="70" w:name="_RARTHRVW_COD_1"/>
            <w:bookmarkStart w:id="71" w:name="_SERFRUC_COD"/>
            <w:bookmarkEnd w:id="68"/>
            <w:bookmarkEnd w:id="69"/>
            <w:bookmarkEnd w:id="70"/>
            <w:bookmarkEnd w:id="71"/>
            <w:r>
              <w:rPr>
                <w:rFonts w:cs="Arial"/>
                <w:i/>
                <w:color w:val="000000"/>
                <w:szCs w:val="20"/>
              </w:rPr>
              <w:t>End of clusters</w:t>
            </w:r>
          </w:p>
        </w:tc>
        <w:bookmarkStart w:id="72" w:name="_CHD_COD"/>
        <w:bookmarkEnd w:id="72"/>
      </w:tr>
    </w:tbl>
    <w:p w14:paraId="290CBCB1" w14:textId="787D41AA" w:rsidR="00F8458E" w:rsidRDefault="00F8458E" w:rsidP="00783210">
      <w:pPr>
        <w:pStyle w:val="Header"/>
        <w:rPr>
          <w:lang w:eastAsia="en-GB"/>
        </w:rPr>
      </w:pPr>
      <w:bookmarkStart w:id="73"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4A5447ED" w:rsidR="007A21A3" w:rsidRDefault="00C1377A" w:rsidP="00E916F3">
      <w:pPr>
        <w:pStyle w:val="Heading3"/>
        <w:numPr>
          <w:ilvl w:val="0"/>
          <w:numId w:val="9"/>
        </w:numPr>
        <w:ind w:hanging="720"/>
        <w:rPr>
          <w:lang w:eastAsia="en-GB"/>
        </w:rPr>
      </w:pPr>
      <w:bookmarkStart w:id="74" w:name="_Toc128643100"/>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5"/>
      <w:bookmarkEnd w:id="73"/>
      <w:bookmarkEnd w:id="74"/>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099"/>
        <w:gridCol w:w="2661"/>
        <w:gridCol w:w="3165"/>
        <w:gridCol w:w="2938"/>
        <w:gridCol w:w="4171"/>
      </w:tblGrid>
      <w:tr w:rsidR="00976495" w:rsidRPr="000C07C2" w14:paraId="5DB89C44" w14:textId="77777777" w:rsidTr="00A95235">
        <w:trPr>
          <w:cantSplit/>
          <w:trHeight w:val="454"/>
          <w:tblHeader/>
        </w:trPr>
        <w:tc>
          <w:tcPr>
            <w:tcW w:w="10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16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93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7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5" w:name="_REG_DAT"/>
            <w:bookmarkEnd w:id="75"/>
            <w:r w:rsidRPr="000F2742">
              <w:rPr>
                <w:b w:val="0"/>
                <w:color w:val="auto"/>
              </w:rPr>
              <w:t>REG_DAT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6" w:name="_DEREG_DAT"/>
            <w:bookmarkEnd w:id="76"/>
            <w:r w:rsidRPr="000F2742">
              <w:rPr>
                <w:b w:val="0"/>
                <w:color w:val="auto"/>
              </w:rPr>
              <w:t>DEREG_DAT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77" w:name="_PAT_AGE"/>
            <w:bookmarkEnd w:id="77"/>
            <w:r w:rsidRPr="000F2742">
              <w:rPr>
                <w:b w:val="0"/>
                <w:color w:val="auto"/>
              </w:rPr>
              <w:t>PAT_AGE</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A86C06" w:rsidRPr="000C07C2" w14:paraId="4599A520"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86C06" w:rsidRPr="00387175" w:rsidRDefault="00A86C06" w:rsidP="00A86C0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EC24A77" w:rsidR="00A86C06" w:rsidRPr="000F2742" w:rsidRDefault="00A86C06" w:rsidP="00A86C06">
            <w:pPr>
              <w:pStyle w:val="Heading5"/>
              <w:keepNext w:val="0"/>
              <w:rPr>
                <w:b w:val="0"/>
                <w:color w:val="auto"/>
              </w:rPr>
            </w:pPr>
            <w:bookmarkStart w:id="78" w:name="_RARTH_DAT"/>
            <w:bookmarkStart w:id="79" w:name="_DM_DAT"/>
            <w:bookmarkEnd w:id="78"/>
            <w:bookmarkEnd w:id="79"/>
            <w:r>
              <w:rPr>
                <w:b w:val="0"/>
                <w:color w:val="auto"/>
              </w:rPr>
              <w:t>DM_DAT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B731E02" w:rsidR="00A86C06" w:rsidRPr="00FB20D8" w:rsidRDefault="008E0C93" w:rsidP="00A86C06">
            <w:pPr>
              <w:rPr>
                <w:rFonts w:cs="Arial"/>
                <w:color w:val="000000"/>
                <w:szCs w:val="20"/>
                <w:lang w:eastAsia="en-GB"/>
              </w:rPr>
            </w:pPr>
            <w:hyperlink w:anchor="_DM_COD" w:history="1">
              <w:r w:rsidR="00A86C06" w:rsidRPr="00266256">
                <w:rPr>
                  <w:rStyle w:val="Hyperlink"/>
                  <w:rFonts w:asciiTheme="minorHAnsi" w:hAnsiTheme="minorHAnsi" w:cstheme="minorHAnsi"/>
                </w:rPr>
                <w:t>DM_COD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B4566D7" w:rsidR="00A86C06" w:rsidRPr="000C07C2" w:rsidRDefault="00A86C06" w:rsidP="00A86C06">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CF520AA" w:rsidR="00A86C06" w:rsidRPr="000C07C2" w:rsidRDefault="00A86C06" w:rsidP="00A86C06">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56256F" w:rsidRPr="000C07C2" w14:paraId="3E110839"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56002" w14:textId="77777777" w:rsidR="0056256F" w:rsidRPr="00387175" w:rsidRDefault="0056256F" w:rsidP="0056256F">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0EBAB" w14:textId="18AA0596" w:rsidR="0056256F" w:rsidRDefault="0056256F" w:rsidP="0056256F">
            <w:pPr>
              <w:pStyle w:val="Heading5"/>
              <w:keepNext w:val="0"/>
              <w:rPr>
                <w:rFonts w:asciiTheme="majorHAnsi" w:hAnsiTheme="majorHAnsi" w:cstheme="majorHAnsi"/>
                <w:b w:val="0"/>
                <w:color w:val="auto"/>
              </w:rPr>
            </w:pPr>
            <w:bookmarkStart w:id="80" w:name="_DMLAT_DAT_1"/>
            <w:bookmarkStart w:id="81" w:name="_DMLAT_DAT"/>
            <w:bookmarkEnd w:id="80"/>
            <w:bookmarkEnd w:id="81"/>
            <w:r w:rsidRPr="00B612E7">
              <w:rPr>
                <w:rFonts w:asciiTheme="majorHAnsi" w:hAnsiTheme="majorHAnsi" w:cstheme="majorHAnsi"/>
                <w:b w:val="0"/>
                <w:color w:val="auto"/>
              </w:rPr>
              <w:t>DMLAT_DAT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DC8C8" w14:textId="01F2E292" w:rsidR="0056256F" w:rsidRDefault="0056256F" w:rsidP="0056256F">
            <w:hyperlink w:anchor="_RAINVITE_COD" w:history="1">
              <w:r w:rsidRPr="00266256">
                <w:rPr>
                  <w:rStyle w:val="Hyperlink"/>
                  <w:rFonts w:asciiTheme="minorHAnsi" w:hAnsiTheme="minorHAnsi" w:cstheme="minorHAnsi"/>
                </w:rPr>
                <w:t>DM_COD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C42F9" w14:textId="51B32F12" w:rsidR="0056256F" w:rsidRPr="00266256" w:rsidRDefault="0056256F" w:rsidP="0056256F">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C22BA5" w14:textId="37F49AEF" w:rsidR="0056256F" w:rsidRPr="001121E8" w:rsidDel="000B7085" w:rsidRDefault="0056256F" w:rsidP="0056256F">
            <w:pPr>
              <w:rPr>
                <w:rFonts w:cs="Arial"/>
                <w:i/>
                <w:iCs/>
                <w:color w:val="000000"/>
                <w:szCs w:val="20"/>
                <w:lang w:eastAsia="en-GB"/>
              </w:rPr>
            </w:pPr>
            <w:r w:rsidDel="000B7085">
              <w:rPr>
                <w:rFonts w:cs="Arial"/>
                <w:i/>
                <w:iCs/>
                <w:color w:val="000000"/>
                <w:szCs w:val="20"/>
                <w:lang w:eastAsia="en-GB"/>
              </w:rPr>
              <w:t>Date of the most recent diabetes diagnosis up to and including the achievement date.</w:t>
            </w:r>
          </w:p>
        </w:tc>
      </w:tr>
      <w:tr w:rsidR="0056256F" w:rsidRPr="000C07C2" w14:paraId="63C22363"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AB1E2" w14:textId="77777777" w:rsidR="0056256F" w:rsidRPr="00387175" w:rsidRDefault="0056256F" w:rsidP="0056256F">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712A8" w14:textId="4E23DE46" w:rsidR="0056256F" w:rsidRDefault="0056256F" w:rsidP="0056256F">
            <w:pPr>
              <w:pStyle w:val="Heading5"/>
              <w:keepNext w:val="0"/>
              <w:rPr>
                <w:rFonts w:asciiTheme="majorHAnsi" w:hAnsiTheme="majorHAnsi" w:cstheme="majorHAnsi"/>
                <w:b w:val="0"/>
                <w:color w:val="auto"/>
              </w:rPr>
            </w:pPr>
            <w:bookmarkStart w:id="82" w:name="_DMRES_DAT_1"/>
            <w:bookmarkStart w:id="83" w:name="_DMRES_DAT"/>
            <w:bookmarkEnd w:id="82"/>
            <w:bookmarkEnd w:id="83"/>
            <w:r w:rsidRPr="00B612E7">
              <w:rPr>
                <w:rFonts w:asciiTheme="majorHAnsi" w:hAnsiTheme="majorHAnsi" w:cstheme="majorHAnsi"/>
                <w:b w:val="0"/>
                <w:color w:val="auto"/>
              </w:rPr>
              <w:t>DMRES_DAT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36B8F" w14:textId="59DB1733" w:rsidR="0056256F" w:rsidRDefault="0056256F" w:rsidP="0056256F">
            <w:hyperlink w:anchor="_DMRES_COD" w:history="1">
              <w:r w:rsidRPr="00266256">
                <w:rPr>
                  <w:rStyle w:val="Hyperlink"/>
                  <w:rFonts w:asciiTheme="minorHAnsi" w:hAnsiTheme="minorHAnsi" w:cstheme="minorHAnsi"/>
                </w:rPr>
                <w:t>DMRES_COD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6E2E1" w14:textId="41CEDCAC" w:rsidR="0056256F" w:rsidRPr="00266256" w:rsidRDefault="0056256F" w:rsidP="0056256F">
            <w:pPr>
              <w:rPr>
                <w:rFonts w:cs="Arial"/>
                <w:color w:val="000000"/>
                <w:szCs w:val="20"/>
                <w:lang w:eastAsia="en-GB"/>
              </w:rPr>
            </w:pPr>
            <w:r w:rsidRPr="00266256">
              <w:rPr>
                <w:rFonts w:cs="Arial"/>
                <w:color w:val="000000"/>
                <w:szCs w:val="20"/>
                <w:lang w:eastAsia="en-GB"/>
              </w:rPr>
              <w:t xml:space="preserve">Latest &gt; </w:t>
            </w:r>
            <w:hyperlink w:anchor="_SYDMLAT_DAT_1" w:history="1">
              <w:r>
                <w:rPr>
                  <w:rStyle w:val="Hyperlink"/>
                  <w:rFonts w:cs="Arial"/>
                  <w:szCs w:val="20"/>
                  <w:lang w:eastAsia="en-GB"/>
                </w:rPr>
                <w:t>DMLAT_DAT</w:t>
              </w:r>
            </w:hyperlink>
          </w:p>
          <w:p w14:paraId="1FB20D17" w14:textId="084A8824" w:rsidR="0056256F" w:rsidRPr="00266256" w:rsidRDefault="0056256F" w:rsidP="0056256F">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ACFF13" w14:textId="00035474" w:rsidR="0056256F" w:rsidRPr="001121E8" w:rsidDel="000B7085" w:rsidRDefault="0056256F" w:rsidP="0056256F">
            <w:pPr>
              <w:rPr>
                <w:rFonts w:cs="Arial"/>
                <w:i/>
                <w:iCs/>
                <w:color w:val="000000"/>
                <w:szCs w:val="20"/>
                <w:lang w:eastAsia="en-GB"/>
              </w:rPr>
            </w:pPr>
            <w:r w:rsidRPr="001121E8" w:rsidDel="000B7085">
              <w:rPr>
                <w:rFonts w:cs="Arial"/>
                <w:i/>
                <w:iCs/>
                <w:color w:val="000000"/>
                <w:szCs w:val="20"/>
                <w:lang w:eastAsia="en-GB"/>
              </w:rPr>
              <w:t xml:space="preserve">Date of the most recent </w:t>
            </w:r>
            <w:r w:rsidDel="000B7085">
              <w:rPr>
                <w:rFonts w:cs="Arial"/>
                <w:i/>
                <w:iCs/>
                <w:color w:val="000000"/>
                <w:szCs w:val="20"/>
                <w:lang w:eastAsia="en-GB"/>
              </w:rPr>
              <w:t>diabetes</w:t>
            </w:r>
            <w:r w:rsidRPr="001121E8" w:rsidDel="000B7085">
              <w:rPr>
                <w:rFonts w:cs="Arial"/>
                <w:i/>
                <w:iCs/>
                <w:color w:val="000000"/>
                <w:szCs w:val="20"/>
                <w:lang w:eastAsia="en-GB"/>
              </w:rPr>
              <w:t xml:space="preserve"> resolved code recorded</w:t>
            </w:r>
            <w:r>
              <w:rPr>
                <w:rFonts w:cs="Arial"/>
                <w:i/>
                <w:iCs/>
                <w:color w:val="000000"/>
                <w:szCs w:val="20"/>
                <w:lang w:eastAsia="en-GB"/>
              </w:rPr>
              <w:t xml:space="preserve"> after the most recent diabetes diagnosis</w:t>
            </w:r>
            <w:r w:rsidRPr="001121E8" w:rsidDel="000B7085">
              <w:rPr>
                <w:rFonts w:cs="Arial"/>
                <w:i/>
                <w:iCs/>
                <w:color w:val="000000"/>
                <w:szCs w:val="20"/>
                <w:lang w:eastAsia="en-GB"/>
              </w:rPr>
              <w:t xml:space="preserve">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the achievement date.</w:t>
            </w:r>
          </w:p>
        </w:tc>
      </w:tr>
      <w:tr w:rsidR="00A86C06" w:rsidRPr="000C07C2" w14:paraId="30903544"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2AA64" w14:textId="77777777" w:rsidR="00A86C06" w:rsidRPr="00387175" w:rsidRDefault="00A86C06"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FAB59" w14:textId="3AE7594B" w:rsidR="00A86C06" w:rsidRPr="00B612E7" w:rsidRDefault="00A86C06" w:rsidP="00A86C06">
            <w:pPr>
              <w:pStyle w:val="Heading5"/>
              <w:keepNext w:val="0"/>
              <w:rPr>
                <w:rFonts w:asciiTheme="minorHAnsi" w:hAnsiTheme="minorHAnsi" w:cstheme="minorHAnsi"/>
                <w:b w:val="0"/>
                <w:color w:val="auto"/>
              </w:rPr>
            </w:pPr>
            <w:bookmarkStart w:id="84" w:name="_FASPLASGLUC_DAT"/>
            <w:bookmarkEnd w:id="84"/>
            <w:r>
              <w:rPr>
                <w:rFonts w:asciiTheme="minorHAnsi" w:hAnsiTheme="minorHAnsi" w:cstheme="minorHAnsi"/>
                <w:b w:val="0"/>
                <w:color w:val="auto"/>
              </w:rPr>
              <w:t>FASPLASGLUC_DAT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D5A30" w14:textId="0B0A456A" w:rsidR="00A86C06" w:rsidRDefault="008E0C93" w:rsidP="00A86C06">
            <w:hyperlink w:anchor="_FASPLASGLUC_COD" w:history="1">
              <w:r w:rsidR="00A86C06" w:rsidRPr="004B2097">
                <w:rPr>
                  <w:rStyle w:val="Hyperlink"/>
                </w:rPr>
                <w:t>FASPLASGLUC_COD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9A9A5" w14:textId="20034302" w:rsidR="00A86C06" w:rsidRPr="00266256" w:rsidRDefault="00A86C06" w:rsidP="00A86C0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EE0059" w14:textId="6C825205" w:rsidR="00A86C06" w:rsidRDefault="00A86C06" w:rsidP="00A86C06">
            <w:pPr>
              <w:rPr>
                <w:rFonts w:cs="Arial"/>
                <w:i/>
                <w:iCs/>
                <w:color w:val="000000"/>
                <w:szCs w:val="20"/>
                <w:lang w:eastAsia="en-GB"/>
              </w:rPr>
            </w:pPr>
            <w:r>
              <w:rPr>
                <w:rFonts w:cs="Arial"/>
                <w:i/>
                <w:iCs/>
                <w:color w:val="000000"/>
                <w:szCs w:val="20"/>
                <w:lang w:eastAsia="en-GB"/>
              </w:rPr>
              <w:t>Date of the most recent fasting plasma glucose test up to and including the achievement date.</w:t>
            </w:r>
            <w:r>
              <w:rPr>
                <w:rFonts w:cs="Arial"/>
                <w:iCs/>
                <w:color w:val="000000"/>
                <w:szCs w:val="20"/>
                <w:lang w:eastAsia="en-GB"/>
              </w:rPr>
              <w:t xml:space="preserve"> </w:t>
            </w:r>
          </w:p>
        </w:tc>
      </w:tr>
      <w:tr w:rsidR="00BD07C0" w:rsidRPr="000C07C2" w14:paraId="2EE19C49"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10D3C"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5A337" w14:textId="4775597A" w:rsidR="00BD07C0" w:rsidRDefault="00BD07C0" w:rsidP="00BD07C0">
            <w:pPr>
              <w:pStyle w:val="Heading5"/>
              <w:keepNext w:val="0"/>
              <w:rPr>
                <w:rFonts w:asciiTheme="minorHAnsi" w:hAnsiTheme="minorHAnsi" w:cstheme="minorHAnsi"/>
                <w:b w:val="0"/>
                <w:color w:val="auto"/>
              </w:rPr>
            </w:pPr>
            <w:bookmarkStart w:id="85" w:name="_FASPLASGLUCDM_DAT"/>
            <w:bookmarkEnd w:id="85"/>
            <w:r>
              <w:rPr>
                <w:rFonts w:asciiTheme="minorHAnsi" w:hAnsiTheme="minorHAnsi" w:cstheme="minorHAnsi"/>
                <w:b w:val="0"/>
                <w:color w:val="auto"/>
              </w:rPr>
              <w:t>FASPLASGLUCDM_DAT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36ED0" w14:textId="6CDEA878" w:rsidR="00BD07C0" w:rsidRDefault="008E0C93" w:rsidP="00BD07C0">
            <w:hyperlink w:anchor="_FASPLASGLUC_COD" w:history="1">
              <w:r w:rsidR="00BD07C0" w:rsidRPr="004B2097">
                <w:rPr>
                  <w:rStyle w:val="Hyperlink"/>
                </w:rPr>
                <w:t>FASPLASGLUC_COD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C76B0" w14:textId="5FE89EC7" w:rsidR="0084431C" w:rsidRDefault="00EF0ECF" w:rsidP="00BD07C0">
            <w:pPr>
              <w:rPr>
                <w:rFonts w:cs="Arial"/>
                <w:color w:val="000000"/>
                <w:szCs w:val="20"/>
                <w:lang w:eastAsia="en-GB"/>
              </w:rPr>
            </w:pPr>
            <w:r>
              <w:rPr>
                <w:rFonts w:cs="Arial"/>
                <w:color w:val="000000"/>
                <w:szCs w:val="20"/>
                <w:lang w:eastAsia="en-GB"/>
              </w:rPr>
              <w:t xml:space="preserve">Earliest </w:t>
            </w:r>
            <w:r w:rsidR="0084431C">
              <w:rPr>
                <w:rFonts w:cs="Arial"/>
                <w:color w:val="000000"/>
                <w:szCs w:val="20"/>
                <w:lang w:eastAsia="en-GB"/>
              </w:rPr>
              <w:t>&gt;=</w:t>
            </w:r>
            <w:r w:rsidR="00BD07C0" w:rsidRPr="00266256">
              <w:rPr>
                <w:rFonts w:cs="Arial"/>
                <w:color w:val="000000"/>
                <w:szCs w:val="20"/>
                <w:lang w:eastAsia="en-GB"/>
              </w:rPr>
              <w:t xml:space="preserve"> </w:t>
            </w:r>
            <w:hyperlink w:anchor="_Quality_Service_Start" w:history="1">
              <w:r w:rsidR="0084431C" w:rsidRPr="0084431C">
                <w:rPr>
                  <w:rStyle w:val="Hyperlink"/>
                  <w:rFonts w:cs="Arial"/>
                  <w:szCs w:val="20"/>
                  <w:lang w:eastAsia="en-GB"/>
                </w:rPr>
                <w:t>QSSD</w:t>
              </w:r>
            </w:hyperlink>
            <w:r w:rsidR="0084431C">
              <w:rPr>
                <w:rFonts w:cs="Arial"/>
                <w:color w:val="000000"/>
                <w:szCs w:val="20"/>
                <w:lang w:eastAsia="en-GB"/>
              </w:rPr>
              <w:t xml:space="preserve"> </w:t>
            </w:r>
          </w:p>
          <w:p w14:paraId="0CEF08BE" w14:textId="7F2302A6" w:rsidR="00BD07C0" w:rsidRPr="00266256" w:rsidRDefault="0084431C" w:rsidP="00BD07C0">
            <w:pPr>
              <w:rPr>
                <w:rFonts w:cs="Arial"/>
                <w:color w:val="000000"/>
                <w:szCs w:val="20"/>
                <w:lang w:eastAsia="en-GB"/>
              </w:rPr>
            </w:pPr>
            <w:r>
              <w:rPr>
                <w:rFonts w:cs="Arial"/>
                <w:color w:val="000000"/>
                <w:szCs w:val="20"/>
                <w:lang w:eastAsia="en-GB"/>
              </w:rPr>
              <w:t xml:space="preserve">AND </w:t>
            </w:r>
            <w:r w:rsidR="00BD07C0" w:rsidRPr="00266256">
              <w:rPr>
                <w:rFonts w:cs="Arial"/>
                <w:color w:val="000000"/>
                <w:szCs w:val="20"/>
                <w:lang w:eastAsia="en-GB"/>
              </w:rPr>
              <w:t xml:space="preserve">&lt;= </w:t>
            </w:r>
            <w:hyperlink w:anchor="_Achievement_Date_(ACHV_DAT)_1" w:history="1">
              <w:r w:rsidR="00BD07C0"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2F1912" w14:textId="7B109BB5" w:rsidR="00BD07C0" w:rsidRDefault="00BD07C0" w:rsidP="00BD07C0">
            <w:pPr>
              <w:rPr>
                <w:rFonts w:cs="Arial"/>
                <w:i/>
                <w:iCs/>
                <w:color w:val="000000"/>
                <w:szCs w:val="20"/>
                <w:lang w:eastAsia="en-GB"/>
              </w:rPr>
            </w:pPr>
            <w:r>
              <w:rPr>
                <w:rFonts w:cs="Arial"/>
                <w:i/>
                <w:iCs/>
                <w:color w:val="000000"/>
                <w:szCs w:val="20"/>
                <w:lang w:eastAsia="en-GB"/>
              </w:rPr>
              <w:t xml:space="preserve">Date of the </w:t>
            </w:r>
            <w:r w:rsidR="00EF0ECF">
              <w:rPr>
                <w:rFonts w:cs="Arial"/>
                <w:i/>
                <w:iCs/>
                <w:color w:val="000000"/>
                <w:szCs w:val="20"/>
                <w:lang w:eastAsia="en-GB"/>
              </w:rPr>
              <w:t>earliest</w:t>
            </w:r>
            <w:r>
              <w:rPr>
                <w:rFonts w:cs="Arial"/>
                <w:i/>
                <w:iCs/>
                <w:color w:val="000000"/>
                <w:szCs w:val="20"/>
                <w:lang w:eastAsia="en-GB"/>
              </w:rPr>
              <w:t xml:space="preserve"> fasting plasma glucose test </w:t>
            </w:r>
            <w:r w:rsidR="0084431C">
              <w:rPr>
                <w:rFonts w:cs="Arial"/>
                <w:i/>
                <w:iCs/>
                <w:color w:val="000000"/>
                <w:szCs w:val="20"/>
                <w:lang w:eastAsia="en-GB"/>
              </w:rPr>
              <w:t xml:space="preserve">on or after the quality service start date and </w:t>
            </w:r>
            <w:r>
              <w:rPr>
                <w:rFonts w:cs="Arial"/>
                <w:i/>
                <w:iCs/>
                <w:color w:val="000000"/>
                <w:szCs w:val="20"/>
                <w:lang w:eastAsia="en-GB"/>
              </w:rPr>
              <w:t>up to and including the achievement date.</w:t>
            </w:r>
            <w:r>
              <w:rPr>
                <w:rFonts w:cs="Arial"/>
                <w:iCs/>
                <w:color w:val="000000"/>
                <w:szCs w:val="20"/>
                <w:lang w:eastAsia="en-GB"/>
              </w:rPr>
              <w:t xml:space="preserve"> </w:t>
            </w:r>
          </w:p>
        </w:tc>
      </w:tr>
      <w:tr w:rsidR="00BD07C0" w:rsidRPr="000C07C2" w14:paraId="5134DDF9"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FD396"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4EBAB" w14:textId="7556BF1E" w:rsidR="00BD07C0" w:rsidRDefault="00BD07C0" w:rsidP="00BD07C0">
            <w:pPr>
              <w:pStyle w:val="Heading5"/>
              <w:keepNext w:val="0"/>
              <w:rPr>
                <w:rFonts w:asciiTheme="minorHAnsi" w:hAnsiTheme="minorHAnsi" w:cstheme="minorHAnsi"/>
                <w:b w:val="0"/>
                <w:color w:val="auto"/>
              </w:rPr>
            </w:pPr>
            <w:bookmarkStart w:id="86" w:name="_GLUCDEC_DAT"/>
            <w:bookmarkEnd w:id="86"/>
            <w:r>
              <w:rPr>
                <w:rFonts w:asciiTheme="minorHAnsi" w:hAnsiTheme="minorHAnsi" w:cstheme="minorHAnsi"/>
                <w:b w:val="0"/>
                <w:color w:val="auto"/>
              </w:rPr>
              <w:t>GLUCDEC_DAT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1F895" w14:textId="7ECB3211" w:rsidR="00BD07C0" w:rsidRDefault="008E0C93" w:rsidP="00BD07C0">
            <w:hyperlink w:anchor="_GLUCEXCGLUCDEC_COD" w:history="1">
              <w:r w:rsidR="00BD07C0" w:rsidRPr="00A30A32">
                <w:rPr>
                  <w:rStyle w:val="Hyperlink"/>
                </w:rPr>
                <w:t>GLUCDEC_COD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A3076" w14:textId="78D363A8" w:rsidR="00BD07C0" w:rsidRPr="00266256"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211E3" w14:textId="6F735FCE" w:rsidR="00BD07C0" w:rsidRDefault="00BD07C0" w:rsidP="00BD07C0">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BD07C0" w:rsidRPr="000C07C2" w14:paraId="0176302D"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C3153" w14:textId="77777777" w:rsidR="00BD07C0" w:rsidRPr="00387175" w:rsidRDefault="00BD07C0"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D060F" w14:textId="341C35D4" w:rsidR="00BD07C0" w:rsidRDefault="00BD07C0" w:rsidP="00BD07C0">
            <w:pPr>
              <w:pStyle w:val="Heading5"/>
              <w:keepNext w:val="0"/>
              <w:rPr>
                <w:b w:val="0"/>
                <w:color w:val="auto"/>
              </w:rPr>
            </w:pPr>
            <w:bookmarkStart w:id="87" w:name="IFCCHBA_DAT"/>
            <w:r w:rsidRPr="00B612E7">
              <w:rPr>
                <w:rFonts w:asciiTheme="minorHAnsi" w:hAnsiTheme="minorHAnsi" w:cstheme="minorHAnsi"/>
                <w:b w:val="0"/>
                <w:color w:val="auto"/>
              </w:rPr>
              <w:t>IFCCHBA</w:t>
            </w:r>
            <w:r w:rsidR="00A44A1A">
              <w:rPr>
                <w:rFonts w:asciiTheme="minorHAnsi" w:hAnsiTheme="minorHAnsi" w:cstheme="minorHAnsi"/>
                <w:b w:val="0"/>
                <w:color w:val="auto"/>
              </w:rPr>
              <w:t>M</w:t>
            </w:r>
            <w:r w:rsidRPr="00B612E7">
              <w:rPr>
                <w:rFonts w:asciiTheme="minorHAnsi" w:hAnsiTheme="minorHAnsi" w:cstheme="minorHAnsi"/>
                <w:b w:val="0"/>
                <w:color w:val="auto"/>
              </w:rPr>
              <w:t>_DAT</w:t>
            </w:r>
            <w:bookmarkEnd w:id="87"/>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3D2D" w14:textId="76F69044" w:rsidR="00BD07C0" w:rsidRDefault="008E0C93" w:rsidP="00BD07C0">
            <w:pPr>
              <w:rPr>
                <w:rStyle w:val="Hyperlink"/>
              </w:rPr>
            </w:pPr>
            <w:hyperlink w:anchor="_IFCCHBAM_COD" w:history="1">
              <w:r w:rsidR="00BD07C0" w:rsidRPr="00266256">
                <w:rPr>
                  <w:rStyle w:val="Hyperlink"/>
                </w:rPr>
                <w:t>IFCCHBAM_COD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DA504" w14:textId="0CE796F1" w:rsidR="00BD07C0"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050BC" w14:textId="470EFA4C" w:rsidR="00BD07C0" w:rsidRPr="004B2097" w:rsidRDefault="00BD07C0" w:rsidP="00BD07C0">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AB74FD" w:rsidRPr="000C07C2" w14:paraId="55FF04F9"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C8E46"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6AF058" w14:textId="376D363C" w:rsidR="00AB74FD" w:rsidRPr="00B612E7" w:rsidRDefault="00AB74FD" w:rsidP="00AB74FD">
            <w:pPr>
              <w:pStyle w:val="Heading5"/>
              <w:keepNext w:val="0"/>
              <w:rPr>
                <w:rFonts w:asciiTheme="minorHAnsi" w:hAnsiTheme="minorHAnsi" w:cstheme="minorHAnsi"/>
                <w:b w:val="0"/>
                <w:color w:val="auto"/>
              </w:rPr>
            </w:pPr>
            <w:bookmarkStart w:id="88" w:name="_IGT_DAT"/>
            <w:bookmarkEnd w:id="88"/>
            <w:r>
              <w:rPr>
                <w:rFonts w:asciiTheme="minorHAnsi" w:hAnsiTheme="minorHAnsi" w:cstheme="minorHAnsi"/>
                <w:b w:val="0"/>
                <w:color w:val="auto"/>
              </w:rPr>
              <w:t>IGT_DAT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31C6F" w14:textId="29775F33" w:rsidR="00AB74FD" w:rsidRDefault="008E0C93" w:rsidP="00AB74FD">
            <w:hyperlink w:anchor="_IGT_COD" w:history="1">
              <w:r w:rsidR="00AB74FD" w:rsidRPr="00AB74FD">
                <w:rPr>
                  <w:rStyle w:val="Hyperlink"/>
                </w:rPr>
                <w:t>IGT_COD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6BE90" w14:textId="5B62A7F5"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99E69" w14:textId="0F5E6A5D" w:rsidR="00AB74FD" w:rsidRDefault="00D46C8B" w:rsidP="00D46C8B">
            <w:pPr>
              <w:rPr>
                <w:rFonts w:cs="Arial"/>
                <w:i/>
                <w:iCs/>
                <w:color w:val="000000"/>
                <w:szCs w:val="20"/>
                <w:lang w:eastAsia="en-GB"/>
              </w:rPr>
            </w:pPr>
            <w:r>
              <w:rPr>
                <w:rFonts w:cs="Arial"/>
                <w:i/>
                <w:iCs/>
                <w:color w:val="000000"/>
                <w:szCs w:val="20"/>
                <w:lang w:eastAsia="en-GB"/>
              </w:rPr>
              <w:t>Date of the first impaired glucose tolerance recorded up to and including the achievement date.</w:t>
            </w:r>
          </w:p>
        </w:tc>
      </w:tr>
      <w:tr w:rsidR="00AB74FD" w:rsidRPr="000C07C2" w14:paraId="47246888"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2B94B"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B6C28" w14:textId="2F2884AF" w:rsidR="00AB74FD" w:rsidRPr="00B612E7" w:rsidRDefault="00AB74FD" w:rsidP="00AB74FD">
            <w:pPr>
              <w:pStyle w:val="Heading5"/>
              <w:keepNext w:val="0"/>
              <w:rPr>
                <w:rFonts w:asciiTheme="minorHAnsi" w:hAnsiTheme="minorHAnsi" w:cstheme="minorHAnsi"/>
                <w:b w:val="0"/>
                <w:color w:val="auto"/>
              </w:rPr>
            </w:pPr>
            <w:bookmarkStart w:id="89" w:name="_NDAPRD_DAT"/>
            <w:bookmarkStart w:id="90" w:name="_PRD_DAT"/>
            <w:bookmarkEnd w:id="89"/>
            <w:bookmarkEnd w:id="90"/>
            <w:r>
              <w:rPr>
                <w:rFonts w:asciiTheme="minorHAnsi" w:hAnsiTheme="minorHAnsi" w:cstheme="minorHAnsi"/>
                <w:b w:val="0"/>
                <w:color w:val="auto"/>
              </w:rPr>
              <w:t>PRD_DAT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10262" w14:textId="308D135C" w:rsidR="00AB74FD" w:rsidRDefault="008E0C93" w:rsidP="00AB74FD">
            <w:hyperlink w:anchor="_PRD_COD_1" w:history="1">
              <w:r w:rsidR="00AF27FE" w:rsidRPr="00AF27FE">
                <w:rPr>
                  <w:rStyle w:val="Hyperlink"/>
                </w:rPr>
                <w:t>PRD_COD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57139" w14:textId="606DB8A0"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568DA" w14:textId="00316BED" w:rsidR="00AB74FD" w:rsidRDefault="00AB74FD" w:rsidP="00AB74FD">
            <w:pPr>
              <w:rPr>
                <w:rFonts w:cs="Arial"/>
                <w:i/>
                <w:iCs/>
                <w:color w:val="000000"/>
                <w:szCs w:val="20"/>
                <w:lang w:eastAsia="en-GB"/>
              </w:rPr>
            </w:pPr>
            <w:r>
              <w:rPr>
                <w:rFonts w:cs="Arial"/>
                <w:i/>
                <w:iCs/>
                <w:color w:val="000000"/>
                <w:szCs w:val="20"/>
                <w:lang w:eastAsia="en-GB"/>
              </w:rPr>
              <w:t>Date of the first pre-diabetes diagnosis up to and including the achievement date.</w:t>
            </w:r>
          </w:p>
        </w:tc>
      </w:tr>
      <w:tr w:rsidR="00AB74FD" w:rsidRPr="000C07C2" w14:paraId="26A78DCF"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00D49" w14:textId="77777777" w:rsidR="00AB74FD" w:rsidRPr="00387175" w:rsidRDefault="00AB74FD" w:rsidP="000B708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97AB" w14:textId="38B19880" w:rsidR="00AB74FD" w:rsidRPr="00B612E7" w:rsidRDefault="00AB74FD" w:rsidP="00AB74FD">
            <w:pPr>
              <w:pStyle w:val="Heading5"/>
              <w:keepNext w:val="0"/>
              <w:rPr>
                <w:rFonts w:asciiTheme="minorHAnsi" w:hAnsiTheme="minorHAnsi" w:cstheme="minorHAnsi"/>
                <w:b w:val="0"/>
                <w:color w:val="auto"/>
              </w:rPr>
            </w:pPr>
            <w:bookmarkStart w:id="91" w:name="_NDH_DAT"/>
            <w:bookmarkEnd w:id="91"/>
            <w:r>
              <w:rPr>
                <w:rFonts w:asciiTheme="minorHAnsi" w:hAnsiTheme="minorHAnsi" w:cstheme="minorHAnsi"/>
                <w:b w:val="0"/>
                <w:color w:val="auto"/>
              </w:rPr>
              <w:t>NDH_DAT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92F0C" w14:textId="1B19DB8A" w:rsidR="00AB74FD" w:rsidRDefault="008E0C93" w:rsidP="00AB74FD">
            <w:hyperlink w:anchor="_NDH_COD" w:history="1">
              <w:r w:rsidR="00AB74FD" w:rsidRPr="00087D7D">
                <w:rPr>
                  <w:rStyle w:val="Hyperlink"/>
                </w:rPr>
                <w:t>NDH_COD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EB47B" w14:textId="4603BC22" w:rsidR="00AB74FD" w:rsidRPr="00266256"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3E9359" w14:textId="41E1D2BD" w:rsidR="00AB74FD" w:rsidRDefault="00D46C8B" w:rsidP="00AB74FD">
            <w:pPr>
              <w:rPr>
                <w:rFonts w:cs="Arial"/>
                <w:i/>
                <w:iCs/>
                <w:color w:val="000000"/>
                <w:szCs w:val="20"/>
                <w:lang w:eastAsia="en-GB"/>
              </w:rPr>
            </w:pPr>
            <w:r>
              <w:rPr>
                <w:rFonts w:cs="Arial"/>
                <w:i/>
                <w:iCs/>
                <w:color w:val="000000"/>
                <w:szCs w:val="20"/>
                <w:lang w:eastAsia="en-GB"/>
              </w:rPr>
              <w:t xml:space="preserve">Date of the first </w:t>
            </w:r>
            <w:r w:rsidRPr="00087D7D">
              <w:rPr>
                <w:rFonts w:cs="Arial"/>
                <w:i/>
                <w:iCs/>
                <w:color w:val="000000"/>
                <w:szCs w:val="20"/>
                <w:lang w:eastAsia="en-GB"/>
              </w:rPr>
              <w:t>non-diabetic hyperglycaemia</w:t>
            </w:r>
            <w:r>
              <w:rPr>
                <w:rFonts w:cs="Arial"/>
                <w:i/>
                <w:iCs/>
                <w:color w:val="000000"/>
                <w:szCs w:val="20"/>
                <w:lang w:eastAsia="en-GB"/>
              </w:rPr>
              <w:t xml:space="preserve"> diagnosis up to and including the achievement date.</w:t>
            </w:r>
          </w:p>
        </w:tc>
      </w:tr>
      <w:tr w:rsidR="000B63E5" w:rsidRPr="000C07C2" w14:paraId="04AE5086"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9A1CD"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113E2" w14:textId="646861C5" w:rsidR="000B63E5" w:rsidRDefault="000B63E5" w:rsidP="000B63E5">
            <w:pPr>
              <w:pStyle w:val="Heading5"/>
              <w:keepNext w:val="0"/>
              <w:rPr>
                <w:rFonts w:asciiTheme="minorHAnsi" w:hAnsiTheme="minorHAnsi" w:cstheme="minorHAnsi"/>
                <w:b w:val="0"/>
                <w:color w:val="auto"/>
              </w:rPr>
            </w:pPr>
            <w:bookmarkStart w:id="92" w:name="_IGTLAT_DAT"/>
            <w:bookmarkEnd w:id="92"/>
            <w:r>
              <w:rPr>
                <w:rFonts w:asciiTheme="minorHAnsi" w:hAnsiTheme="minorHAnsi" w:cstheme="minorHAnsi"/>
                <w:b w:val="0"/>
                <w:color w:val="auto"/>
              </w:rPr>
              <w:t>IGTLAT_DAT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499D8" w14:textId="16B6D841" w:rsidR="000B63E5" w:rsidRDefault="000B63E5" w:rsidP="000B63E5">
            <w:hyperlink w:anchor="_IGT_COD" w:history="1">
              <w:r w:rsidRPr="00AB74FD">
                <w:rPr>
                  <w:rStyle w:val="Hyperlink"/>
                </w:rPr>
                <w:t>IGT_COD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EDE05" w14:textId="5E9F5074"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Pr>
                  <w:rStyle w:val="Hyperlink"/>
                  <w:rFonts w:cs="Arial"/>
                  <w:szCs w:val="20"/>
                  <w:lang w:eastAsia="en-GB"/>
                </w:rPr>
                <w:t>Q</w:t>
              </w:r>
              <w:r>
                <w:rPr>
                  <w:rStyle w:val="Hyperlink"/>
                </w:rPr>
                <w:t>SSD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82488" w14:textId="40E1937F"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70664D">
              <w:rPr>
                <w:rFonts w:cs="Arial"/>
                <w:i/>
                <w:iCs/>
                <w:color w:val="000000"/>
                <w:szCs w:val="20"/>
                <w:lang w:eastAsia="en-GB"/>
              </w:rPr>
              <w:t>l</w:t>
            </w:r>
            <w:r w:rsidRPr="0070664D">
              <w:rPr>
                <w:rFonts w:cs="Arial"/>
                <w:i/>
                <w:iCs/>
                <w:color w:val="000000"/>
                <w:szCs w:val="20"/>
                <w:lang w:eastAsia="en-GB"/>
              </w:rPr>
              <w:t>atest</w:t>
            </w:r>
            <w:r>
              <w:rPr>
                <w:rFonts w:cs="Arial"/>
                <w:i/>
                <w:iCs/>
                <w:color w:val="000000"/>
                <w:szCs w:val="20"/>
                <w:lang w:eastAsia="en-GB"/>
              </w:rPr>
              <w:t xml:space="preserve"> impaired glucose tolerance recorded </w:t>
            </w:r>
            <w:r w:rsidR="00E138AE">
              <w:rPr>
                <w:rFonts w:cs="Arial"/>
                <w:i/>
                <w:iCs/>
                <w:color w:val="000000"/>
                <w:szCs w:val="20"/>
                <w:lang w:eastAsia="en-GB"/>
              </w:rPr>
              <w:t>prior</w:t>
            </w:r>
            <w:r>
              <w:rPr>
                <w:rFonts w:cs="Arial"/>
                <w:i/>
                <w:iCs/>
                <w:color w:val="000000"/>
                <w:szCs w:val="20"/>
                <w:lang w:eastAsia="en-GB"/>
              </w:rPr>
              <w:t xml:space="preserve"> to the </w:t>
            </w:r>
            <w:r w:rsidR="00DA4742">
              <w:rPr>
                <w:rFonts w:cs="Arial"/>
                <w:i/>
                <w:iCs/>
                <w:color w:val="000000"/>
                <w:szCs w:val="20"/>
                <w:lang w:eastAsia="en-GB"/>
              </w:rPr>
              <w:t>quality service start date</w:t>
            </w:r>
            <w:r>
              <w:rPr>
                <w:rFonts w:cs="Arial"/>
                <w:i/>
                <w:iCs/>
                <w:color w:val="000000"/>
                <w:szCs w:val="20"/>
                <w:lang w:eastAsia="en-GB"/>
              </w:rPr>
              <w:t>.</w:t>
            </w:r>
          </w:p>
        </w:tc>
      </w:tr>
      <w:tr w:rsidR="000B63E5" w:rsidRPr="000C07C2" w14:paraId="5E84EDC1"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7B819"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E7A23" w14:textId="35766B7B" w:rsidR="000B63E5" w:rsidRDefault="000B63E5" w:rsidP="000B63E5">
            <w:pPr>
              <w:pStyle w:val="Heading5"/>
              <w:keepNext w:val="0"/>
              <w:rPr>
                <w:rFonts w:asciiTheme="minorHAnsi" w:hAnsiTheme="minorHAnsi" w:cstheme="minorHAnsi"/>
                <w:b w:val="0"/>
                <w:color w:val="auto"/>
              </w:rPr>
            </w:pPr>
            <w:bookmarkStart w:id="93" w:name="_PRDLAT_DAT"/>
            <w:bookmarkEnd w:id="93"/>
            <w:r>
              <w:rPr>
                <w:rFonts w:asciiTheme="minorHAnsi" w:hAnsiTheme="minorHAnsi" w:cstheme="minorHAnsi"/>
                <w:b w:val="0"/>
                <w:color w:val="auto"/>
              </w:rPr>
              <w:t>PRDLAT_DAT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06F80" w14:textId="1BBA2509" w:rsidR="000B63E5" w:rsidRDefault="000B63E5" w:rsidP="000B63E5">
            <w:hyperlink w:anchor="_PRD_COD_1" w:history="1">
              <w:r w:rsidRPr="00AF27FE">
                <w:rPr>
                  <w:rStyle w:val="Hyperlink"/>
                </w:rPr>
                <w:t>PRD_COD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252B9" w14:textId="6DB4EB75"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sidR="008343F4">
                <w:rPr>
                  <w:rStyle w:val="Hyperlink"/>
                  <w:rFonts w:cs="Arial"/>
                  <w:szCs w:val="20"/>
                  <w:lang w:eastAsia="en-GB"/>
                </w:rPr>
                <w:t>Q</w:t>
              </w:r>
              <w:r w:rsidR="008343F4">
                <w:rPr>
                  <w:rStyle w:val="Hyperlink"/>
                </w:rPr>
                <w:t>SSD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CC5926" w14:textId="1D60F9AC"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FD47F3">
              <w:rPr>
                <w:rFonts w:cs="Arial"/>
                <w:i/>
                <w:iCs/>
                <w:color w:val="000000"/>
                <w:szCs w:val="20"/>
                <w:lang w:eastAsia="en-GB"/>
              </w:rPr>
              <w:t>latest</w:t>
            </w:r>
            <w:r>
              <w:rPr>
                <w:rFonts w:cs="Arial"/>
                <w:i/>
                <w:iCs/>
                <w:color w:val="000000"/>
                <w:szCs w:val="20"/>
                <w:lang w:eastAsia="en-GB"/>
              </w:rPr>
              <w:t xml:space="preserve"> pre-diabetes diagnosis </w:t>
            </w:r>
            <w:r w:rsidR="00E138AE">
              <w:rPr>
                <w:rFonts w:cs="Arial"/>
                <w:i/>
                <w:iCs/>
                <w:color w:val="000000"/>
                <w:szCs w:val="20"/>
                <w:lang w:eastAsia="en-GB"/>
              </w:rPr>
              <w:t xml:space="preserve">prior </w:t>
            </w:r>
            <w:r>
              <w:rPr>
                <w:rFonts w:cs="Arial"/>
                <w:i/>
                <w:iCs/>
                <w:color w:val="000000"/>
                <w:szCs w:val="20"/>
                <w:lang w:eastAsia="en-GB"/>
              </w:rPr>
              <w:t xml:space="preserve">to the </w:t>
            </w:r>
            <w:r w:rsidR="00DA4742">
              <w:rPr>
                <w:rFonts w:cs="Arial"/>
                <w:i/>
                <w:iCs/>
                <w:color w:val="000000"/>
                <w:szCs w:val="20"/>
                <w:lang w:eastAsia="en-GB"/>
              </w:rPr>
              <w:t>quality service start date</w:t>
            </w:r>
            <w:r>
              <w:rPr>
                <w:rFonts w:cs="Arial"/>
                <w:i/>
                <w:iCs/>
                <w:color w:val="000000"/>
                <w:szCs w:val="20"/>
                <w:lang w:eastAsia="en-GB"/>
              </w:rPr>
              <w:t>.</w:t>
            </w:r>
          </w:p>
        </w:tc>
      </w:tr>
      <w:tr w:rsidR="000B63E5" w:rsidRPr="000C07C2" w14:paraId="6228E27F"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726A6"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29063" w14:textId="6A7C98B9" w:rsidR="000B63E5" w:rsidRDefault="000B63E5" w:rsidP="000B63E5">
            <w:pPr>
              <w:pStyle w:val="Heading5"/>
              <w:keepNext w:val="0"/>
              <w:rPr>
                <w:rFonts w:asciiTheme="minorHAnsi" w:hAnsiTheme="minorHAnsi" w:cstheme="minorHAnsi"/>
                <w:b w:val="0"/>
                <w:color w:val="auto"/>
              </w:rPr>
            </w:pPr>
            <w:bookmarkStart w:id="94" w:name="_NDHLAT_DAT"/>
            <w:bookmarkEnd w:id="94"/>
            <w:r>
              <w:rPr>
                <w:rFonts w:asciiTheme="minorHAnsi" w:hAnsiTheme="minorHAnsi" w:cstheme="minorHAnsi"/>
                <w:b w:val="0"/>
                <w:color w:val="auto"/>
              </w:rPr>
              <w:t>NDHLAT_DAT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9F6E3" w14:textId="048E4171" w:rsidR="000B63E5" w:rsidRDefault="000B63E5" w:rsidP="000B63E5">
            <w:hyperlink w:anchor="_NDH_COD" w:history="1">
              <w:r w:rsidRPr="00087D7D">
                <w:rPr>
                  <w:rStyle w:val="Hyperlink"/>
                </w:rPr>
                <w:t>NDH_COD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142E7" w14:textId="65F52F51" w:rsidR="000B63E5" w:rsidRPr="00266256" w:rsidRDefault="000B63E5" w:rsidP="000B63E5">
            <w:pPr>
              <w:rPr>
                <w:rFonts w:cs="Arial"/>
                <w:color w:val="000000"/>
                <w:szCs w:val="20"/>
                <w:lang w:eastAsia="en-GB"/>
              </w:rPr>
            </w:pPr>
            <w:r>
              <w:rPr>
                <w:rFonts w:cs="Arial"/>
                <w:color w:val="000000"/>
                <w:szCs w:val="20"/>
                <w:lang w:eastAsia="en-GB"/>
              </w:rPr>
              <w:t>Latest</w:t>
            </w:r>
            <w:r w:rsidRPr="00266256">
              <w:rPr>
                <w:rFonts w:cs="Arial"/>
                <w:color w:val="000000"/>
                <w:szCs w:val="20"/>
                <w:lang w:eastAsia="en-GB"/>
              </w:rPr>
              <w:t xml:space="preserve"> &lt; </w:t>
            </w:r>
            <w:hyperlink w:anchor="_Quality_Service_Start" w:history="1">
              <w:r w:rsidR="008343F4">
                <w:rPr>
                  <w:rStyle w:val="Hyperlink"/>
                  <w:rFonts w:cs="Arial"/>
                  <w:szCs w:val="20"/>
                  <w:lang w:eastAsia="en-GB"/>
                </w:rPr>
                <w:t>Q</w:t>
              </w:r>
              <w:r w:rsidR="008343F4">
                <w:rPr>
                  <w:rStyle w:val="Hyperlink"/>
                </w:rPr>
                <w:t>SSD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A042A1" w14:textId="6DAAB153" w:rsidR="000B63E5" w:rsidRDefault="000B63E5" w:rsidP="000B63E5">
            <w:pPr>
              <w:rPr>
                <w:rFonts w:cs="Arial"/>
                <w:i/>
                <w:iCs/>
                <w:color w:val="000000"/>
                <w:szCs w:val="20"/>
                <w:lang w:eastAsia="en-GB"/>
              </w:rPr>
            </w:pPr>
            <w:r>
              <w:rPr>
                <w:rFonts w:cs="Arial"/>
                <w:i/>
                <w:iCs/>
                <w:color w:val="000000"/>
                <w:szCs w:val="20"/>
                <w:lang w:eastAsia="en-GB"/>
              </w:rPr>
              <w:t xml:space="preserve">Date of the </w:t>
            </w:r>
            <w:r w:rsidR="00DA4742" w:rsidRPr="00FD47F3">
              <w:rPr>
                <w:rFonts w:cs="Arial"/>
                <w:i/>
                <w:iCs/>
                <w:color w:val="000000"/>
                <w:szCs w:val="20"/>
                <w:lang w:eastAsia="en-GB"/>
              </w:rPr>
              <w:t>latest</w:t>
            </w:r>
            <w:r>
              <w:rPr>
                <w:rFonts w:cs="Arial"/>
                <w:i/>
                <w:iCs/>
                <w:color w:val="000000"/>
                <w:szCs w:val="20"/>
                <w:lang w:eastAsia="en-GB"/>
              </w:rPr>
              <w:t xml:space="preserve"> </w:t>
            </w:r>
            <w:r w:rsidRPr="00087D7D">
              <w:rPr>
                <w:rFonts w:cs="Arial"/>
                <w:i/>
                <w:iCs/>
                <w:color w:val="000000"/>
                <w:szCs w:val="20"/>
                <w:lang w:eastAsia="en-GB"/>
              </w:rPr>
              <w:t>non-diabetic hyperglycaemia</w:t>
            </w:r>
            <w:r>
              <w:rPr>
                <w:rFonts w:cs="Arial"/>
                <w:i/>
                <w:iCs/>
                <w:color w:val="000000"/>
                <w:szCs w:val="20"/>
                <w:lang w:eastAsia="en-GB"/>
              </w:rPr>
              <w:t xml:space="preserve"> diagnosis </w:t>
            </w:r>
            <w:r w:rsidR="00E138AE">
              <w:rPr>
                <w:rFonts w:cs="Arial"/>
                <w:i/>
                <w:iCs/>
                <w:color w:val="000000"/>
                <w:szCs w:val="20"/>
                <w:lang w:eastAsia="en-GB"/>
              </w:rPr>
              <w:t xml:space="preserve">prior </w:t>
            </w:r>
            <w:r>
              <w:rPr>
                <w:rFonts w:cs="Arial"/>
                <w:i/>
                <w:iCs/>
                <w:color w:val="000000"/>
                <w:szCs w:val="20"/>
                <w:lang w:eastAsia="en-GB"/>
              </w:rPr>
              <w:t xml:space="preserve">to the </w:t>
            </w:r>
            <w:r w:rsidR="00DA4742">
              <w:rPr>
                <w:rFonts w:cs="Arial"/>
                <w:i/>
                <w:iCs/>
                <w:color w:val="000000"/>
                <w:szCs w:val="20"/>
                <w:lang w:eastAsia="en-GB"/>
              </w:rPr>
              <w:t>quality service start date</w:t>
            </w:r>
            <w:r>
              <w:rPr>
                <w:rFonts w:cs="Arial"/>
                <w:i/>
                <w:iCs/>
                <w:color w:val="000000"/>
                <w:szCs w:val="20"/>
                <w:lang w:eastAsia="en-GB"/>
              </w:rPr>
              <w:t>.</w:t>
            </w:r>
          </w:p>
        </w:tc>
      </w:tr>
      <w:tr w:rsidR="000B63E5" w:rsidRPr="000C07C2" w14:paraId="30CC0477"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C3D59"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A598C" w14:textId="7EE12FA8" w:rsidR="000B63E5" w:rsidRDefault="000B63E5" w:rsidP="000B63E5">
            <w:pPr>
              <w:pStyle w:val="Heading5"/>
              <w:keepNext w:val="0"/>
              <w:rPr>
                <w:rFonts w:asciiTheme="minorHAnsi" w:hAnsiTheme="minorHAnsi" w:cstheme="minorHAnsi"/>
                <w:b w:val="0"/>
                <w:color w:val="auto"/>
              </w:rPr>
            </w:pPr>
            <w:bookmarkStart w:id="95" w:name="_MULTNDH_DAT"/>
            <w:bookmarkEnd w:id="95"/>
            <w:r>
              <w:rPr>
                <w:rFonts w:asciiTheme="minorHAnsi" w:hAnsiTheme="minorHAnsi" w:cstheme="minorHAnsi"/>
                <w:b w:val="0"/>
                <w:color w:val="auto"/>
              </w:rPr>
              <w:t>MULTNDH_DAT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A1E03" w14:textId="24F91F7C" w:rsidR="000B63E5" w:rsidRDefault="000B63E5" w:rsidP="000B63E5">
            <w: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8B624" w14:textId="77777777" w:rsidR="000B63E5" w:rsidRDefault="000B63E5" w:rsidP="000B63E5">
            <w:pPr>
              <w:rPr>
                <w:rFonts w:cs="Arial"/>
                <w:color w:val="000000"/>
                <w:szCs w:val="20"/>
                <w:lang w:eastAsia="en-GB"/>
              </w:rPr>
            </w:pPr>
            <w:r>
              <w:rPr>
                <w:rFonts w:cs="Arial"/>
                <w:color w:val="000000"/>
                <w:szCs w:val="20"/>
                <w:lang w:eastAsia="en-GB"/>
              </w:rPr>
              <w:t xml:space="preserve">Earliest of </w:t>
            </w:r>
          </w:p>
          <w:p w14:paraId="49B87E0C" w14:textId="77777777" w:rsidR="000B63E5" w:rsidRDefault="000B63E5" w:rsidP="000B63E5">
            <w:pPr>
              <w:rPr>
                <w:rFonts w:cs="Arial"/>
                <w:color w:val="000000"/>
                <w:szCs w:val="20"/>
                <w:lang w:eastAsia="en-GB"/>
              </w:rPr>
            </w:pPr>
            <w:r>
              <w:rPr>
                <w:rFonts w:cs="Arial"/>
                <w:color w:val="000000"/>
                <w:szCs w:val="20"/>
                <w:lang w:eastAsia="en-GB"/>
              </w:rPr>
              <w:t>(</w:t>
            </w:r>
            <w:hyperlink w:anchor="_NDH_DAT" w:history="1">
              <w:r w:rsidRPr="00001D06">
                <w:rPr>
                  <w:rStyle w:val="Hyperlink"/>
                  <w:rFonts w:cs="Arial"/>
                  <w:szCs w:val="20"/>
                  <w:lang w:eastAsia="en-GB"/>
                </w:rPr>
                <w:t>NDH_DAT</w:t>
              </w:r>
            </w:hyperlink>
            <w:r>
              <w:rPr>
                <w:rFonts w:cs="Arial"/>
                <w:color w:val="000000"/>
                <w:szCs w:val="20"/>
                <w:lang w:eastAsia="en-GB"/>
              </w:rPr>
              <w:t>,</w:t>
            </w:r>
          </w:p>
          <w:p w14:paraId="45D2E099" w14:textId="77777777" w:rsidR="000B63E5" w:rsidRDefault="000B63E5" w:rsidP="000B63E5">
            <w:pPr>
              <w:rPr>
                <w:rFonts w:cs="Arial"/>
                <w:color w:val="000000"/>
                <w:szCs w:val="20"/>
                <w:lang w:eastAsia="en-GB"/>
              </w:rPr>
            </w:pPr>
            <w:hyperlink w:anchor="_PRD_DAT" w:history="1">
              <w:r w:rsidRPr="00001D06">
                <w:rPr>
                  <w:rStyle w:val="Hyperlink"/>
                  <w:rFonts w:cs="Arial"/>
                  <w:szCs w:val="20"/>
                  <w:lang w:eastAsia="en-GB"/>
                </w:rPr>
                <w:t>PRD_DAT</w:t>
              </w:r>
            </w:hyperlink>
            <w:r>
              <w:rPr>
                <w:rFonts w:cs="Arial"/>
                <w:color w:val="000000"/>
                <w:szCs w:val="20"/>
                <w:lang w:eastAsia="en-GB"/>
              </w:rPr>
              <w:t>,</w:t>
            </w:r>
          </w:p>
          <w:p w14:paraId="227E1DE0" w14:textId="6D8FFD20" w:rsidR="000B63E5" w:rsidRPr="00266256" w:rsidRDefault="000B63E5" w:rsidP="000B63E5">
            <w:pPr>
              <w:rPr>
                <w:rFonts w:cs="Arial"/>
                <w:color w:val="000000"/>
                <w:szCs w:val="20"/>
                <w:lang w:eastAsia="en-GB"/>
              </w:rPr>
            </w:pPr>
            <w:hyperlink w:anchor="_IGT_DAT" w:history="1">
              <w:r w:rsidRPr="00001D06">
                <w:rPr>
                  <w:rStyle w:val="Hyperlink"/>
                  <w:rFonts w:cs="Arial"/>
                  <w:szCs w:val="20"/>
                  <w:lang w:eastAsia="en-GB"/>
                </w:rPr>
                <w:t>IGT_DAT</w:t>
              </w:r>
            </w:hyperlink>
            <w:r>
              <w:rPr>
                <w:rFonts w:cs="Arial"/>
                <w:color w:val="000000"/>
                <w:szCs w:val="20"/>
                <w:lang w:eastAsia="en-GB"/>
              </w:rPr>
              <w:t>)</w:t>
            </w:r>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4CEA79" w14:textId="01C68767" w:rsidR="000B63E5" w:rsidRDefault="000B63E5" w:rsidP="000B63E5">
            <w:pPr>
              <w:rPr>
                <w:rFonts w:cs="Arial"/>
                <w:i/>
                <w:iCs/>
                <w:color w:val="000000"/>
                <w:szCs w:val="20"/>
                <w:lang w:eastAsia="en-GB"/>
              </w:rPr>
            </w:pPr>
            <w:r>
              <w:rPr>
                <w:i/>
                <w:iCs/>
              </w:rPr>
              <w:t>Date of the</w:t>
            </w:r>
            <w:r w:rsidRPr="00B86CA3">
              <w:rPr>
                <w:i/>
                <w:iCs/>
              </w:rPr>
              <w:t xml:space="preserve"> earliest </w:t>
            </w:r>
            <w:r>
              <w:rPr>
                <w:i/>
                <w:iCs/>
              </w:rPr>
              <w:t>diagnosis of pre-diabetes, impaired glucose tolerance or non-diabetic hyperglycaemia</w:t>
            </w:r>
            <w:r w:rsidRPr="00B86CA3">
              <w:rPr>
                <w:i/>
                <w:iCs/>
              </w:rPr>
              <w:t xml:space="preserve"> up to and including the</w:t>
            </w:r>
            <w:r>
              <w:rPr>
                <w:i/>
                <w:iCs/>
              </w:rPr>
              <w:t xml:space="preserve"> achievement</w:t>
            </w:r>
            <w:r w:rsidRPr="00B86CA3">
              <w:rPr>
                <w:i/>
                <w:iCs/>
              </w:rPr>
              <w:t xml:space="preserve"> date.</w:t>
            </w:r>
          </w:p>
        </w:tc>
      </w:tr>
      <w:tr w:rsidR="000B63E5" w:rsidRPr="000C07C2" w14:paraId="0AEC53DB"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D49D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584EF" w14:textId="5FCCFE05" w:rsidR="000B63E5" w:rsidRDefault="000B63E5" w:rsidP="000B63E5">
            <w:pPr>
              <w:pStyle w:val="Heading5"/>
              <w:keepNext w:val="0"/>
              <w:rPr>
                <w:rFonts w:asciiTheme="minorHAnsi" w:hAnsiTheme="minorHAnsi" w:cstheme="minorHAnsi"/>
                <w:b w:val="0"/>
                <w:color w:val="auto"/>
              </w:rPr>
            </w:pPr>
            <w:bookmarkStart w:id="96" w:name="_{ALLNDH_DAT}"/>
            <w:bookmarkEnd w:id="96"/>
            <w:r>
              <w:rPr>
                <w:rFonts w:asciiTheme="minorHAnsi" w:hAnsiTheme="minorHAnsi" w:cstheme="minorHAnsi"/>
                <w:b w:val="0"/>
                <w:color w:val="auto"/>
              </w:rPr>
              <w:t>{ALLNDH_DAT}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98C88" w14:textId="56D0E764" w:rsidR="000B63E5" w:rsidRDefault="000B63E5" w:rsidP="000B63E5">
            <w:hyperlink w:anchor="_NDH_COD" w:history="1">
              <w:r w:rsidRPr="00087D7D">
                <w:rPr>
                  <w:rStyle w:val="Hyperlink"/>
                </w:rPr>
                <w:t>NDH_COD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110B9" w14:textId="4B1A8F2C"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QSED" w:history="1">
              <w:r w:rsidRPr="008343F4">
                <w:rPr>
                  <w:rStyle w:val="Hyperlink"/>
                  <w:rFonts w:cs="Arial"/>
                  <w:szCs w:val="20"/>
                  <w:lang w:eastAsia="en-GB"/>
                </w:rPr>
                <w:t>QSED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EB88CF" w14:textId="489A9022" w:rsidR="000B63E5" w:rsidRDefault="000B63E5" w:rsidP="000B63E5">
            <w:pPr>
              <w:rPr>
                <w:rFonts w:cs="Arial"/>
                <w:i/>
                <w:iCs/>
                <w:color w:val="000000"/>
                <w:szCs w:val="20"/>
                <w:lang w:eastAsia="en-GB"/>
              </w:rPr>
            </w:pPr>
            <w:r>
              <w:rPr>
                <w:rFonts w:cs="Arial"/>
                <w:i/>
                <w:iCs/>
                <w:color w:val="000000"/>
                <w:szCs w:val="20"/>
                <w:lang w:eastAsia="en-GB"/>
              </w:rPr>
              <w:t xml:space="preserve">All dates of </w:t>
            </w:r>
            <w:r w:rsidRPr="00087D7D">
              <w:rPr>
                <w:rFonts w:cs="Arial"/>
                <w:i/>
                <w:iCs/>
                <w:color w:val="000000"/>
                <w:szCs w:val="20"/>
                <w:lang w:eastAsia="en-GB"/>
              </w:rPr>
              <w:t>non-diabetic hyperglycaemia</w:t>
            </w:r>
            <w:r>
              <w:rPr>
                <w:rFonts w:cs="Arial"/>
                <w:i/>
                <w:iCs/>
                <w:color w:val="000000"/>
                <w:szCs w:val="20"/>
                <w:lang w:eastAsia="en-GB"/>
              </w:rPr>
              <w:t xml:space="preserve"> diagnosis on or after the quality service start date and up to and including the </w:t>
            </w:r>
            <w:r w:rsidR="00057EE8">
              <w:rPr>
                <w:rFonts w:cs="Arial"/>
                <w:i/>
                <w:iCs/>
                <w:color w:val="000000"/>
                <w:szCs w:val="20"/>
                <w:lang w:eastAsia="en-GB"/>
              </w:rPr>
              <w:t xml:space="preserve">quality service end </w:t>
            </w:r>
            <w:r>
              <w:rPr>
                <w:rFonts w:cs="Arial"/>
                <w:i/>
                <w:iCs/>
                <w:color w:val="000000"/>
                <w:szCs w:val="20"/>
                <w:lang w:eastAsia="en-GB"/>
              </w:rPr>
              <w:t>date.</w:t>
            </w:r>
          </w:p>
        </w:tc>
      </w:tr>
      <w:tr w:rsidR="000B63E5" w:rsidRPr="000C07C2" w14:paraId="674AD8F1"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991A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82EA" w14:textId="2AEB7EC5" w:rsidR="000B63E5" w:rsidRDefault="000B63E5" w:rsidP="000B63E5">
            <w:pPr>
              <w:pStyle w:val="Heading5"/>
              <w:keepNext w:val="0"/>
              <w:rPr>
                <w:rFonts w:asciiTheme="minorHAnsi" w:hAnsiTheme="minorHAnsi" w:cstheme="minorHAnsi"/>
                <w:b w:val="0"/>
                <w:color w:val="auto"/>
              </w:rPr>
            </w:pPr>
            <w:bookmarkStart w:id="97" w:name="_{ALLPRD_DAT}"/>
            <w:bookmarkEnd w:id="97"/>
            <w:r>
              <w:rPr>
                <w:rFonts w:asciiTheme="minorHAnsi" w:hAnsiTheme="minorHAnsi" w:cstheme="minorHAnsi"/>
                <w:b w:val="0"/>
                <w:color w:val="auto"/>
              </w:rPr>
              <w:t>{ALLPRD_DAT}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F120A" w14:textId="0B77841C" w:rsidR="000B63E5" w:rsidRDefault="000B63E5" w:rsidP="000B63E5">
            <w:hyperlink w:anchor="_PRD_COD_1" w:history="1">
              <w:r w:rsidRPr="00AF27FE">
                <w:rPr>
                  <w:rStyle w:val="Hyperlink"/>
                </w:rPr>
                <w:t>PRD_COD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3EAF7" w14:textId="3BF2ACF5"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QSED" w:history="1">
              <w:r w:rsidR="008343F4" w:rsidRPr="008343F4">
                <w:rPr>
                  <w:rStyle w:val="Hyperlink"/>
                  <w:rFonts w:cs="Arial"/>
                  <w:szCs w:val="20"/>
                  <w:lang w:eastAsia="en-GB"/>
                </w:rPr>
                <w:t>QSED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C9DDB1" w14:textId="55AD5860" w:rsidR="000B63E5" w:rsidRDefault="000B63E5" w:rsidP="000B63E5">
            <w:pPr>
              <w:rPr>
                <w:rFonts w:cs="Arial"/>
                <w:i/>
                <w:iCs/>
                <w:color w:val="000000"/>
                <w:szCs w:val="20"/>
                <w:lang w:eastAsia="en-GB"/>
              </w:rPr>
            </w:pPr>
            <w:r>
              <w:rPr>
                <w:rFonts w:cs="Arial"/>
                <w:i/>
                <w:iCs/>
                <w:color w:val="000000"/>
                <w:szCs w:val="20"/>
                <w:lang w:eastAsia="en-GB"/>
              </w:rPr>
              <w:t xml:space="preserve">All dates of pre-diabetes diagnosis on or after the quality service start date and up to and including the </w:t>
            </w:r>
            <w:r w:rsidR="00057EE8">
              <w:rPr>
                <w:rFonts w:cs="Arial"/>
                <w:i/>
                <w:iCs/>
                <w:color w:val="000000"/>
                <w:szCs w:val="20"/>
                <w:lang w:eastAsia="en-GB"/>
              </w:rPr>
              <w:t>quality service end date</w:t>
            </w:r>
            <w:r>
              <w:rPr>
                <w:rFonts w:cs="Arial"/>
                <w:i/>
                <w:iCs/>
                <w:color w:val="000000"/>
                <w:szCs w:val="20"/>
                <w:lang w:eastAsia="en-GB"/>
              </w:rPr>
              <w:t>.</w:t>
            </w:r>
          </w:p>
        </w:tc>
      </w:tr>
      <w:tr w:rsidR="000B63E5" w:rsidRPr="000C07C2" w14:paraId="0353552B"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3758B0" w14:textId="77777777" w:rsidR="000B63E5" w:rsidRPr="00387175" w:rsidRDefault="000B63E5" w:rsidP="000B63E5">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23FCA" w14:textId="672D654A" w:rsidR="000B63E5" w:rsidRDefault="000B63E5" w:rsidP="000B63E5">
            <w:pPr>
              <w:pStyle w:val="Heading5"/>
              <w:keepNext w:val="0"/>
              <w:rPr>
                <w:rFonts w:asciiTheme="minorHAnsi" w:hAnsiTheme="minorHAnsi" w:cstheme="minorHAnsi"/>
                <w:b w:val="0"/>
                <w:color w:val="auto"/>
              </w:rPr>
            </w:pPr>
            <w:bookmarkStart w:id="98" w:name="_{ALLIGT_DAT}"/>
            <w:bookmarkEnd w:id="98"/>
            <w:r>
              <w:rPr>
                <w:rFonts w:asciiTheme="minorHAnsi" w:hAnsiTheme="minorHAnsi" w:cstheme="minorHAnsi"/>
                <w:b w:val="0"/>
                <w:color w:val="auto"/>
              </w:rPr>
              <w:t>{ALLIGT_DAT}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5F8C8" w14:textId="074D8C90" w:rsidR="000B63E5" w:rsidRDefault="000B63E5" w:rsidP="000B63E5">
            <w:hyperlink w:anchor="_IGT_COD" w:history="1">
              <w:r w:rsidRPr="00AB74FD">
                <w:rPr>
                  <w:rStyle w:val="Hyperlink"/>
                </w:rPr>
                <w:t>IGT_COD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5E6AD" w14:textId="65197764" w:rsidR="000B63E5" w:rsidRDefault="000B63E5" w:rsidP="000B63E5">
            <w:pPr>
              <w:rPr>
                <w:rFonts w:cs="Arial"/>
                <w:color w:val="000000"/>
                <w:szCs w:val="20"/>
                <w:lang w:eastAsia="en-GB"/>
              </w:rPr>
            </w:pPr>
            <w:r>
              <w:rPr>
                <w:rFonts w:cs="Arial"/>
                <w:color w:val="000000"/>
                <w:szCs w:val="20"/>
                <w:lang w:eastAsia="en-GB"/>
              </w:rPr>
              <w:t xml:space="preserve">All &gt;= </w:t>
            </w:r>
            <w:hyperlink w:anchor="_Quality_Service_Start" w:history="1">
              <w:r w:rsidR="008343F4">
                <w:rPr>
                  <w:rStyle w:val="Hyperlink"/>
                  <w:rFonts w:cs="Arial"/>
                  <w:szCs w:val="20"/>
                  <w:lang w:eastAsia="en-GB"/>
                </w:rPr>
                <w:t>Q</w:t>
              </w:r>
              <w:r w:rsidR="008343F4">
                <w:rPr>
                  <w:rStyle w:val="Hyperlink"/>
                </w:rPr>
                <w:t>SSD</w:t>
              </w:r>
            </w:hyperlink>
            <w:r>
              <w:rPr>
                <w:rFonts w:cs="Arial"/>
                <w:color w:val="000000"/>
                <w:szCs w:val="20"/>
                <w:lang w:eastAsia="en-GB"/>
              </w:rPr>
              <w:t xml:space="preserve"> AND &lt;= </w:t>
            </w:r>
            <w:hyperlink w:anchor="_QSED" w:history="1">
              <w:r w:rsidR="008343F4" w:rsidRPr="008343F4">
                <w:rPr>
                  <w:rStyle w:val="Hyperlink"/>
                  <w:rFonts w:cs="Arial"/>
                  <w:szCs w:val="20"/>
                  <w:lang w:eastAsia="en-GB"/>
                </w:rPr>
                <w:t>QSED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6F4267" w14:textId="4DBF7A3F" w:rsidR="000B63E5" w:rsidRDefault="000B63E5" w:rsidP="000B63E5">
            <w:pPr>
              <w:rPr>
                <w:rFonts w:cs="Arial"/>
                <w:i/>
                <w:iCs/>
                <w:color w:val="000000"/>
                <w:szCs w:val="20"/>
                <w:lang w:eastAsia="en-GB"/>
              </w:rPr>
            </w:pPr>
            <w:r>
              <w:rPr>
                <w:rFonts w:cs="Arial"/>
                <w:i/>
                <w:iCs/>
                <w:color w:val="000000"/>
                <w:szCs w:val="20"/>
                <w:lang w:eastAsia="en-GB"/>
              </w:rPr>
              <w:t xml:space="preserve">All dates of impaired glucose tolerance diagnosis on or after the quality service start date and up to and including the </w:t>
            </w:r>
            <w:r w:rsidR="00057EE8">
              <w:rPr>
                <w:rFonts w:cs="Arial"/>
                <w:i/>
                <w:iCs/>
                <w:color w:val="000000"/>
                <w:szCs w:val="20"/>
                <w:lang w:eastAsia="en-GB"/>
              </w:rPr>
              <w:t>quality service end date</w:t>
            </w:r>
            <w:r>
              <w:rPr>
                <w:rFonts w:cs="Arial"/>
                <w:i/>
                <w:iCs/>
                <w:color w:val="000000"/>
                <w:szCs w:val="20"/>
                <w:lang w:eastAsia="en-GB"/>
              </w:rPr>
              <w:t>.</w:t>
            </w:r>
          </w:p>
        </w:tc>
      </w:tr>
      <w:tr w:rsidR="000B63E5" w:rsidRPr="000C07C2" w14:paraId="2A2ECCA7"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4003A" w14:textId="77777777" w:rsidR="000B63E5" w:rsidRPr="00387175" w:rsidRDefault="000B63E5" w:rsidP="000B63E5">
            <w:pPr>
              <w:pStyle w:val="ListParagraph"/>
              <w:numPr>
                <w:ilvl w:val="0"/>
                <w:numId w:val="31"/>
              </w:numPr>
              <w:ind w:hanging="402"/>
              <w:jc w:val="center"/>
              <w:rPr>
                <w:rFonts w:cs="Arial"/>
                <w:color w:val="000000"/>
                <w:szCs w:val="20"/>
                <w:lang w:eastAsia="en-GB"/>
              </w:rPr>
            </w:pPr>
            <w:bookmarkStart w:id="99" w:name="_YNDH_DAT"/>
            <w:bookmarkEnd w:id="99"/>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9A5A9" w14:textId="0D1C72A2" w:rsidR="000B63E5" w:rsidRDefault="000B63E5" w:rsidP="000B63E5">
            <w:pPr>
              <w:pStyle w:val="Heading5"/>
              <w:keepNext w:val="0"/>
              <w:rPr>
                <w:rFonts w:asciiTheme="minorHAnsi" w:hAnsiTheme="minorHAnsi" w:cstheme="minorHAnsi"/>
                <w:b w:val="0"/>
                <w:color w:val="auto"/>
              </w:rPr>
            </w:pPr>
            <w:bookmarkStart w:id="100" w:name="_{MULTNDH_DAT}"/>
            <w:bookmarkStart w:id="101" w:name="_{ALLMULTNDH_DAT}"/>
            <w:bookmarkEnd w:id="100"/>
            <w:bookmarkEnd w:id="101"/>
            <w:r>
              <w:rPr>
                <w:rFonts w:asciiTheme="minorHAnsi" w:hAnsiTheme="minorHAnsi" w:cstheme="minorHAnsi"/>
                <w:b w:val="0"/>
                <w:color w:val="auto"/>
              </w:rPr>
              <w:t>{ALLMULTNDH_DAT}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51025" w14:textId="210373F1" w:rsidR="000B63E5" w:rsidRDefault="000B63E5" w:rsidP="000B63E5">
            <w: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5A325" w14:textId="77777777" w:rsidR="000B63E5" w:rsidRDefault="000B63E5" w:rsidP="000B63E5">
            <w:pPr>
              <w:rPr>
                <w:rFonts w:cs="Arial"/>
                <w:color w:val="000000"/>
                <w:szCs w:val="20"/>
                <w:lang w:eastAsia="en-GB"/>
              </w:rPr>
            </w:pPr>
            <w:r>
              <w:rPr>
                <w:rFonts w:cs="Arial"/>
                <w:color w:val="000000"/>
                <w:szCs w:val="20"/>
                <w:lang w:eastAsia="en-GB"/>
              </w:rPr>
              <w:t xml:space="preserve">ALL of </w:t>
            </w:r>
          </w:p>
          <w:p w14:paraId="389BE8D5" w14:textId="581CAA71" w:rsidR="00C94399" w:rsidRPr="00117D60" w:rsidRDefault="000B63E5" w:rsidP="000B63E5">
            <w:pPr>
              <w:rPr>
                <w:rFonts w:cs="Arial"/>
                <w:color w:val="000000"/>
                <w:szCs w:val="20"/>
                <w:lang w:eastAsia="en-GB"/>
              </w:rPr>
            </w:pPr>
            <w:r>
              <w:rPr>
                <w:rFonts w:cs="Arial"/>
                <w:color w:val="000000"/>
                <w:szCs w:val="20"/>
                <w:lang w:eastAsia="en-GB"/>
              </w:rPr>
              <w:t>(</w:t>
            </w:r>
            <w:hyperlink w:anchor="_{ALLNDH_DAT}" w:history="1">
              <w:r w:rsidRPr="00C94399">
                <w:rPr>
                  <w:rStyle w:val="Hyperlink"/>
                  <w:rFonts w:cs="Arial"/>
                  <w:szCs w:val="20"/>
                  <w:lang w:eastAsia="en-GB"/>
                </w:rPr>
                <w:t>{ALLNDH_DAT}</w:t>
              </w:r>
            </w:hyperlink>
            <w:r w:rsidR="00C94399">
              <w:rPr>
                <w:rFonts w:cs="Arial"/>
                <w:color w:val="000000"/>
                <w:szCs w:val="20"/>
                <w:lang w:eastAsia="en-GB"/>
              </w:rPr>
              <w:t>,</w:t>
            </w:r>
          </w:p>
          <w:p w14:paraId="1085F342" w14:textId="74030C56" w:rsidR="00C94399" w:rsidRPr="00117D60" w:rsidRDefault="00C94399" w:rsidP="000B63E5">
            <w:pPr>
              <w:rPr>
                <w:rFonts w:cs="Arial"/>
                <w:color w:val="000000"/>
                <w:szCs w:val="20"/>
                <w:lang w:eastAsia="en-GB"/>
              </w:rPr>
            </w:pPr>
            <w:hyperlink w:anchor="_{ALLPRD_DAT}" w:history="1">
              <w:r w:rsidR="000B63E5" w:rsidRPr="00C94399">
                <w:rPr>
                  <w:rStyle w:val="Hyperlink"/>
                  <w:rFonts w:cs="Arial"/>
                  <w:szCs w:val="20"/>
                  <w:lang w:eastAsia="en-GB"/>
                </w:rPr>
                <w:t>{ALLPRD_DAT}</w:t>
              </w:r>
            </w:hyperlink>
            <w:r>
              <w:rPr>
                <w:rFonts w:cs="Arial"/>
                <w:color w:val="000000"/>
                <w:szCs w:val="20"/>
                <w:lang w:eastAsia="en-GB"/>
              </w:rPr>
              <w:t>,</w:t>
            </w:r>
          </w:p>
          <w:p w14:paraId="2B294DC9" w14:textId="60AF822B" w:rsidR="000B63E5" w:rsidRDefault="00C94399" w:rsidP="000B63E5">
            <w:pPr>
              <w:rPr>
                <w:rFonts w:cs="Arial"/>
                <w:color w:val="000000"/>
                <w:szCs w:val="20"/>
                <w:lang w:eastAsia="en-GB"/>
              </w:rPr>
            </w:pPr>
            <w:hyperlink w:anchor="_{ALLIGT_DAT}" w:history="1">
              <w:r w:rsidR="000B63E5" w:rsidRPr="00C94399">
                <w:rPr>
                  <w:rStyle w:val="Hyperlink"/>
                  <w:rFonts w:cs="Arial"/>
                  <w:szCs w:val="20"/>
                  <w:lang w:eastAsia="en-GB"/>
                </w:rPr>
                <w:t>{ALLIGT_DAT}</w:t>
              </w:r>
            </w:hyperlink>
            <w:r>
              <w:rPr>
                <w:rFonts w:cs="Arial"/>
                <w:color w:val="000000"/>
                <w:szCs w:val="20"/>
                <w:lang w:eastAsia="en-GB"/>
              </w:rPr>
              <w:t>)</w:t>
            </w:r>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D289" w14:textId="40096ECA" w:rsidR="000B63E5" w:rsidRDefault="000B63E5" w:rsidP="000B63E5">
            <w:pPr>
              <w:rPr>
                <w:rFonts w:cs="Arial"/>
                <w:i/>
                <w:iCs/>
                <w:color w:val="000000"/>
                <w:szCs w:val="20"/>
                <w:lang w:eastAsia="en-GB"/>
              </w:rPr>
            </w:pPr>
            <w:r>
              <w:rPr>
                <w:rFonts w:cs="Arial"/>
                <w:i/>
                <w:iCs/>
                <w:color w:val="000000"/>
                <w:szCs w:val="20"/>
                <w:lang w:eastAsia="en-GB"/>
              </w:rPr>
              <w:t xml:space="preserve">All dates of </w:t>
            </w:r>
            <w:r w:rsidRPr="00087D7D">
              <w:rPr>
                <w:rFonts w:cs="Arial"/>
                <w:i/>
                <w:iCs/>
                <w:color w:val="000000"/>
                <w:szCs w:val="20"/>
                <w:lang w:eastAsia="en-GB"/>
              </w:rPr>
              <w:t>non-diabetic hyperglycaemia</w:t>
            </w:r>
            <w:r>
              <w:rPr>
                <w:rFonts w:cs="Arial"/>
                <w:i/>
                <w:iCs/>
                <w:color w:val="000000"/>
                <w:szCs w:val="20"/>
                <w:lang w:eastAsia="en-GB"/>
              </w:rPr>
              <w:t xml:space="preserve">, pre-diabetes diagnosis or impaired glucose tolerance diagnosis on or after the quality service start date and up to and including </w:t>
            </w:r>
            <w:r w:rsidR="00ED7181">
              <w:rPr>
                <w:rFonts w:cs="Arial"/>
                <w:i/>
                <w:iCs/>
                <w:color w:val="000000"/>
                <w:szCs w:val="20"/>
                <w:lang w:eastAsia="en-GB"/>
              </w:rPr>
              <w:t>the quality service end date</w:t>
            </w:r>
            <w:r>
              <w:rPr>
                <w:rFonts w:cs="Arial"/>
                <w:i/>
                <w:iCs/>
                <w:color w:val="000000"/>
                <w:szCs w:val="20"/>
                <w:lang w:eastAsia="en-GB"/>
              </w:rPr>
              <w:t>.</w:t>
            </w:r>
          </w:p>
        </w:tc>
      </w:tr>
      <w:tr w:rsidR="005E039F" w:rsidRPr="000C07C2" w14:paraId="051CC028"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FD5705" w14:textId="77777777" w:rsidR="005E039F" w:rsidRPr="00387175" w:rsidRDefault="005E039F" w:rsidP="005E039F">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040B7" w14:textId="426A5B8D" w:rsidR="005E039F" w:rsidRDefault="005E039F" w:rsidP="005E039F">
            <w:pPr>
              <w:pStyle w:val="Heading5"/>
              <w:keepNext w:val="0"/>
              <w:rPr>
                <w:rFonts w:asciiTheme="minorHAnsi" w:hAnsiTheme="minorHAnsi" w:cstheme="minorHAnsi"/>
                <w:b w:val="0"/>
                <w:color w:val="auto"/>
              </w:rPr>
            </w:pPr>
            <w:bookmarkStart w:id="102" w:name="_[LATDMBFNDH_DAT]"/>
            <w:bookmarkEnd w:id="102"/>
            <w:r>
              <w:rPr>
                <w:rFonts w:asciiTheme="minorHAnsi" w:hAnsiTheme="minorHAnsi" w:cstheme="minorHAnsi"/>
                <w:b w:val="0"/>
                <w:color w:val="auto"/>
              </w:rPr>
              <w:t>[LATDMBFNDH_DAT]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FADE3" w14:textId="12CF3F98" w:rsidR="005E039F" w:rsidRDefault="005E039F" w:rsidP="005E039F">
            <w:hyperlink w:anchor="_RAINVITE_COD" w:history="1">
              <w:r w:rsidRPr="00CE51AF">
                <w:rPr>
                  <w:rStyle w:val="Hyperlink"/>
                </w:rPr>
                <w:t>DM_COD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E8541" w14:textId="30FF717B" w:rsidR="005E039F" w:rsidRPr="00ED7181" w:rsidRDefault="005E039F" w:rsidP="005E039F">
            <w:pPr>
              <w:rPr>
                <w:rFonts w:asciiTheme="minorHAnsi" w:hAnsiTheme="minorHAnsi" w:cstheme="minorHAnsi"/>
              </w:rPr>
            </w:pPr>
            <w:r>
              <w:rPr>
                <w:rFonts w:cs="Arial"/>
                <w:color w:val="000000"/>
                <w:szCs w:val="20"/>
                <w:lang w:eastAsia="en-GB"/>
              </w:rPr>
              <w:t xml:space="preserve">Latest &lt;= </w:t>
            </w:r>
            <w:hyperlink w:anchor="_{MULTNDH_DAT}" w:history="1">
              <w:r w:rsidRPr="00C94399">
                <w:rPr>
                  <w:rStyle w:val="Hyperlink"/>
                  <w:rFonts w:asciiTheme="minorHAnsi" w:hAnsiTheme="minorHAnsi" w:cstheme="minorHAnsi"/>
                </w:rPr>
                <w:t>{ALLMULTNDH_DAT}</w:t>
              </w:r>
            </w:hyperlink>
            <w:r w:rsidR="00D550F7">
              <w:rPr>
                <w:rFonts w:asciiTheme="minorHAnsi" w:hAnsiTheme="minorHAnsi" w:cstheme="minorHAnsi"/>
              </w:rPr>
              <w:t xml:space="preserve"> </w:t>
            </w:r>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CAD366" w14:textId="4A1A0CCB" w:rsidR="005E039F" w:rsidRDefault="00A95235" w:rsidP="005E039F">
            <w:pPr>
              <w:rPr>
                <w:rFonts w:cs="Arial"/>
                <w:i/>
                <w:iCs/>
                <w:color w:val="000000"/>
                <w:szCs w:val="20"/>
                <w:lang w:eastAsia="en-GB"/>
              </w:rPr>
            </w:pPr>
            <w:r>
              <w:rPr>
                <w:rFonts w:cs="Arial"/>
                <w:i/>
                <w:iCs/>
                <w:color w:val="000000"/>
                <w:szCs w:val="20"/>
                <w:lang w:eastAsia="en-GB"/>
              </w:rPr>
              <w:t xml:space="preserve">For each </w:t>
            </w:r>
            <w:r w:rsidR="00D550F7" w:rsidRPr="00087D7D">
              <w:rPr>
                <w:rFonts w:cs="Arial"/>
                <w:i/>
                <w:iCs/>
                <w:color w:val="000000"/>
                <w:szCs w:val="20"/>
                <w:lang w:eastAsia="en-GB"/>
              </w:rPr>
              <w:t>non-diabetic hyperglycaemia</w:t>
            </w:r>
            <w:r w:rsidR="00D550F7">
              <w:rPr>
                <w:rFonts w:cs="Arial"/>
                <w:i/>
                <w:iCs/>
                <w:color w:val="000000"/>
                <w:szCs w:val="20"/>
                <w:lang w:eastAsia="en-GB"/>
              </w:rPr>
              <w:t xml:space="preserve">, pre-diabetes diagnosis or impaired glucose tolerance diagnosis </w:t>
            </w:r>
            <w:r>
              <w:rPr>
                <w:rFonts w:cs="Arial"/>
                <w:i/>
                <w:iCs/>
                <w:color w:val="000000"/>
                <w:szCs w:val="20"/>
                <w:lang w:eastAsia="en-GB"/>
              </w:rPr>
              <w:t xml:space="preserve">in the </w:t>
            </w:r>
            <w:hyperlink w:anchor="_{MULTNDH_DAT}" w:history="1">
              <w:r w:rsidR="00C94399" w:rsidRPr="004970C3">
                <w:rPr>
                  <w:rStyle w:val="Hyperlink"/>
                  <w:rFonts w:asciiTheme="minorHAnsi" w:hAnsiTheme="minorHAnsi" w:cstheme="minorHAnsi"/>
                  <w:i/>
                  <w:iCs/>
                </w:rPr>
                <w:t>{ALLMULTNDH_DAT}</w:t>
              </w:r>
            </w:hyperlink>
            <w:r w:rsidR="00C94399">
              <w:rPr>
                <w:rFonts w:asciiTheme="minorHAnsi" w:hAnsiTheme="minorHAnsi" w:cstheme="minorHAnsi"/>
              </w:rPr>
              <w:t xml:space="preserve"> </w:t>
            </w:r>
            <w:r>
              <w:rPr>
                <w:rFonts w:cs="Arial"/>
                <w:i/>
                <w:iCs/>
                <w:color w:val="000000"/>
                <w:szCs w:val="20"/>
                <w:lang w:eastAsia="en-GB"/>
              </w:rPr>
              <w:t>array, r</w:t>
            </w:r>
            <w:r w:rsidR="005E039F">
              <w:rPr>
                <w:rFonts w:cs="Arial"/>
                <w:i/>
                <w:iCs/>
                <w:color w:val="000000"/>
                <w:szCs w:val="20"/>
                <w:lang w:eastAsia="en-GB"/>
              </w:rPr>
              <w:t xml:space="preserve">eturn the </w:t>
            </w:r>
            <w:r w:rsidR="00F10BE8">
              <w:rPr>
                <w:rFonts w:cs="Arial"/>
                <w:i/>
                <w:iCs/>
                <w:color w:val="000000"/>
                <w:szCs w:val="20"/>
                <w:lang w:eastAsia="en-GB"/>
              </w:rPr>
              <w:t xml:space="preserve">date of the </w:t>
            </w:r>
            <w:r w:rsidR="005E039F">
              <w:rPr>
                <w:rFonts w:cs="Arial"/>
                <w:i/>
                <w:iCs/>
                <w:color w:val="000000"/>
                <w:szCs w:val="20"/>
                <w:lang w:eastAsia="en-GB"/>
              </w:rPr>
              <w:t xml:space="preserve">latest diabetes diagnosis prior to </w:t>
            </w:r>
            <w:r w:rsidR="00ED7181">
              <w:rPr>
                <w:rFonts w:cs="Arial"/>
                <w:i/>
                <w:iCs/>
                <w:color w:val="000000"/>
                <w:szCs w:val="20"/>
                <w:lang w:eastAsia="en-GB"/>
              </w:rPr>
              <w:t xml:space="preserve">or on </w:t>
            </w:r>
            <w:r w:rsidR="00D550F7">
              <w:rPr>
                <w:rFonts w:cs="Arial"/>
                <w:i/>
                <w:iCs/>
                <w:color w:val="000000"/>
                <w:szCs w:val="20"/>
                <w:lang w:eastAsia="en-GB"/>
              </w:rPr>
              <w:t>this</w:t>
            </w:r>
            <w:r w:rsidR="00ED7181">
              <w:rPr>
                <w:rFonts w:cs="Arial"/>
                <w:i/>
                <w:iCs/>
                <w:color w:val="000000"/>
                <w:szCs w:val="20"/>
                <w:lang w:eastAsia="en-GB"/>
              </w:rPr>
              <w:t xml:space="preserve"> date</w:t>
            </w:r>
            <w:r w:rsidR="005E039F">
              <w:rPr>
                <w:rFonts w:cs="Arial"/>
                <w:i/>
                <w:iCs/>
                <w:color w:val="000000"/>
                <w:szCs w:val="20"/>
                <w:lang w:eastAsia="en-GB"/>
              </w:rPr>
              <w:t>.</w:t>
            </w:r>
          </w:p>
        </w:tc>
      </w:tr>
      <w:tr w:rsidR="005E039F" w:rsidRPr="000C07C2" w14:paraId="1056455B"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C3B87" w14:textId="77777777" w:rsidR="005E039F" w:rsidRPr="00387175" w:rsidRDefault="005E039F" w:rsidP="005E039F">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49830" w14:textId="5B959BEA" w:rsidR="005E039F" w:rsidRDefault="00633930" w:rsidP="005E039F">
            <w:pPr>
              <w:pStyle w:val="Heading5"/>
              <w:keepNext w:val="0"/>
              <w:rPr>
                <w:rFonts w:asciiTheme="minorHAnsi" w:hAnsiTheme="minorHAnsi" w:cstheme="minorHAnsi"/>
                <w:b w:val="0"/>
                <w:color w:val="auto"/>
              </w:rPr>
            </w:pPr>
            <w:bookmarkStart w:id="103" w:name="_[LATRESDMAFNDH_DAT]"/>
            <w:bookmarkEnd w:id="103"/>
            <w:r>
              <w:rPr>
                <w:rFonts w:asciiTheme="minorHAnsi" w:hAnsiTheme="minorHAnsi" w:cstheme="minorHAnsi"/>
                <w:b w:val="0"/>
                <w:color w:val="auto"/>
              </w:rPr>
              <w:t>[LATRESDMBFNDH_DAT]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F43DF" w14:textId="41656882" w:rsidR="005E039F" w:rsidRDefault="005E039F" w:rsidP="005E039F">
            <w:hyperlink w:anchor="_DMRES_COD" w:history="1">
              <w:r w:rsidRPr="00CE51AF">
                <w:rPr>
                  <w:rStyle w:val="Hyperlink"/>
                </w:rPr>
                <w:t>DMRES_COD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60E91" w14:textId="313E614F" w:rsidR="005E039F" w:rsidRDefault="005E039F" w:rsidP="005E039F">
            <w:pPr>
              <w:rPr>
                <w:rFonts w:asciiTheme="minorHAnsi" w:hAnsiTheme="minorHAnsi" w:cstheme="minorHAnsi"/>
                <w:bCs/>
              </w:rPr>
            </w:pPr>
            <w:r>
              <w:rPr>
                <w:rFonts w:cs="Arial"/>
                <w:color w:val="000000"/>
                <w:szCs w:val="20"/>
                <w:lang w:eastAsia="en-GB"/>
              </w:rPr>
              <w:t xml:space="preserve">Latest </w:t>
            </w:r>
            <w:r w:rsidRPr="00266256">
              <w:rPr>
                <w:rFonts w:cs="Arial"/>
                <w:color w:val="000000"/>
                <w:szCs w:val="20"/>
                <w:lang w:eastAsia="en-GB"/>
              </w:rPr>
              <w:t xml:space="preserve">&gt; </w:t>
            </w:r>
            <w:hyperlink w:anchor="_[LATDMBFNDH_DAT]" w:history="1">
              <w:r w:rsidRPr="00C94399">
                <w:rPr>
                  <w:rStyle w:val="Hyperlink"/>
                  <w:rFonts w:asciiTheme="minorHAnsi" w:hAnsiTheme="minorHAnsi" w:cstheme="minorHAnsi"/>
                  <w:bCs/>
                </w:rPr>
                <w:t>[LATDM</w:t>
              </w:r>
              <w:r w:rsidR="00C94399">
                <w:rPr>
                  <w:rStyle w:val="Hyperlink"/>
                  <w:rFonts w:asciiTheme="minorHAnsi" w:hAnsiTheme="minorHAnsi" w:cstheme="minorHAnsi"/>
                  <w:bCs/>
                </w:rPr>
                <w:t>B</w:t>
              </w:r>
              <w:r w:rsidRPr="00C94399">
                <w:rPr>
                  <w:rStyle w:val="Hyperlink"/>
                  <w:rFonts w:asciiTheme="minorHAnsi" w:hAnsiTheme="minorHAnsi" w:cstheme="minorHAnsi"/>
                  <w:bCs/>
                </w:rPr>
                <w:t>FNDH_DAT]</w:t>
              </w:r>
            </w:hyperlink>
          </w:p>
          <w:p w14:paraId="250BCB6F" w14:textId="031FBC1E" w:rsidR="00D550F7" w:rsidRDefault="00D550F7" w:rsidP="005E039F">
            <w:pPr>
              <w:rPr>
                <w:rFonts w:cs="Arial"/>
                <w:color w:val="000000"/>
                <w:szCs w:val="20"/>
                <w:lang w:eastAsia="en-GB"/>
              </w:rPr>
            </w:pPr>
            <w:r>
              <w:rPr>
                <w:rFonts w:cs="Arial"/>
                <w:color w:val="000000"/>
                <w:szCs w:val="20"/>
                <w:lang w:eastAsia="en-GB"/>
              </w:rPr>
              <w:t xml:space="preserve">AND &lt;= </w:t>
            </w:r>
            <w:hyperlink w:anchor="_QSED" w:history="1">
              <w:r w:rsidR="008343F4" w:rsidRPr="008343F4">
                <w:rPr>
                  <w:rStyle w:val="Hyperlink"/>
                  <w:rFonts w:cs="Arial"/>
                  <w:szCs w:val="20"/>
                  <w:lang w:eastAsia="en-GB"/>
                </w:rPr>
                <w:t>QSED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8819E5" w14:textId="2AE18331" w:rsidR="005E039F" w:rsidRDefault="00D550F7" w:rsidP="005E039F">
            <w:pPr>
              <w:rPr>
                <w:rFonts w:cs="Arial"/>
                <w:i/>
                <w:iCs/>
                <w:color w:val="000000"/>
                <w:szCs w:val="20"/>
                <w:lang w:eastAsia="en-GB"/>
              </w:rPr>
            </w:pPr>
            <w:r>
              <w:rPr>
                <w:rFonts w:cs="Arial"/>
                <w:i/>
                <w:iCs/>
                <w:color w:val="000000"/>
                <w:szCs w:val="20"/>
                <w:lang w:eastAsia="en-GB"/>
              </w:rPr>
              <w:t xml:space="preserve">For each </w:t>
            </w:r>
            <w:r w:rsidRPr="00087D7D">
              <w:rPr>
                <w:rFonts w:cs="Arial"/>
                <w:i/>
                <w:iCs/>
                <w:color w:val="000000"/>
                <w:szCs w:val="20"/>
                <w:lang w:eastAsia="en-GB"/>
              </w:rPr>
              <w:t>non-diabetic hyperglycaemia</w:t>
            </w:r>
            <w:r>
              <w:rPr>
                <w:rFonts w:cs="Arial"/>
                <w:i/>
                <w:iCs/>
                <w:color w:val="000000"/>
                <w:szCs w:val="20"/>
                <w:lang w:eastAsia="en-GB"/>
              </w:rPr>
              <w:t xml:space="preserve">, pre-diabetes diagnosis or impaired glucose tolerance diagnosis in the </w:t>
            </w:r>
            <w:hyperlink w:anchor="_{MULTNDH_DAT}" w:history="1">
              <w:r w:rsidR="00C94399" w:rsidRPr="004970C3">
                <w:rPr>
                  <w:rStyle w:val="Hyperlink"/>
                  <w:rFonts w:asciiTheme="minorHAnsi" w:hAnsiTheme="minorHAnsi" w:cstheme="minorHAnsi"/>
                  <w:i/>
                  <w:iCs/>
                </w:rPr>
                <w:t>{ALLMULTNDH_DAT}</w:t>
              </w:r>
            </w:hyperlink>
            <w:r w:rsidR="00C94399" w:rsidRPr="004970C3">
              <w:rPr>
                <w:rFonts w:asciiTheme="minorHAnsi" w:hAnsiTheme="minorHAnsi" w:cstheme="minorHAnsi"/>
                <w:i/>
                <w:iCs/>
              </w:rPr>
              <w:t xml:space="preserve"> </w:t>
            </w:r>
            <w:r>
              <w:rPr>
                <w:rFonts w:cs="Arial"/>
                <w:i/>
                <w:iCs/>
                <w:color w:val="000000"/>
                <w:szCs w:val="20"/>
                <w:lang w:eastAsia="en-GB"/>
              </w:rPr>
              <w:t>array</w:t>
            </w:r>
            <w:r w:rsidR="00A95235">
              <w:rPr>
                <w:rFonts w:cs="Arial"/>
                <w:i/>
                <w:iCs/>
                <w:color w:val="000000"/>
                <w:szCs w:val="20"/>
                <w:lang w:eastAsia="en-GB"/>
              </w:rPr>
              <w:t xml:space="preserve">, </w:t>
            </w:r>
            <w:r>
              <w:rPr>
                <w:rFonts w:cs="Arial"/>
                <w:i/>
                <w:iCs/>
                <w:color w:val="000000"/>
                <w:szCs w:val="20"/>
                <w:lang w:eastAsia="en-GB"/>
              </w:rPr>
              <w:t>r</w:t>
            </w:r>
            <w:r w:rsidR="005E039F">
              <w:rPr>
                <w:rFonts w:cs="Arial"/>
                <w:i/>
                <w:iCs/>
                <w:color w:val="000000"/>
                <w:szCs w:val="20"/>
                <w:lang w:eastAsia="en-GB"/>
              </w:rPr>
              <w:t xml:space="preserve">eturn </w:t>
            </w:r>
            <w:r w:rsidR="005E039F" w:rsidRPr="001121E8">
              <w:rPr>
                <w:rFonts w:cs="Arial"/>
                <w:i/>
                <w:iCs/>
                <w:color w:val="000000"/>
                <w:szCs w:val="20"/>
                <w:lang w:eastAsia="en-GB"/>
              </w:rPr>
              <w:t xml:space="preserve">the </w:t>
            </w:r>
            <w:r w:rsidR="00F10BE8">
              <w:rPr>
                <w:rFonts w:cs="Arial"/>
                <w:i/>
                <w:iCs/>
                <w:color w:val="000000"/>
                <w:szCs w:val="20"/>
                <w:lang w:eastAsia="en-GB"/>
              </w:rPr>
              <w:t xml:space="preserve">date of the </w:t>
            </w:r>
            <w:r w:rsidR="005E039F">
              <w:rPr>
                <w:rFonts w:cs="Arial"/>
                <w:i/>
                <w:iCs/>
                <w:color w:val="000000"/>
                <w:szCs w:val="20"/>
                <w:lang w:eastAsia="en-GB"/>
              </w:rPr>
              <w:t>latest</w:t>
            </w:r>
            <w:r w:rsidR="005E039F" w:rsidRPr="001121E8">
              <w:rPr>
                <w:rFonts w:cs="Arial"/>
                <w:i/>
                <w:iCs/>
                <w:color w:val="000000"/>
                <w:szCs w:val="20"/>
                <w:lang w:eastAsia="en-GB"/>
              </w:rPr>
              <w:t xml:space="preserve"> </w:t>
            </w:r>
            <w:r w:rsidR="005E039F">
              <w:rPr>
                <w:rFonts w:cs="Arial"/>
                <w:i/>
                <w:iCs/>
                <w:color w:val="000000"/>
                <w:szCs w:val="20"/>
                <w:lang w:eastAsia="en-GB"/>
              </w:rPr>
              <w:t>diabetes</w:t>
            </w:r>
            <w:r w:rsidR="005E039F" w:rsidRPr="001121E8">
              <w:rPr>
                <w:rFonts w:cs="Arial"/>
                <w:i/>
                <w:iCs/>
                <w:color w:val="000000"/>
                <w:szCs w:val="20"/>
                <w:lang w:eastAsia="en-GB"/>
              </w:rPr>
              <w:t xml:space="preserve"> resolved code recorded after </w:t>
            </w:r>
            <w:r w:rsidR="005E039F">
              <w:rPr>
                <w:rFonts w:cs="Arial"/>
                <w:i/>
                <w:iCs/>
                <w:color w:val="000000"/>
                <w:szCs w:val="20"/>
                <w:lang w:eastAsia="en-GB"/>
              </w:rPr>
              <w:t>each</w:t>
            </w:r>
            <w:r w:rsidR="005E039F" w:rsidRPr="001121E8">
              <w:rPr>
                <w:rFonts w:cs="Arial"/>
                <w:i/>
                <w:iCs/>
                <w:color w:val="000000"/>
                <w:szCs w:val="20"/>
                <w:lang w:eastAsia="en-GB"/>
              </w:rPr>
              <w:t xml:space="preserve"> </w:t>
            </w:r>
            <w:r>
              <w:rPr>
                <w:rFonts w:cs="Arial"/>
                <w:i/>
                <w:iCs/>
                <w:color w:val="000000"/>
                <w:szCs w:val="20"/>
                <w:lang w:eastAsia="en-GB"/>
              </w:rPr>
              <w:t xml:space="preserve">associated previous </w:t>
            </w:r>
            <w:r w:rsidR="005E039F">
              <w:rPr>
                <w:rFonts w:cs="Arial"/>
                <w:i/>
                <w:iCs/>
                <w:color w:val="000000"/>
                <w:szCs w:val="20"/>
                <w:lang w:eastAsia="en-GB"/>
              </w:rPr>
              <w:t>diabetes</w:t>
            </w:r>
            <w:r w:rsidR="005E039F" w:rsidRPr="001121E8">
              <w:rPr>
                <w:rFonts w:cs="Arial"/>
                <w:i/>
                <w:iCs/>
                <w:color w:val="000000"/>
                <w:szCs w:val="20"/>
                <w:lang w:eastAsia="en-GB"/>
              </w:rPr>
              <w:t xml:space="preserve"> diagnosis</w:t>
            </w:r>
            <w:r w:rsidR="005E039F">
              <w:rPr>
                <w:rFonts w:cs="Arial"/>
                <w:i/>
                <w:iCs/>
                <w:color w:val="000000"/>
                <w:szCs w:val="20"/>
                <w:lang w:eastAsia="en-GB"/>
              </w:rPr>
              <w:t xml:space="preserve"> and up to and including the </w:t>
            </w:r>
            <w:r w:rsidR="00057EE8">
              <w:rPr>
                <w:rFonts w:cs="Arial"/>
                <w:i/>
                <w:iCs/>
                <w:color w:val="000000"/>
                <w:szCs w:val="20"/>
                <w:lang w:eastAsia="en-GB"/>
              </w:rPr>
              <w:t>quality service end date</w:t>
            </w:r>
            <w:r w:rsidR="005E039F">
              <w:rPr>
                <w:rFonts w:cs="Arial"/>
                <w:i/>
                <w:iCs/>
                <w:color w:val="000000"/>
                <w:szCs w:val="20"/>
                <w:lang w:eastAsia="en-GB"/>
              </w:rPr>
              <w:t>.</w:t>
            </w:r>
          </w:p>
        </w:tc>
      </w:tr>
      <w:tr w:rsidR="00386D55" w:rsidRPr="000C07C2" w14:paraId="7467B207"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FB383" w14:textId="77777777" w:rsidR="00386D55" w:rsidRPr="00387175" w:rsidRDefault="00386D55" w:rsidP="00386D55">
            <w:pPr>
              <w:pStyle w:val="ListParagraph"/>
              <w:numPr>
                <w:ilvl w:val="0"/>
                <w:numId w:val="31"/>
              </w:numPr>
              <w:ind w:hanging="402"/>
              <w:jc w:val="center"/>
              <w:rPr>
                <w:rFonts w:cs="Arial"/>
                <w:color w:val="000000"/>
                <w:szCs w:val="20"/>
                <w:lang w:eastAsia="en-GB"/>
              </w:rPr>
            </w:pPr>
            <w:bookmarkStart w:id="104" w:name="_[NEXTDMRES_DAT]"/>
            <w:bookmarkStart w:id="105" w:name="_[START1_DAT]"/>
            <w:bookmarkStart w:id="106" w:name="_[START2_DAT]"/>
            <w:bookmarkStart w:id="107" w:name="_[START3_DAT]"/>
            <w:bookmarkStart w:id="108" w:name="_[STARTDATE__DAT]"/>
            <w:bookmarkEnd w:id="104"/>
            <w:bookmarkEnd w:id="105"/>
            <w:bookmarkEnd w:id="106"/>
            <w:bookmarkEnd w:id="107"/>
            <w:bookmarkEnd w:id="108"/>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66DD3" w14:textId="6C2912A8" w:rsidR="00386D55" w:rsidRDefault="00386D55" w:rsidP="00386D55">
            <w:pPr>
              <w:pStyle w:val="Heading5"/>
              <w:keepNext w:val="0"/>
              <w:rPr>
                <w:rFonts w:asciiTheme="minorHAnsi" w:hAnsiTheme="minorHAnsi" w:cstheme="minorHAnsi"/>
                <w:b w:val="0"/>
                <w:color w:val="auto"/>
              </w:rPr>
            </w:pPr>
            <w:bookmarkStart w:id="109" w:name="_LATRES_DAT"/>
            <w:bookmarkEnd w:id="109"/>
            <w:r>
              <w:rPr>
                <w:rFonts w:asciiTheme="minorHAnsi" w:hAnsiTheme="minorHAnsi" w:cstheme="minorHAnsi"/>
                <w:b w:val="0"/>
                <w:color w:val="auto"/>
              </w:rPr>
              <w:t>LATRES_DAT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00B33" w14:textId="236AD12B" w:rsidR="00386D55" w:rsidRDefault="00182A84" w:rsidP="00386D55">
            <w:hyperlink w:anchor="_DMRES_COD" w:history="1">
              <w:r w:rsidRPr="00CE51AF">
                <w:rPr>
                  <w:rStyle w:val="Hyperlink"/>
                </w:rPr>
                <w:t>DMRES_COD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A6B4F" w14:textId="231E1ED2" w:rsidR="00386D55" w:rsidRDefault="00386D55" w:rsidP="00386D55">
            <w:pPr>
              <w:rPr>
                <w:rFonts w:asciiTheme="minorHAnsi" w:hAnsiTheme="minorHAnsi" w:cstheme="minorHAnsi"/>
              </w:rPr>
            </w:pPr>
            <w:r>
              <w:rPr>
                <w:rFonts w:asciiTheme="minorHAnsi" w:hAnsiTheme="minorHAnsi" w:cstheme="minorHAnsi"/>
              </w:rPr>
              <w:t xml:space="preserve">Latest &lt;= </w:t>
            </w:r>
            <w:hyperlink w:anchor="_QSED" w:history="1">
              <w:r w:rsidR="008343F4" w:rsidRPr="008343F4">
                <w:rPr>
                  <w:rStyle w:val="Hyperlink"/>
                  <w:rFonts w:cs="Arial"/>
                  <w:szCs w:val="20"/>
                  <w:lang w:eastAsia="en-GB"/>
                </w:rPr>
                <w:t>QSED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738FFD" w14:textId="70BEE12C" w:rsidR="00386D55" w:rsidRDefault="00386D55" w:rsidP="00386D55">
            <w:pPr>
              <w:rPr>
                <w:i/>
                <w:iCs/>
              </w:rPr>
            </w:pPr>
            <w:r w:rsidRPr="001121E8" w:rsidDel="000B7085">
              <w:rPr>
                <w:rFonts w:cs="Arial"/>
                <w:i/>
                <w:iCs/>
                <w:color w:val="000000"/>
                <w:szCs w:val="20"/>
                <w:lang w:eastAsia="en-GB"/>
              </w:rPr>
              <w:t xml:space="preserve">Date of the most recent </w:t>
            </w:r>
            <w:r w:rsidDel="000B7085">
              <w:rPr>
                <w:rFonts w:cs="Arial"/>
                <w:i/>
                <w:iCs/>
                <w:color w:val="000000"/>
                <w:szCs w:val="20"/>
                <w:lang w:eastAsia="en-GB"/>
              </w:rPr>
              <w:t>diabetes</w:t>
            </w:r>
            <w:r w:rsidRPr="001121E8" w:rsidDel="000B7085">
              <w:rPr>
                <w:rFonts w:cs="Arial"/>
                <w:i/>
                <w:iCs/>
                <w:color w:val="000000"/>
                <w:szCs w:val="20"/>
                <w:lang w:eastAsia="en-GB"/>
              </w:rPr>
              <w:t xml:space="preserve"> resolved code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the </w:t>
            </w:r>
            <w:r>
              <w:rPr>
                <w:rFonts w:cs="Arial"/>
                <w:i/>
                <w:iCs/>
                <w:color w:val="000000"/>
                <w:szCs w:val="20"/>
                <w:lang w:eastAsia="en-GB"/>
              </w:rPr>
              <w:t>quality service end</w:t>
            </w:r>
            <w:r w:rsidRPr="001121E8" w:rsidDel="000B7085">
              <w:rPr>
                <w:rFonts w:cs="Arial"/>
                <w:i/>
                <w:iCs/>
                <w:color w:val="000000"/>
                <w:szCs w:val="20"/>
                <w:lang w:eastAsia="en-GB"/>
              </w:rPr>
              <w:t xml:space="preserve"> date.</w:t>
            </w:r>
          </w:p>
        </w:tc>
      </w:tr>
      <w:tr w:rsidR="00E82C39" w:rsidRPr="000C07C2" w14:paraId="3B7D4009"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AB477" w14:textId="77777777" w:rsidR="00E82C39" w:rsidRPr="00387175" w:rsidRDefault="00E82C39" w:rsidP="00E82C39">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A28BA" w14:textId="239ADE21" w:rsidR="00E82C39" w:rsidRDefault="00E82C39" w:rsidP="00E82C39">
            <w:pPr>
              <w:pStyle w:val="Heading5"/>
              <w:keepNext w:val="0"/>
              <w:rPr>
                <w:rFonts w:asciiTheme="minorHAnsi" w:hAnsiTheme="minorHAnsi" w:cstheme="minorHAnsi"/>
                <w:b w:val="0"/>
                <w:color w:val="auto"/>
              </w:rPr>
            </w:pPr>
            <w:bookmarkStart w:id="110" w:name="_ENDDM_DAT"/>
            <w:bookmarkEnd w:id="110"/>
            <w:r>
              <w:rPr>
                <w:rFonts w:asciiTheme="minorHAnsi" w:hAnsiTheme="minorHAnsi" w:cstheme="minorHAnsi"/>
                <w:b w:val="0"/>
                <w:color w:val="auto"/>
              </w:rPr>
              <w:t>ENDDM_DAT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925D6" w14:textId="1116ED80" w:rsidR="00E82C39" w:rsidRDefault="00182A84" w:rsidP="00E82C39">
            <w:hyperlink w:anchor="_RAINVITE_COD" w:history="1">
              <w:r w:rsidRPr="00CE51AF">
                <w:rPr>
                  <w:rStyle w:val="Hyperlink"/>
                </w:rPr>
                <w:t>DM_COD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80C59" w14:textId="663D7A7C" w:rsidR="00DE05C2" w:rsidRDefault="00DE05C2" w:rsidP="00E82C39">
            <w:pPr>
              <w:rPr>
                <w:rFonts w:asciiTheme="minorHAnsi" w:hAnsiTheme="minorHAnsi" w:cstheme="minorHAnsi"/>
              </w:rPr>
            </w:pPr>
            <w:r>
              <w:rPr>
                <w:rFonts w:asciiTheme="minorHAnsi" w:hAnsiTheme="minorHAnsi" w:cstheme="minorHAnsi"/>
              </w:rPr>
              <w:t xml:space="preserve">If </w:t>
            </w:r>
            <w:hyperlink w:anchor="_LATRES_DAT" w:history="1">
              <w:r w:rsidRPr="00386D55">
                <w:rPr>
                  <w:rStyle w:val="Hyperlink"/>
                  <w:rFonts w:asciiTheme="minorHAnsi" w:hAnsiTheme="minorHAnsi" w:cstheme="minorHAnsi"/>
                </w:rPr>
                <w:t>LATRES_DAT</w:t>
              </w:r>
            </w:hyperlink>
            <w:r>
              <w:rPr>
                <w:rFonts w:asciiTheme="minorHAnsi" w:hAnsiTheme="minorHAnsi" w:cstheme="minorHAnsi"/>
              </w:rPr>
              <w:t xml:space="preserve"> ≠ Null</w:t>
            </w:r>
          </w:p>
          <w:p w14:paraId="27D845C7" w14:textId="4FA01404" w:rsidR="00DE05C2" w:rsidRDefault="00DE05C2" w:rsidP="00E82C39">
            <w:pPr>
              <w:rPr>
                <w:rFonts w:asciiTheme="minorHAnsi" w:hAnsiTheme="minorHAnsi" w:cstheme="minorHAnsi"/>
              </w:rPr>
            </w:pPr>
            <w:r>
              <w:rPr>
                <w:rFonts w:asciiTheme="minorHAnsi" w:hAnsiTheme="minorHAnsi" w:cstheme="minorHAnsi"/>
              </w:rPr>
              <w:t>RETURN</w:t>
            </w:r>
          </w:p>
          <w:p w14:paraId="22671246" w14:textId="77777777" w:rsidR="00DE05C2" w:rsidRDefault="00DE05C2" w:rsidP="00E82C39">
            <w:pPr>
              <w:rPr>
                <w:rFonts w:asciiTheme="minorHAnsi" w:hAnsiTheme="minorHAnsi" w:cstheme="minorHAnsi"/>
              </w:rPr>
            </w:pPr>
          </w:p>
          <w:p w14:paraId="1ABF59AB" w14:textId="5897AE79" w:rsidR="00E82C39" w:rsidRDefault="00E82C39" w:rsidP="00E82C39">
            <w:pPr>
              <w:rPr>
                <w:rFonts w:asciiTheme="minorHAnsi" w:hAnsiTheme="minorHAnsi" w:cstheme="minorHAnsi"/>
              </w:rPr>
            </w:pPr>
            <w:r>
              <w:rPr>
                <w:rFonts w:asciiTheme="minorHAnsi" w:hAnsiTheme="minorHAnsi" w:cstheme="minorHAnsi"/>
              </w:rPr>
              <w:t xml:space="preserve">Earliest &gt;= </w:t>
            </w:r>
            <w:hyperlink w:anchor="_LATRES_DAT" w:history="1">
              <w:r w:rsidRPr="00386D55">
                <w:rPr>
                  <w:rStyle w:val="Hyperlink"/>
                  <w:rFonts w:asciiTheme="minorHAnsi" w:hAnsiTheme="minorHAnsi" w:cstheme="minorHAnsi"/>
                </w:rPr>
                <w:t>LATRES_DAT</w:t>
              </w:r>
            </w:hyperlink>
            <w:r>
              <w:rPr>
                <w:rFonts w:asciiTheme="minorHAnsi" w:hAnsiTheme="minorHAnsi" w:cstheme="minorHAnsi"/>
              </w:rPr>
              <w:t xml:space="preserve"> </w:t>
            </w:r>
          </w:p>
          <w:p w14:paraId="1A6DB3B6" w14:textId="77777777" w:rsidR="00E82C39" w:rsidRDefault="00E82C39" w:rsidP="00E82C39">
            <w:pPr>
              <w:rPr>
                <w:rFonts w:asciiTheme="minorHAnsi" w:hAnsiTheme="minorHAnsi" w:cstheme="minorHAnsi"/>
              </w:rPr>
            </w:pPr>
            <w:r>
              <w:rPr>
                <w:rFonts w:asciiTheme="minorHAnsi" w:hAnsiTheme="minorHAnsi" w:cstheme="minorHAnsi"/>
              </w:rPr>
              <w:t xml:space="preserve">AND &lt;= </w:t>
            </w:r>
            <w:hyperlink w:anchor="_QSED" w:history="1">
              <w:r w:rsidRPr="00386D55">
                <w:rPr>
                  <w:rStyle w:val="Hyperlink"/>
                  <w:rFonts w:asciiTheme="minorHAnsi" w:hAnsiTheme="minorHAnsi" w:cstheme="minorHAnsi"/>
                </w:rPr>
                <w:t>QSED</w:t>
              </w:r>
            </w:hyperlink>
            <w:r>
              <w:rPr>
                <w:rFonts w:asciiTheme="minorHAnsi" w:hAnsiTheme="minorHAnsi" w:cstheme="minorHAnsi"/>
              </w:rPr>
              <w:t xml:space="preserve"> </w:t>
            </w:r>
          </w:p>
          <w:p w14:paraId="0A7C16DE" w14:textId="77777777" w:rsidR="00DE05C2" w:rsidRDefault="00DE05C2" w:rsidP="00E82C39">
            <w:pPr>
              <w:rPr>
                <w:rFonts w:asciiTheme="minorHAnsi" w:hAnsiTheme="minorHAnsi" w:cstheme="minorHAnsi"/>
              </w:rPr>
            </w:pPr>
          </w:p>
          <w:p w14:paraId="1927A089" w14:textId="77777777" w:rsidR="00DE05C2" w:rsidRDefault="00DE05C2" w:rsidP="00E82C39">
            <w:pPr>
              <w:rPr>
                <w:rFonts w:asciiTheme="minorHAnsi" w:hAnsiTheme="minorHAnsi" w:cstheme="minorHAnsi"/>
              </w:rPr>
            </w:pPr>
            <w:r>
              <w:rPr>
                <w:rFonts w:asciiTheme="minorHAnsi" w:hAnsiTheme="minorHAnsi" w:cstheme="minorHAnsi"/>
              </w:rPr>
              <w:t>Otherwise</w:t>
            </w:r>
          </w:p>
          <w:p w14:paraId="32F50447" w14:textId="77777777" w:rsidR="00DE05C2" w:rsidRDefault="00DE05C2" w:rsidP="00E82C39">
            <w:pPr>
              <w:rPr>
                <w:rFonts w:asciiTheme="minorHAnsi" w:hAnsiTheme="minorHAnsi" w:cstheme="minorHAnsi"/>
              </w:rPr>
            </w:pPr>
            <w:r>
              <w:rPr>
                <w:rFonts w:asciiTheme="minorHAnsi" w:hAnsiTheme="minorHAnsi" w:cstheme="minorHAnsi"/>
              </w:rPr>
              <w:t>RETURN</w:t>
            </w:r>
          </w:p>
          <w:p w14:paraId="52AD5A68" w14:textId="2F088803" w:rsidR="00DE05C2" w:rsidRDefault="00DE05C2" w:rsidP="00E82C39">
            <w:pPr>
              <w:rPr>
                <w:rFonts w:asciiTheme="minorHAnsi" w:hAnsiTheme="minorHAnsi" w:cstheme="minorHAnsi"/>
              </w:rPr>
            </w:pPr>
            <w:r>
              <w:rPr>
                <w:rFonts w:asciiTheme="minorHAnsi" w:hAnsiTheme="minorHAnsi" w:cstheme="minorHAnsi"/>
              </w:rPr>
              <w:t xml:space="preserve">Earliest &lt;= </w:t>
            </w:r>
            <w:hyperlink w:anchor="_QSED" w:history="1">
              <w:r w:rsidRPr="00386D55">
                <w:rPr>
                  <w:rStyle w:val="Hyperlink"/>
                  <w:rFonts w:asciiTheme="minorHAnsi" w:hAnsiTheme="minorHAnsi" w:cstheme="minorHAnsi"/>
                </w:rPr>
                <w:t>QSED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2358D" w14:textId="6C694A80" w:rsidR="00E82C39" w:rsidRPr="001121E8" w:rsidDel="000B7085" w:rsidRDefault="00E82C39" w:rsidP="00E82C39">
            <w:pPr>
              <w:rPr>
                <w:rFonts w:cs="Arial"/>
                <w:i/>
                <w:iCs/>
                <w:color w:val="000000"/>
                <w:szCs w:val="20"/>
                <w:lang w:eastAsia="en-GB"/>
              </w:rPr>
            </w:pPr>
            <w:r w:rsidRPr="001121E8" w:rsidDel="000B7085">
              <w:rPr>
                <w:rFonts w:cs="Arial"/>
                <w:i/>
                <w:iCs/>
                <w:color w:val="000000"/>
                <w:szCs w:val="20"/>
                <w:lang w:eastAsia="en-GB"/>
              </w:rPr>
              <w:t xml:space="preserve">Date of the </w:t>
            </w:r>
            <w:r>
              <w:rPr>
                <w:rFonts w:cs="Arial"/>
                <w:i/>
                <w:iCs/>
                <w:color w:val="000000"/>
                <w:szCs w:val="20"/>
                <w:lang w:eastAsia="en-GB"/>
              </w:rPr>
              <w:t>first</w:t>
            </w:r>
            <w:r w:rsidR="00F7518F">
              <w:rPr>
                <w:rFonts w:cs="Arial"/>
                <w:i/>
                <w:iCs/>
                <w:color w:val="000000"/>
                <w:szCs w:val="20"/>
                <w:lang w:eastAsia="en-GB"/>
              </w:rPr>
              <w:t xml:space="preserve"> unresolved</w:t>
            </w:r>
            <w:r w:rsidRPr="001121E8" w:rsidDel="000B7085">
              <w:rPr>
                <w:rFonts w:cs="Arial"/>
                <w:i/>
                <w:iCs/>
                <w:color w:val="000000"/>
                <w:szCs w:val="20"/>
                <w:lang w:eastAsia="en-GB"/>
              </w:rPr>
              <w:t xml:space="preserve"> </w:t>
            </w:r>
            <w:r w:rsidDel="000B7085">
              <w:rPr>
                <w:rFonts w:cs="Arial"/>
                <w:i/>
                <w:iCs/>
                <w:color w:val="000000"/>
                <w:szCs w:val="20"/>
                <w:lang w:eastAsia="en-GB"/>
              </w:rPr>
              <w:t>diabetes</w:t>
            </w:r>
            <w:r w:rsidRPr="001121E8" w:rsidDel="000B7085">
              <w:rPr>
                <w:rFonts w:cs="Arial"/>
                <w:i/>
                <w:iCs/>
                <w:color w:val="000000"/>
                <w:szCs w:val="20"/>
                <w:lang w:eastAsia="en-GB"/>
              </w:rPr>
              <w:t xml:space="preserve"> diagnosis recorded </w:t>
            </w:r>
            <w:r w:rsidDel="000B7085">
              <w:rPr>
                <w:rFonts w:cs="Arial"/>
                <w:i/>
                <w:iCs/>
                <w:color w:val="000000"/>
                <w:szCs w:val="20"/>
                <w:lang w:eastAsia="en-GB"/>
              </w:rPr>
              <w:t>up to and including</w:t>
            </w:r>
            <w:r w:rsidRPr="001121E8" w:rsidDel="000B7085">
              <w:rPr>
                <w:rFonts w:cs="Arial"/>
                <w:i/>
                <w:iCs/>
                <w:color w:val="000000"/>
                <w:szCs w:val="20"/>
                <w:lang w:eastAsia="en-GB"/>
              </w:rPr>
              <w:t xml:space="preserve"> </w:t>
            </w:r>
            <w:r>
              <w:rPr>
                <w:rFonts w:cs="Arial"/>
                <w:i/>
                <w:iCs/>
                <w:color w:val="000000"/>
                <w:szCs w:val="20"/>
                <w:lang w:eastAsia="en-GB"/>
              </w:rPr>
              <w:t>quality service end date</w:t>
            </w:r>
            <w:r w:rsidR="00DE05C2">
              <w:rPr>
                <w:rFonts w:cs="Arial"/>
                <w:i/>
                <w:iCs/>
                <w:color w:val="000000"/>
                <w:szCs w:val="20"/>
                <w:lang w:eastAsia="en-GB"/>
              </w:rPr>
              <w:t>.</w:t>
            </w:r>
          </w:p>
        </w:tc>
      </w:tr>
      <w:tr w:rsidR="00081891" w:rsidRPr="000C07C2" w14:paraId="41BEE703"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486B9"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12B05" w14:textId="75C537D1" w:rsidR="00081891" w:rsidRDefault="00081891" w:rsidP="00081891">
            <w:pPr>
              <w:pStyle w:val="Heading5"/>
              <w:keepNext w:val="0"/>
              <w:rPr>
                <w:rFonts w:asciiTheme="minorHAnsi" w:hAnsiTheme="minorHAnsi" w:cstheme="minorHAnsi"/>
                <w:b w:val="0"/>
                <w:color w:val="auto"/>
              </w:rPr>
            </w:pPr>
            <w:bookmarkStart w:id="111" w:name="_ENDDATE_DAT"/>
            <w:bookmarkEnd w:id="111"/>
            <w:r>
              <w:rPr>
                <w:rFonts w:asciiTheme="minorHAnsi" w:hAnsiTheme="minorHAnsi" w:cstheme="minorHAnsi"/>
                <w:b w:val="0"/>
                <w:color w:val="auto"/>
              </w:rPr>
              <w:t>ENDDATE_DAT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C210E" w14:textId="288CA04D" w:rsidR="00081891" w:rsidRDefault="00081891" w:rsidP="00081891">
            <w: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E0848" w14:textId="06688BE7" w:rsidR="00081891" w:rsidRDefault="00081891" w:rsidP="00081891">
            <w:pPr>
              <w:rPr>
                <w:rFonts w:asciiTheme="minorHAnsi" w:hAnsiTheme="minorHAnsi" w:cstheme="minorHAnsi"/>
              </w:rPr>
            </w:pPr>
            <w:r>
              <w:rPr>
                <w:rFonts w:asciiTheme="minorHAnsi" w:hAnsiTheme="minorHAnsi" w:cstheme="minorHAnsi"/>
              </w:rPr>
              <w:t xml:space="preserve">If </w:t>
            </w:r>
            <w:hyperlink w:anchor="_ENDDM_DAT" w:history="1">
              <w:r w:rsidRPr="00E82C39">
                <w:rPr>
                  <w:rStyle w:val="Hyperlink"/>
                  <w:rFonts w:asciiTheme="minorHAnsi" w:hAnsiTheme="minorHAnsi" w:cstheme="minorHAnsi"/>
                </w:rPr>
                <w:t>ENDDM_DAT</w:t>
              </w:r>
            </w:hyperlink>
            <w:r>
              <w:rPr>
                <w:rFonts w:asciiTheme="minorHAnsi" w:hAnsiTheme="minorHAnsi" w:cstheme="minorHAnsi"/>
              </w:rPr>
              <w:t xml:space="preserve"> ≠ Null </w:t>
            </w:r>
          </w:p>
          <w:p w14:paraId="034E2DCE" w14:textId="77777777" w:rsidR="00081891" w:rsidRDefault="00081891" w:rsidP="00081891">
            <w:pPr>
              <w:rPr>
                <w:rFonts w:asciiTheme="minorHAnsi" w:hAnsiTheme="minorHAnsi" w:cstheme="minorHAnsi"/>
              </w:rPr>
            </w:pPr>
          </w:p>
          <w:p w14:paraId="5AC768FA" w14:textId="0D934C08" w:rsidR="00081891" w:rsidRDefault="00081891" w:rsidP="00081891">
            <w:pPr>
              <w:rPr>
                <w:rFonts w:asciiTheme="minorHAnsi" w:hAnsiTheme="minorHAnsi" w:cstheme="minorHAnsi"/>
              </w:rPr>
            </w:pPr>
            <w:r>
              <w:rPr>
                <w:rFonts w:asciiTheme="minorHAnsi" w:hAnsiTheme="minorHAnsi" w:cstheme="minorHAnsi"/>
              </w:rPr>
              <w:t xml:space="preserve">Return </w:t>
            </w:r>
            <w:hyperlink w:anchor="_ENDDM_DAT" w:history="1">
              <w:r w:rsidRPr="00E82C39">
                <w:rPr>
                  <w:rStyle w:val="Hyperlink"/>
                  <w:rFonts w:asciiTheme="minorHAnsi" w:hAnsiTheme="minorHAnsi" w:cstheme="minorHAnsi"/>
                </w:rPr>
                <w:t>ENDDM_DAT</w:t>
              </w:r>
            </w:hyperlink>
          </w:p>
          <w:p w14:paraId="0D008493" w14:textId="77777777" w:rsidR="00081891" w:rsidRDefault="00081891" w:rsidP="00081891">
            <w:pPr>
              <w:rPr>
                <w:rFonts w:asciiTheme="minorHAnsi" w:hAnsiTheme="minorHAnsi" w:cstheme="minorHAnsi"/>
              </w:rPr>
            </w:pPr>
          </w:p>
          <w:p w14:paraId="2BDCDF71" w14:textId="5C9CD8DC" w:rsidR="00081891" w:rsidRDefault="00081891" w:rsidP="00081891">
            <w:pPr>
              <w:rPr>
                <w:rFonts w:asciiTheme="minorHAnsi" w:hAnsiTheme="minorHAnsi" w:cstheme="minorHAnsi"/>
              </w:rPr>
            </w:pPr>
            <w:r>
              <w:rPr>
                <w:rFonts w:asciiTheme="minorHAnsi" w:hAnsiTheme="minorHAnsi" w:cstheme="minorHAnsi"/>
              </w:rPr>
              <w:t xml:space="preserve">Otherwise Return </w:t>
            </w:r>
            <w:hyperlink w:anchor="_QSED" w:history="1">
              <w:r w:rsidRPr="00386D55">
                <w:rPr>
                  <w:rStyle w:val="Hyperlink"/>
                  <w:rFonts w:asciiTheme="minorHAnsi" w:hAnsiTheme="minorHAnsi" w:cstheme="minorHAnsi"/>
                </w:rPr>
                <w:t>QSED</w:t>
              </w:r>
            </w:hyperlink>
            <w:r>
              <w:rPr>
                <w:rFonts w:asciiTheme="minorHAnsi" w:hAnsiTheme="minorHAnsi" w:cstheme="minorHAnsi"/>
              </w:rPr>
              <w:t xml:space="preserve"> </w:t>
            </w:r>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74C538" w14:textId="09529744" w:rsidR="00081891" w:rsidRDefault="00081891" w:rsidP="00081891">
            <w:pPr>
              <w:rPr>
                <w:i/>
                <w:iCs/>
              </w:rPr>
            </w:pPr>
            <w:r>
              <w:rPr>
                <w:rFonts w:cs="Arial"/>
                <w:i/>
                <w:iCs/>
                <w:color w:val="000000"/>
                <w:szCs w:val="20"/>
                <w:lang w:eastAsia="en-GB"/>
              </w:rPr>
              <w:t>The earliest of either a) the patient’s earliest unresolved diabetes diagnosis or b) the quality service end date</w:t>
            </w:r>
            <w:r w:rsidRPr="001121E8" w:rsidDel="000B7085">
              <w:rPr>
                <w:rFonts w:cs="Arial"/>
                <w:i/>
                <w:iCs/>
                <w:color w:val="000000"/>
                <w:szCs w:val="20"/>
                <w:lang w:eastAsia="en-GB"/>
              </w:rPr>
              <w:t>.</w:t>
            </w:r>
          </w:p>
        </w:tc>
      </w:tr>
      <w:tr w:rsidR="00081891" w:rsidRPr="000C07C2" w14:paraId="2188D833"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F1F2D" w14:textId="77777777" w:rsidR="00081891" w:rsidRPr="00387175" w:rsidRDefault="00081891" w:rsidP="00081891">
            <w:pPr>
              <w:pStyle w:val="ListParagraph"/>
              <w:numPr>
                <w:ilvl w:val="0"/>
                <w:numId w:val="31"/>
              </w:numPr>
              <w:ind w:hanging="402"/>
              <w:jc w:val="center"/>
              <w:rPr>
                <w:rFonts w:cs="Arial"/>
                <w:color w:val="000000"/>
                <w:szCs w:val="20"/>
                <w:lang w:eastAsia="en-GB"/>
              </w:rPr>
            </w:pPr>
            <w:bookmarkStart w:id="112" w:name="_[IFCCMID_DAT]"/>
            <w:bookmarkStart w:id="113" w:name="_[FASTPLASMID_DAT]"/>
            <w:bookmarkEnd w:id="112"/>
            <w:bookmarkEnd w:id="113"/>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BB81F" w14:textId="028DD6C0" w:rsidR="00081891" w:rsidRDefault="00081891" w:rsidP="00081891">
            <w:pPr>
              <w:pStyle w:val="Heading5"/>
              <w:keepNext w:val="0"/>
              <w:rPr>
                <w:rFonts w:asciiTheme="minorHAnsi" w:hAnsiTheme="minorHAnsi" w:cstheme="minorHAnsi"/>
                <w:b w:val="0"/>
                <w:color w:val="auto"/>
              </w:rPr>
            </w:pPr>
            <w:bookmarkStart w:id="114" w:name="_IFCCEND_DAT"/>
            <w:bookmarkEnd w:id="114"/>
            <w:r>
              <w:rPr>
                <w:rFonts w:asciiTheme="minorHAnsi" w:hAnsiTheme="minorHAnsi" w:cstheme="minorHAnsi"/>
                <w:b w:val="0"/>
                <w:color w:val="auto"/>
              </w:rPr>
              <w:t>IFCCEND_DAT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34EA2" w14:textId="104D4F44" w:rsidR="00081891" w:rsidRDefault="00081891" w:rsidP="00081891">
            <w:hyperlink w:anchor="_IFCCHBAM_COD" w:history="1">
              <w:r w:rsidRPr="00266256">
                <w:rPr>
                  <w:rStyle w:val="Hyperlink"/>
                </w:rPr>
                <w:t>IFCCHBAM_COD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159F4" w14:textId="12458439" w:rsidR="00081891"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473296">
                <w:rPr>
                  <w:rStyle w:val="Hyperlink"/>
                  <w:rFonts w:cs="Arial"/>
                  <w:lang w:eastAsia="en-GB"/>
                </w:rPr>
                <w:t>QSSD</w:t>
              </w:r>
            </w:hyperlink>
          </w:p>
          <w:p w14:paraId="6F6C80BA" w14:textId="0654AFD3" w:rsidR="00081891" w:rsidRDefault="00081891" w:rsidP="00081891">
            <w:pPr>
              <w:rPr>
                <w:rFonts w:asciiTheme="minorHAnsi" w:hAnsiTheme="minorHAnsi" w:cstheme="minorHAnsi"/>
              </w:rPr>
            </w:pPr>
            <w:r>
              <w:rPr>
                <w:rFonts w:cs="Arial"/>
                <w:color w:val="000000"/>
                <w:szCs w:val="20"/>
                <w:lang w:eastAsia="en-GB"/>
              </w:rPr>
              <w:t xml:space="preserve">AND &lt;= </w:t>
            </w:r>
            <w:hyperlink w:anchor="_ENDDATE_DAT" w:history="1">
              <w:r w:rsidRPr="00E82C39">
                <w:rPr>
                  <w:rStyle w:val="Hyperlink"/>
                  <w:rFonts w:cs="Arial"/>
                  <w:szCs w:val="20"/>
                  <w:lang w:eastAsia="en-GB"/>
                </w:rPr>
                <w:t>ENDDATE_DAT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9364A5" w14:textId="4F909645" w:rsidR="00081891" w:rsidRPr="001121E8" w:rsidDel="000B7085"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first IFCC HbA1C monitoring code recorded on or after the quality service start date and up to and including either a) the patient’s earliest unresolved diagnosis or b) the quality service end date (whichever is earliest).</w:t>
            </w:r>
          </w:p>
        </w:tc>
      </w:tr>
      <w:tr w:rsidR="00081891" w:rsidRPr="000C07C2" w14:paraId="4C75BA60"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9FEA4"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AC21B" w14:textId="00F8E2D3" w:rsidR="00081891" w:rsidRDefault="00081891" w:rsidP="00081891">
            <w:pPr>
              <w:pStyle w:val="Heading5"/>
              <w:keepNext w:val="0"/>
              <w:rPr>
                <w:rFonts w:asciiTheme="minorHAnsi" w:hAnsiTheme="minorHAnsi" w:cstheme="minorHAnsi"/>
                <w:b w:val="0"/>
                <w:color w:val="auto"/>
              </w:rPr>
            </w:pPr>
            <w:bookmarkStart w:id="115" w:name="_FASTPLASEND_DAT"/>
            <w:bookmarkEnd w:id="115"/>
            <w:r>
              <w:rPr>
                <w:rFonts w:asciiTheme="minorHAnsi" w:hAnsiTheme="minorHAnsi" w:cstheme="minorHAnsi"/>
                <w:b w:val="0"/>
                <w:color w:val="auto"/>
              </w:rPr>
              <w:t>FASTPLASEND_DAT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54833" w14:textId="5D509F45" w:rsidR="00081891" w:rsidRDefault="00081891" w:rsidP="00081891">
            <w:hyperlink w:anchor="_FASPLASGLUC_COD" w:history="1">
              <w:r w:rsidRPr="004B2097">
                <w:rPr>
                  <w:rStyle w:val="Hyperlink"/>
                </w:rPr>
                <w:t>FASPLASGLUC_COD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ADC8C" w14:textId="5AC11947" w:rsidR="00081891"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473296">
                <w:rPr>
                  <w:rStyle w:val="Hyperlink"/>
                  <w:rFonts w:cs="Arial"/>
                  <w:lang w:eastAsia="en-GB"/>
                </w:rPr>
                <w:t>QSSD</w:t>
              </w:r>
            </w:hyperlink>
          </w:p>
          <w:p w14:paraId="5C1F7D74" w14:textId="015BB1F1" w:rsidR="00081891" w:rsidRDefault="00081891" w:rsidP="00081891">
            <w:pPr>
              <w:rPr>
                <w:rFonts w:asciiTheme="minorHAnsi" w:hAnsiTheme="minorHAnsi" w:cstheme="minorHAnsi"/>
              </w:rPr>
            </w:pPr>
            <w:r>
              <w:rPr>
                <w:rFonts w:cs="Arial"/>
                <w:color w:val="000000"/>
                <w:szCs w:val="20"/>
                <w:lang w:eastAsia="en-GB"/>
              </w:rPr>
              <w:t xml:space="preserve">AND &lt;= </w:t>
            </w:r>
            <w:hyperlink w:anchor="_ENDDATE_DAT" w:history="1">
              <w:r w:rsidRPr="00E82C39">
                <w:rPr>
                  <w:rStyle w:val="Hyperlink"/>
                  <w:rFonts w:cs="Arial"/>
                  <w:szCs w:val="20"/>
                  <w:lang w:eastAsia="en-GB"/>
                </w:rPr>
                <w:t>ENDDATE_DAT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1CBC6F" w14:textId="335A7524" w:rsidR="00081891" w:rsidRPr="001121E8" w:rsidDel="000B7085"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first fasting plasma glucose test recorded on or after the quality service start date and up to and including either a) the patient’s earliest unresolved diagnosis or b) the quality service end date (whichever is earliest).</w:t>
            </w:r>
          </w:p>
        </w:tc>
      </w:tr>
      <w:tr w:rsidR="00081891" w:rsidRPr="000C07C2" w14:paraId="0DD0FFA2"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65D81" w14:textId="77777777" w:rsidR="00081891" w:rsidRPr="00387175" w:rsidRDefault="00081891" w:rsidP="00081891">
            <w:pPr>
              <w:pStyle w:val="ListParagraph"/>
              <w:numPr>
                <w:ilvl w:val="0"/>
                <w:numId w:val="31"/>
              </w:numPr>
              <w:ind w:hanging="402"/>
              <w:jc w:val="center"/>
              <w:rPr>
                <w:rFonts w:cs="Arial"/>
                <w:color w:val="000000"/>
                <w:szCs w:val="20"/>
                <w:lang w:eastAsia="en-GB"/>
              </w:rPr>
            </w:pPr>
            <w:bookmarkStart w:id="116" w:name="_ELIGTEST_DAT"/>
            <w:bookmarkEnd w:id="116"/>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DE08D" w14:textId="55E70861" w:rsidR="00081891" w:rsidRDefault="00081891" w:rsidP="00081891">
            <w:pPr>
              <w:pStyle w:val="Heading5"/>
              <w:keepNext w:val="0"/>
              <w:rPr>
                <w:rFonts w:asciiTheme="minorHAnsi" w:hAnsiTheme="minorHAnsi" w:cstheme="minorHAnsi"/>
                <w:b w:val="0"/>
                <w:color w:val="auto"/>
              </w:rPr>
            </w:pPr>
            <w:bookmarkStart w:id="117" w:name="_ELIGTESTEND_DAT"/>
            <w:bookmarkEnd w:id="117"/>
            <w:r>
              <w:rPr>
                <w:rFonts w:asciiTheme="minorHAnsi" w:hAnsiTheme="minorHAnsi" w:cstheme="minorHAnsi"/>
                <w:b w:val="0"/>
                <w:color w:val="auto"/>
              </w:rPr>
              <w:t>ELIGTESTEND_DAT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C4E06" w14:textId="304A034D" w:rsidR="00081891" w:rsidRDefault="00081891" w:rsidP="00081891">
            <w: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AC22D" w14:textId="7924FEC6" w:rsidR="00081891" w:rsidRDefault="00081891" w:rsidP="00081891">
            <w:pPr>
              <w:rPr>
                <w:rFonts w:cs="Arial"/>
                <w:color w:val="000000"/>
                <w:szCs w:val="20"/>
                <w:lang w:eastAsia="en-GB"/>
              </w:rPr>
            </w:pPr>
            <w:r>
              <w:rPr>
                <w:rFonts w:cs="Arial"/>
                <w:color w:val="000000"/>
                <w:szCs w:val="20"/>
                <w:lang w:eastAsia="en-GB"/>
              </w:rPr>
              <w:t xml:space="preserve">Earliest of </w:t>
            </w:r>
          </w:p>
          <w:p w14:paraId="4CAB2BF3" w14:textId="77777777" w:rsidR="00081891" w:rsidRDefault="00081891" w:rsidP="00081891">
            <w:pPr>
              <w:rPr>
                <w:rFonts w:cs="Arial"/>
                <w:color w:val="000000"/>
                <w:szCs w:val="20"/>
                <w:lang w:eastAsia="en-GB"/>
              </w:rPr>
            </w:pPr>
            <w:r>
              <w:rPr>
                <w:rFonts w:cs="Arial"/>
                <w:color w:val="000000"/>
                <w:szCs w:val="20"/>
                <w:lang w:eastAsia="en-GB"/>
              </w:rPr>
              <w:t>(</w:t>
            </w:r>
            <w:hyperlink w:anchor="_IFCCEND_DAT" w:history="1">
              <w:r w:rsidRPr="00384D53">
                <w:rPr>
                  <w:rStyle w:val="Hyperlink"/>
                  <w:rFonts w:cs="Arial"/>
                  <w:szCs w:val="20"/>
                  <w:lang w:eastAsia="en-GB"/>
                </w:rPr>
                <w:t>IFCCEND_DAT</w:t>
              </w:r>
            </w:hyperlink>
            <w:r>
              <w:rPr>
                <w:rFonts w:cs="Arial"/>
                <w:color w:val="000000"/>
                <w:szCs w:val="20"/>
                <w:lang w:eastAsia="en-GB"/>
              </w:rPr>
              <w:t>,</w:t>
            </w:r>
          </w:p>
          <w:p w14:paraId="2B8A1CFD" w14:textId="3EDAAA09" w:rsidR="00081891" w:rsidRDefault="00081891" w:rsidP="00081891">
            <w:pPr>
              <w:rPr>
                <w:rFonts w:cs="Arial"/>
                <w:color w:val="000000"/>
                <w:szCs w:val="20"/>
                <w:lang w:eastAsia="en-GB"/>
              </w:rPr>
            </w:pPr>
            <w:hyperlink w:anchor="_FASTPLASEND_DAT" w:history="1">
              <w:r w:rsidRPr="00384D53">
                <w:rPr>
                  <w:rStyle w:val="Hyperlink"/>
                  <w:rFonts w:cs="Arial"/>
                  <w:szCs w:val="20"/>
                  <w:lang w:eastAsia="en-GB"/>
                </w:rPr>
                <w:t>FASTPLASEND_DAT</w:t>
              </w:r>
            </w:hyperlink>
            <w:r>
              <w:rPr>
                <w:rFonts w:cs="Arial"/>
                <w:color w:val="000000"/>
                <w:szCs w:val="20"/>
                <w:lang w:eastAsia="en-GB"/>
              </w:rPr>
              <w:t>)</w:t>
            </w:r>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86E375" w14:textId="5E63FE90" w:rsidR="00081891" w:rsidRDefault="00081891" w:rsidP="00081891">
            <w:pPr>
              <w:rPr>
                <w:rFonts w:cs="Arial"/>
                <w:i/>
                <w:iCs/>
                <w:color w:val="000000"/>
                <w:szCs w:val="20"/>
                <w:lang w:eastAsia="en-GB"/>
              </w:rPr>
            </w:pPr>
            <w:r>
              <w:rPr>
                <w:rFonts w:cs="Arial"/>
                <w:i/>
                <w:iCs/>
                <w:color w:val="000000"/>
                <w:szCs w:val="20"/>
                <w:lang w:eastAsia="en-GB"/>
              </w:rPr>
              <w:t xml:space="preserve">Date of </w:t>
            </w:r>
            <w:r w:rsidRPr="001121E8">
              <w:rPr>
                <w:rFonts w:cs="Arial"/>
                <w:i/>
                <w:iCs/>
                <w:color w:val="000000"/>
                <w:szCs w:val="20"/>
                <w:lang w:eastAsia="en-GB"/>
              </w:rPr>
              <w:t xml:space="preserve">the </w:t>
            </w:r>
            <w:r>
              <w:rPr>
                <w:rFonts w:cs="Arial"/>
                <w:i/>
                <w:iCs/>
                <w:color w:val="000000"/>
                <w:szCs w:val="20"/>
                <w:lang w:eastAsia="en-GB"/>
              </w:rPr>
              <w:t>first IFCC HbA1C monitoring code or fasting plasma glucose test recorded on or after the quality service start date and up to and including the either the patient’s earliest unresolved diagnosis or the quality service end date (whichever is earliest).</w:t>
            </w:r>
          </w:p>
        </w:tc>
      </w:tr>
      <w:tr w:rsidR="00081891" w:rsidRPr="000C07C2" w14:paraId="7DD5E9BB"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4FD17"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E2157" w14:textId="01B0A205" w:rsidR="00081891" w:rsidRDefault="00081891" w:rsidP="00081891">
            <w:pPr>
              <w:pStyle w:val="Heading5"/>
              <w:keepNext w:val="0"/>
              <w:rPr>
                <w:rFonts w:asciiTheme="minorHAnsi" w:hAnsiTheme="minorHAnsi" w:cstheme="minorHAnsi"/>
                <w:b w:val="0"/>
                <w:color w:val="auto"/>
              </w:rPr>
            </w:pPr>
            <w:bookmarkStart w:id="118" w:name="_MULTNDHLAT_DAT"/>
            <w:bookmarkEnd w:id="118"/>
            <w:r>
              <w:rPr>
                <w:rFonts w:asciiTheme="minorHAnsi" w:hAnsiTheme="minorHAnsi" w:cstheme="minorHAnsi"/>
                <w:b w:val="0"/>
                <w:color w:val="auto"/>
              </w:rPr>
              <w:t>MULTNDHLAT_DAT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1D31B" w14:textId="60145D44" w:rsidR="00081891" w:rsidRDefault="00081891" w:rsidP="00081891">
            <w:r>
              <w:t>n/a</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AE873" w14:textId="27ABD472" w:rsidR="00081891" w:rsidRDefault="00081891" w:rsidP="00081891">
            <w:pPr>
              <w:rPr>
                <w:rFonts w:cs="Arial"/>
                <w:color w:val="000000"/>
                <w:szCs w:val="20"/>
                <w:lang w:eastAsia="en-GB"/>
              </w:rPr>
            </w:pPr>
            <w:r>
              <w:rPr>
                <w:rFonts w:cs="Arial"/>
                <w:color w:val="000000"/>
                <w:szCs w:val="20"/>
                <w:lang w:eastAsia="en-GB"/>
              </w:rPr>
              <w:t xml:space="preserve">Latest of </w:t>
            </w:r>
          </w:p>
          <w:p w14:paraId="3CC44916" w14:textId="4FF9C642" w:rsidR="00081891" w:rsidRDefault="00081891" w:rsidP="00081891">
            <w:pPr>
              <w:rPr>
                <w:rFonts w:cs="Arial"/>
                <w:color w:val="000000"/>
                <w:szCs w:val="20"/>
                <w:lang w:eastAsia="en-GB"/>
              </w:rPr>
            </w:pPr>
            <w:r>
              <w:rPr>
                <w:rFonts w:cs="Arial"/>
                <w:color w:val="000000"/>
                <w:szCs w:val="20"/>
                <w:lang w:eastAsia="en-GB"/>
              </w:rPr>
              <w:t>(</w:t>
            </w:r>
            <w:hyperlink w:anchor="_NDHLAT_DAT" w:history="1">
              <w:r w:rsidRPr="00001D06">
                <w:rPr>
                  <w:rStyle w:val="Hyperlink"/>
                  <w:rFonts w:cs="Arial"/>
                  <w:szCs w:val="20"/>
                  <w:lang w:eastAsia="en-GB"/>
                </w:rPr>
                <w:t>NDH</w:t>
              </w:r>
              <w:r>
                <w:rPr>
                  <w:rStyle w:val="Hyperlink"/>
                  <w:rFonts w:cs="Arial"/>
                  <w:szCs w:val="20"/>
                  <w:lang w:eastAsia="en-GB"/>
                </w:rPr>
                <w:t>L</w:t>
              </w:r>
              <w:r>
                <w:rPr>
                  <w:rStyle w:val="Hyperlink"/>
                </w:rPr>
                <w:t>AT</w:t>
              </w:r>
              <w:r w:rsidRPr="00001D06">
                <w:rPr>
                  <w:rStyle w:val="Hyperlink"/>
                  <w:rFonts w:cs="Arial"/>
                  <w:szCs w:val="20"/>
                  <w:lang w:eastAsia="en-GB"/>
                </w:rPr>
                <w:t>_DAT</w:t>
              </w:r>
            </w:hyperlink>
            <w:r>
              <w:rPr>
                <w:rFonts w:cs="Arial"/>
                <w:color w:val="000000"/>
                <w:szCs w:val="20"/>
                <w:lang w:eastAsia="en-GB"/>
              </w:rPr>
              <w:t>,</w:t>
            </w:r>
          </w:p>
          <w:p w14:paraId="5134AB81" w14:textId="70254DB4" w:rsidR="00081891" w:rsidRDefault="00081891" w:rsidP="00081891">
            <w:pPr>
              <w:rPr>
                <w:rFonts w:cs="Arial"/>
                <w:color w:val="000000"/>
                <w:szCs w:val="20"/>
                <w:lang w:eastAsia="en-GB"/>
              </w:rPr>
            </w:pPr>
            <w:hyperlink w:anchor="_PRDLAT_DAT" w:history="1">
              <w:r w:rsidRPr="00001D06">
                <w:rPr>
                  <w:rStyle w:val="Hyperlink"/>
                  <w:rFonts w:cs="Arial"/>
                  <w:szCs w:val="20"/>
                  <w:lang w:eastAsia="en-GB"/>
                </w:rPr>
                <w:t>PRD</w:t>
              </w:r>
              <w:r>
                <w:rPr>
                  <w:rStyle w:val="Hyperlink"/>
                  <w:rFonts w:cs="Arial"/>
                  <w:szCs w:val="20"/>
                  <w:lang w:eastAsia="en-GB"/>
                </w:rPr>
                <w:t>L</w:t>
              </w:r>
              <w:r>
                <w:rPr>
                  <w:rStyle w:val="Hyperlink"/>
                </w:rPr>
                <w:t>AT</w:t>
              </w:r>
              <w:r w:rsidRPr="00001D06">
                <w:rPr>
                  <w:rStyle w:val="Hyperlink"/>
                  <w:rFonts w:cs="Arial"/>
                  <w:szCs w:val="20"/>
                  <w:lang w:eastAsia="en-GB"/>
                </w:rPr>
                <w:t>_DAT</w:t>
              </w:r>
            </w:hyperlink>
            <w:r>
              <w:rPr>
                <w:rFonts w:cs="Arial"/>
                <w:color w:val="000000"/>
                <w:szCs w:val="20"/>
                <w:lang w:eastAsia="en-GB"/>
              </w:rPr>
              <w:t>,</w:t>
            </w:r>
          </w:p>
          <w:p w14:paraId="0B6C9E1C" w14:textId="04D1F926" w:rsidR="00081891" w:rsidRDefault="00081891" w:rsidP="00081891">
            <w:pPr>
              <w:rPr>
                <w:rFonts w:cs="Arial"/>
                <w:color w:val="000000"/>
                <w:szCs w:val="20"/>
                <w:lang w:eastAsia="en-GB"/>
              </w:rPr>
            </w:pPr>
            <w:hyperlink w:anchor="_IGTLAT_DAT" w:history="1">
              <w:r w:rsidRPr="00001D06">
                <w:rPr>
                  <w:rStyle w:val="Hyperlink"/>
                  <w:rFonts w:cs="Arial"/>
                  <w:szCs w:val="20"/>
                  <w:lang w:eastAsia="en-GB"/>
                </w:rPr>
                <w:t>IGT</w:t>
              </w:r>
              <w:r>
                <w:rPr>
                  <w:rStyle w:val="Hyperlink"/>
                  <w:rFonts w:cs="Arial"/>
                  <w:szCs w:val="20"/>
                  <w:lang w:eastAsia="en-GB"/>
                </w:rPr>
                <w:t>L</w:t>
              </w:r>
              <w:r>
                <w:rPr>
                  <w:rStyle w:val="Hyperlink"/>
                </w:rPr>
                <w:t>AT</w:t>
              </w:r>
              <w:r w:rsidRPr="00001D06">
                <w:rPr>
                  <w:rStyle w:val="Hyperlink"/>
                  <w:rFonts w:cs="Arial"/>
                  <w:szCs w:val="20"/>
                  <w:lang w:eastAsia="en-GB"/>
                </w:rPr>
                <w:t>_DAT</w:t>
              </w:r>
            </w:hyperlink>
            <w:r>
              <w:rPr>
                <w:rFonts w:cs="Arial"/>
                <w:color w:val="000000"/>
                <w:szCs w:val="20"/>
                <w:lang w:eastAsia="en-GB"/>
              </w:rPr>
              <w:t>)</w:t>
            </w:r>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FA4FD8" w14:textId="3B7C8CBB" w:rsidR="00081891" w:rsidRDefault="00081891" w:rsidP="00081891">
            <w:pPr>
              <w:rPr>
                <w:rFonts w:cs="Arial"/>
                <w:i/>
                <w:iCs/>
                <w:color w:val="000000"/>
                <w:szCs w:val="20"/>
                <w:lang w:eastAsia="en-GB"/>
              </w:rPr>
            </w:pPr>
            <w:r>
              <w:rPr>
                <w:i/>
                <w:iCs/>
              </w:rPr>
              <w:t>Date of the</w:t>
            </w:r>
            <w:r w:rsidRPr="00B86CA3">
              <w:rPr>
                <w:i/>
                <w:iCs/>
              </w:rPr>
              <w:t xml:space="preserve"> </w:t>
            </w:r>
            <w:r>
              <w:rPr>
                <w:i/>
                <w:iCs/>
              </w:rPr>
              <w:t>latest</w:t>
            </w:r>
            <w:r w:rsidRPr="00B86CA3">
              <w:rPr>
                <w:i/>
                <w:iCs/>
              </w:rPr>
              <w:t xml:space="preserve"> </w:t>
            </w:r>
            <w:r w:rsidRPr="00087D7D">
              <w:rPr>
                <w:rFonts w:cs="Arial"/>
                <w:i/>
                <w:iCs/>
                <w:color w:val="000000"/>
                <w:szCs w:val="20"/>
                <w:lang w:eastAsia="en-GB"/>
              </w:rPr>
              <w:t>non-diabetic hyperglycaemia</w:t>
            </w:r>
            <w:r>
              <w:rPr>
                <w:rFonts w:cs="Arial"/>
                <w:i/>
                <w:iCs/>
                <w:color w:val="000000"/>
                <w:szCs w:val="20"/>
                <w:lang w:eastAsia="en-GB"/>
              </w:rPr>
              <w:t xml:space="preserve">, pre-diabetes diagnosis or impaired glucose tolerance diagnosis </w:t>
            </w:r>
            <w:r w:rsidR="00E138AE">
              <w:rPr>
                <w:rFonts w:cs="Arial"/>
                <w:i/>
                <w:iCs/>
                <w:color w:val="000000"/>
                <w:szCs w:val="20"/>
                <w:lang w:eastAsia="en-GB"/>
              </w:rPr>
              <w:t>prior to</w:t>
            </w:r>
            <w:r>
              <w:rPr>
                <w:rFonts w:cs="Arial"/>
                <w:i/>
                <w:iCs/>
                <w:color w:val="000000"/>
                <w:szCs w:val="20"/>
                <w:lang w:eastAsia="en-GB"/>
              </w:rPr>
              <w:t xml:space="preserve"> the quality service start date.</w:t>
            </w:r>
          </w:p>
        </w:tc>
      </w:tr>
      <w:tr w:rsidR="00081891" w:rsidRPr="000C07C2" w14:paraId="6DF0E9B3"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9BBDE"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91D12" w14:textId="2C3D38C7" w:rsidR="00081891" w:rsidRDefault="00081891" w:rsidP="00081891">
            <w:pPr>
              <w:pStyle w:val="Heading5"/>
              <w:keepNext w:val="0"/>
              <w:rPr>
                <w:rFonts w:asciiTheme="minorHAnsi" w:hAnsiTheme="minorHAnsi" w:cstheme="minorHAnsi"/>
                <w:b w:val="0"/>
                <w:color w:val="auto"/>
              </w:rPr>
            </w:pPr>
            <w:bookmarkStart w:id="119" w:name="_QSDM_DAT"/>
            <w:bookmarkEnd w:id="119"/>
            <w:r>
              <w:rPr>
                <w:rFonts w:asciiTheme="minorHAnsi" w:hAnsiTheme="minorHAnsi" w:cstheme="minorHAnsi"/>
                <w:b w:val="0"/>
                <w:color w:val="auto"/>
              </w:rPr>
              <w:t>QSDM_DAT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D2B43" w14:textId="6FFD6F07" w:rsidR="00081891" w:rsidRDefault="00081891" w:rsidP="00081891">
            <w:hyperlink w:anchor="_RAINVITE_COD" w:history="1">
              <w:r w:rsidRPr="00CE51AF">
                <w:rPr>
                  <w:rStyle w:val="Hyperlink"/>
                </w:rPr>
                <w:t>DM_COD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15626" w14:textId="360EC97B" w:rsidR="003C2E93" w:rsidRDefault="003C2E93" w:rsidP="00081891">
            <w:pPr>
              <w:rPr>
                <w:rFonts w:cs="Arial"/>
                <w:color w:val="000000"/>
                <w:szCs w:val="20"/>
                <w:lang w:eastAsia="en-GB"/>
              </w:rPr>
            </w:pPr>
            <w:r>
              <w:rPr>
                <w:rFonts w:asciiTheme="minorHAnsi" w:hAnsiTheme="minorHAnsi" w:cstheme="minorHAnsi"/>
              </w:rPr>
              <w:t xml:space="preserve">Latest &lt;= </w:t>
            </w:r>
            <w:hyperlink w:anchor="_Quality_Service_Start" w:history="1">
              <w:r w:rsidRPr="008565ED">
                <w:rPr>
                  <w:rStyle w:val="Hyperlink"/>
                  <w:rFonts w:cs="Arial"/>
                  <w:szCs w:val="20"/>
                  <w:lang w:eastAsia="en-GB"/>
                </w:rPr>
                <w:t>QSSD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2BB1C" w14:textId="19F8642E" w:rsidR="00081891" w:rsidRDefault="00081891" w:rsidP="00081891">
            <w:pPr>
              <w:rPr>
                <w:i/>
                <w:iCs/>
              </w:rPr>
            </w:pPr>
            <w:r>
              <w:rPr>
                <w:rFonts w:cs="Arial"/>
                <w:i/>
                <w:iCs/>
                <w:color w:val="000000"/>
                <w:szCs w:val="20"/>
                <w:lang w:eastAsia="en-GB"/>
              </w:rPr>
              <w:t>Date of the latest diabetes diagnosis on or before the quality service start date.</w:t>
            </w:r>
          </w:p>
        </w:tc>
      </w:tr>
      <w:tr w:rsidR="00081891" w:rsidRPr="000C07C2" w14:paraId="4DCA6352"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F4715"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6EF69" w14:textId="229191A1" w:rsidR="00081891" w:rsidRDefault="00081891" w:rsidP="00081891">
            <w:pPr>
              <w:pStyle w:val="Heading5"/>
              <w:keepNext w:val="0"/>
              <w:rPr>
                <w:rFonts w:asciiTheme="minorHAnsi" w:hAnsiTheme="minorHAnsi" w:cstheme="minorHAnsi"/>
                <w:b w:val="0"/>
                <w:color w:val="auto"/>
              </w:rPr>
            </w:pPr>
            <w:bookmarkStart w:id="120" w:name="_QSRESDM_DAT"/>
            <w:bookmarkEnd w:id="120"/>
            <w:r>
              <w:rPr>
                <w:rFonts w:asciiTheme="minorHAnsi" w:hAnsiTheme="minorHAnsi" w:cstheme="minorHAnsi"/>
                <w:b w:val="0"/>
                <w:color w:val="auto"/>
              </w:rPr>
              <w:t>QSRESDM_DAT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B4F81" w14:textId="3AEA5C0C" w:rsidR="00081891" w:rsidRDefault="00081891" w:rsidP="00081891">
            <w:hyperlink w:anchor="_DMRES_COD" w:history="1">
              <w:r w:rsidRPr="00CE51AF">
                <w:rPr>
                  <w:rStyle w:val="Hyperlink"/>
                </w:rPr>
                <w:t>DMRES_COD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1F2A9" w14:textId="7042565E" w:rsidR="00081891" w:rsidRDefault="00081891" w:rsidP="00081891">
            <w:pPr>
              <w:rPr>
                <w:rFonts w:cs="Arial"/>
                <w:color w:val="000000"/>
                <w:szCs w:val="20"/>
                <w:lang w:eastAsia="en-GB"/>
              </w:rPr>
            </w:pPr>
            <w:r>
              <w:rPr>
                <w:rFonts w:cs="Arial"/>
                <w:color w:val="000000"/>
                <w:szCs w:val="20"/>
                <w:lang w:eastAsia="en-GB"/>
              </w:rPr>
              <w:t xml:space="preserve">Latest </w:t>
            </w:r>
            <w:r w:rsidRPr="00266256">
              <w:rPr>
                <w:rFonts w:cs="Arial"/>
                <w:color w:val="000000"/>
                <w:szCs w:val="20"/>
                <w:lang w:eastAsia="en-GB"/>
              </w:rPr>
              <w:t xml:space="preserve">&gt; </w:t>
            </w:r>
            <w:hyperlink w:anchor="_QSDM_DAT" w:history="1">
              <w:r w:rsidRPr="002F2418">
                <w:rPr>
                  <w:rStyle w:val="Hyperlink"/>
                  <w:rFonts w:cs="Arial"/>
                  <w:szCs w:val="20"/>
                  <w:lang w:eastAsia="en-GB"/>
                </w:rPr>
                <w:t>QS</w:t>
              </w:r>
              <w:r w:rsidRPr="002F2418">
                <w:rPr>
                  <w:rStyle w:val="Hyperlink"/>
                  <w:rFonts w:asciiTheme="minorHAnsi" w:hAnsiTheme="minorHAnsi" w:cstheme="minorHAnsi"/>
                  <w:bCs/>
                </w:rPr>
                <w:t>DM_DAT</w:t>
              </w:r>
            </w:hyperlink>
          </w:p>
          <w:p w14:paraId="2BF60931" w14:textId="40F02A68" w:rsidR="003C2E93" w:rsidRDefault="003C2E93" w:rsidP="00081891">
            <w:pPr>
              <w:rPr>
                <w:rFonts w:cs="Arial"/>
                <w:color w:val="000000"/>
                <w:szCs w:val="20"/>
                <w:lang w:eastAsia="en-GB"/>
              </w:rPr>
            </w:pPr>
            <w:r w:rsidRPr="00266256">
              <w:rPr>
                <w:rFonts w:cs="Arial"/>
                <w:color w:val="000000"/>
                <w:szCs w:val="20"/>
                <w:lang w:eastAsia="en-GB"/>
              </w:rPr>
              <w:t xml:space="preserve">AND &lt;= </w:t>
            </w:r>
            <w:hyperlink w:anchor="_QSED" w:history="1">
              <w:r w:rsidR="009B23E6" w:rsidRPr="00386D55">
                <w:rPr>
                  <w:rStyle w:val="Hyperlink"/>
                  <w:rFonts w:asciiTheme="minorHAnsi" w:hAnsiTheme="minorHAnsi" w:cstheme="minorHAnsi"/>
                </w:rPr>
                <w:t>QSED</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47792" w14:textId="77777777" w:rsidR="006A336E" w:rsidRDefault="00081891" w:rsidP="00081891">
            <w:pPr>
              <w:rPr>
                <w:rFonts w:cs="Arial"/>
                <w:i/>
                <w:iCs/>
                <w:color w:val="000000"/>
                <w:szCs w:val="20"/>
                <w:lang w:eastAsia="en-GB"/>
              </w:rPr>
            </w:pPr>
            <w:r w:rsidRPr="001121E8">
              <w:rPr>
                <w:rFonts w:cs="Arial"/>
                <w:i/>
                <w:iCs/>
                <w:color w:val="000000"/>
                <w:szCs w:val="20"/>
                <w:lang w:eastAsia="en-GB"/>
              </w:rPr>
              <w:t xml:space="preserve">Date of the </w:t>
            </w:r>
            <w:r>
              <w:rPr>
                <w:rFonts w:cs="Arial"/>
                <w:i/>
                <w:iCs/>
                <w:color w:val="000000"/>
                <w:szCs w:val="20"/>
                <w:lang w:eastAsia="en-GB"/>
              </w:rPr>
              <w:t>latest</w:t>
            </w:r>
            <w:r w:rsidRPr="001121E8">
              <w:rPr>
                <w:rFonts w:cs="Arial"/>
                <w:i/>
                <w:iCs/>
                <w:color w:val="000000"/>
                <w:szCs w:val="20"/>
                <w:lang w:eastAsia="en-GB"/>
              </w:rPr>
              <w:t xml:space="preserve"> </w:t>
            </w:r>
            <w:r>
              <w:rPr>
                <w:rFonts w:cs="Arial"/>
                <w:i/>
                <w:iCs/>
                <w:color w:val="000000"/>
                <w:szCs w:val="20"/>
                <w:lang w:eastAsia="en-GB"/>
              </w:rPr>
              <w:t>diabetes</w:t>
            </w:r>
            <w:r w:rsidRPr="001121E8">
              <w:rPr>
                <w:rFonts w:cs="Arial"/>
                <w:i/>
                <w:iCs/>
                <w:color w:val="000000"/>
                <w:szCs w:val="20"/>
                <w:lang w:eastAsia="en-GB"/>
              </w:rPr>
              <w:t xml:space="preserve"> resolved code recorded</w:t>
            </w:r>
            <w:r w:rsidR="006A336E">
              <w:rPr>
                <w:rFonts w:cs="Arial"/>
                <w:i/>
                <w:iCs/>
                <w:color w:val="000000"/>
                <w:szCs w:val="20"/>
                <w:lang w:eastAsia="en-GB"/>
              </w:rPr>
              <w:t>:</w:t>
            </w:r>
          </w:p>
          <w:p w14:paraId="2A8053EF" w14:textId="32E28CAB" w:rsidR="006A336E" w:rsidRDefault="00081891" w:rsidP="006A336E">
            <w:pPr>
              <w:pStyle w:val="ListParagraph"/>
              <w:numPr>
                <w:ilvl w:val="0"/>
                <w:numId w:val="26"/>
              </w:numPr>
              <w:rPr>
                <w:rFonts w:cs="Arial"/>
                <w:i/>
                <w:iCs/>
                <w:color w:val="000000"/>
                <w:szCs w:val="20"/>
                <w:lang w:eastAsia="en-GB"/>
              </w:rPr>
            </w:pPr>
            <w:r w:rsidRPr="006A336E">
              <w:rPr>
                <w:rFonts w:cs="Arial"/>
                <w:i/>
                <w:iCs/>
                <w:color w:val="000000"/>
                <w:szCs w:val="20"/>
                <w:lang w:eastAsia="en-GB"/>
              </w:rPr>
              <w:t xml:space="preserve">after the </w:t>
            </w:r>
            <w:r w:rsidR="006A336E">
              <w:rPr>
                <w:rFonts w:cs="Arial"/>
                <w:i/>
                <w:iCs/>
                <w:color w:val="000000"/>
                <w:szCs w:val="20"/>
                <w:lang w:eastAsia="en-GB"/>
              </w:rPr>
              <w:t>latest</w:t>
            </w:r>
            <w:r w:rsidRPr="006A336E">
              <w:rPr>
                <w:rFonts w:cs="Arial"/>
                <w:i/>
                <w:iCs/>
                <w:color w:val="000000"/>
                <w:szCs w:val="20"/>
                <w:lang w:eastAsia="en-GB"/>
              </w:rPr>
              <w:t xml:space="preserve"> diabetes diagnosis</w:t>
            </w:r>
            <w:r w:rsidR="006A336E" w:rsidRPr="006A336E">
              <w:rPr>
                <w:rFonts w:cs="Arial"/>
                <w:i/>
                <w:iCs/>
                <w:color w:val="000000"/>
                <w:szCs w:val="20"/>
                <w:lang w:eastAsia="en-GB"/>
              </w:rPr>
              <w:t xml:space="preserve"> that was prior to</w:t>
            </w:r>
            <w:r w:rsidR="00BC0488">
              <w:rPr>
                <w:rFonts w:cs="Arial"/>
                <w:i/>
                <w:iCs/>
                <w:color w:val="000000"/>
                <w:szCs w:val="20"/>
                <w:lang w:eastAsia="en-GB"/>
              </w:rPr>
              <w:t xml:space="preserve"> or on</w:t>
            </w:r>
            <w:r w:rsidR="00FF6197">
              <w:rPr>
                <w:rFonts w:cs="Arial"/>
                <w:i/>
                <w:iCs/>
                <w:color w:val="000000"/>
                <w:szCs w:val="20"/>
                <w:lang w:eastAsia="en-GB"/>
              </w:rPr>
              <w:t xml:space="preserve"> the</w:t>
            </w:r>
            <w:r w:rsidR="006A336E" w:rsidRPr="006A336E">
              <w:rPr>
                <w:rFonts w:cs="Arial"/>
                <w:i/>
                <w:iCs/>
                <w:color w:val="000000"/>
                <w:szCs w:val="20"/>
                <w:lang w:eastAsia="en-GB"/>
              </w:rPr>
              <w:t xml:space="preserve"> quality service start date</w:t>
            </w:r>
            <w:r w:rsidRPr="006A336E">
              <w:rPr>
                <w:rFonts w:cs="Arial"/>
                <w:i/>
                <w:iCs/>
                <w:color w:val="000000"/>
                <w:szCs w:val="20"/>
                <w:lang w:eastAsia="en-GB"/>
              </w:rPr>
              <w:t xml:space="preserve"> </w:t>
            </w:r>
            <w:r w:rsidR="009B23E6">
              <w:rPr>
                <w:rFonts w:cs="Arial"/>
                <w:i/>
                <w:iCs/>
                <w:color w:val="000000"/>
                <w:szCs w:val="20"/>
                <w:lang w:eastAsia="en-GB"/>
              </w:rPr>
              <w:t>and</w:t>
            </w:r>
          </w:p>
          <w:p w14:paraId="18CB640F" w14:textId="76F7D357" w:rsidR="00081891" w:rsidRPr="006A336E" w:rsidRDefault="006A336E" w:rsidP="006A336E">
            <w:pPr>
              <w:pStyle w:val="ListParagraph"/>
              <w:numPr>
                <w:ilvl w:val="0"/>
                <w:numId w:val="26"/>
              </w:numPr>
              <w:rPr>
                <w:rFonts w:cs="Arial"/>
                <w:i/>
                <w:iCs/>
                <w:color w:val="000000"/>
                <w:szCs w:val="20"/>
                <w:lang w:eastAsia="en-GB"/>
              </w:rPr>
            </w:pPr>
            <w:r>
              <w:rPr>
                <w:rFonts w:cs="Arial"/>
                <w:i/>
                <w:iCs/>
                <w:color w:val="000000"/>
                <w:szCs w:val="20"/>
                <w:lang w:eastAsia="en-GB"/>
              </w:rPr>
              <w:t>up to and including</w:t>
            </w:r>
            <w:r w:rsidR="00081891" w:rsidRPr="006A336E">
              <w:rPr>
                <w:rFonts w:cs="Arial"/>
                <w:i/>
                <w:iCs/>
                <w:color w:val="000000"/>
                <w:szCs w:val="20"/>
                <w:lang w:eastAsia="en-GB"/>
              </w:rPr>
              <w:t xml:space="preserve"> the quality service </w:t>
            </w:r>
            <w:r>
              <w:rPr>
                <w:rFonts w:cs="Arial"/>
                <w:i/>
                <w:iCs/>
                <w:color w:val="000000"/>
                <w:szCs w:val="20"/>
                <w:lang w:eastAsia="en-GB"/>
              </w:rPr>
              <w:t>end</w:t>
            </w:r>
            <w:r w:rsidR="00081891" w:rsidRPr="006A336E">
              <w:rPr>
                <w:rFonts w:cs="Arial"/>
                <w:i/>
                <w:iCs/>
                <w:color w:val="000000"/>
                <w:szCs w:val="20"/>
                <w:lang w:eastAsia="en-GB"/>
              </w:rPr>
              <w:t xml:space="preserve"> date.</w:t>
            </w:r>
          </w:p>
        </w:tc>
      </w:tr>
      <w:tr w:rsidR="00081891" w:rsidRPr="000C07C2" w14:paraId="07202F3A"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D88B7" w14:textId="0FDC8513" w:rsidR="00081891" w:rsidRPr="00387175" w:rsidRDefault="00081891" w:rsidP="00081891">
            <w:pPr>
              <w:pStyle w:val="ListParagraph"/>
              <w:numPr>
                <w:ilvl w:val="0"/>
                <w:numId w:val="31"/>
              </w:numPr>
              <w:ind w:hanging="402"/>
              <w:jc w:val="center"/>
              <w:rPr>
                <w:rFonts w:cs="Arial"/>
                <w:color w:val="000000"/>
                <w:szCs w:val="20"/>
                <w:lang w:eastAsia="en-GB"/>
              </w:rPr>
            </w:pPr>
            <w:bookmarkStart w:id="121" w:name="_EARDMLAT_DAT"/>
            <w:bookmarkStart w:id="122" w:name="_EARDMRES_DAT"/>
            <w:bookmarkEnd w:id="121"/>
            <w:bookmarkEnd w:id="122"/>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2A0D5" w14:textId="6A041519" w:rsidR="00081891" w:rsidRPr="001A23A0" w:rsidRDefault="00081891" w:rsidP="00081891">
            <w:pPr>
              <w:pStyle w:val="Heading5"/>
              <w:keepNext w:val="0"/>
              <w:rPr>
                <w:b w:val="0"/>
                <w:color w:val="auto"/>
              </w:rPr>
            </w:pPr>
            <w:bookmarkStart w:id="123" w:name="_RAINVITE1_DAT"/>
            <w:bookmarkStart w:id="124" w:name="_NDHINVITE1_DAT"/>
            <w:bookmarkEnd w:id="123"/>
            <w:bookmarkEnd w:id="124"/>
            <w:r>
              <w:rPr>
                <w:b w:val="0"/>
                <w:color w:val="auto"/>
              </w:rPr>
              <w:t>NDHINVITE1_DAT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E8BD" w14:textId="1420A043" w:rsidR="00081891" w:rsidRDefault="008E0C93" w:rsidP="00081891">
            <w:pPr>
              <w:rPr>
                <w:rStyle w:val="Hyperlink"/>
              </w:rPr>
            </w:pPr>
            <w:hyperlink w:anchor="_NDHINVITE_COD" w:history="1">
              <w:r w:rsidR="00081891" w:rsidRPr="004B2097">
                <w:rPr>
                  <w:rStyle w:val="Hyperlink"/>
                </w:rPr>
                <w:t>NDHINVITE_COD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D80EF" w14:textId="6EE8D6FA" w:rsidR="00081891" w:rsidRPr="001A23A0" w:rsidRDefault="00081891" w:rsidP="00081891">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E84EB4" w14:textId="10AB0F67" w:rsidR="00081891" w:rsidRDefault="00081891" w:rsidP="00081891">
            <w:pPr>
              <w:rPr>
                <w:rFonts w:cs="Arial"/>
                <w:i/>
                <w:iCs/>
                <w:color w:val="000000"/>
                <w:szCs w:val="20"/>
                <w:lang w:eastAsia="en-GB"/>
              </w:rPr>
            </w:pPr>
            <w:r w:rsidRPr="004B2097">
              <w:rPr>
                <w:rFonts w:cs="Arial"/>
                <w:i/>
                <w:iCs/>
                <w:color w:val="000000"/>
                <w:szCs w:val="20"/>
                <w:lang w:eastAsia="en-GB"/>
              </w:rPr>
              <w:t>Date of the earliest invitation for a non-diabetic hyperglycaemia</w:t>
            </w:r>
            <w:r>
              <w:rPr>
                <w:rFonts w:cs="Arial"/>
                <w:i/>
                <w:iCs/>
                <w:color w:val="000000"/>
                <w:szCs w:val="20"/>
                <w:lang w:eastAsia="en-GB"/>
              </w:rPr>
              <w:t xml:space="preserve"> care review on or after the quality service start date and up to and including the achievement date.</w:t>
            </w:r>
          </w:p>
        </w:tc>
      </w:tr>
      <w:tr w:rsidR="00081891" w:rsidRPr="000C07C2" w14:paraId="73677A25"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543A9"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160CA" w14:textId="111EDB84" w:rsidR="00081891" w:rsidRPr="001A23A0" w:rsidRDefault="00081891" w:rsidP="00081891">
            <w:pPr>
              <w:pStyle w:val="Heading5"/>
              <w:keepNext w:val="0"/>
              <w:rPr>
                <w:b w:val="0"/>
                <w:color w:val="auto"/>
              </w:rPr>
            </w:pPr>
            <w:bookmarkStart w:id="125" w:name="_RAINVITE2_DAT"/>
            <w:bookmarkStart w:id="126" w:name="_NDHINVITE2_DAT"/>
            <w:bookmarkEnd w:id="125"/>
            <w:bookmarkEnd w:id="126"/>
            <w:r>
              <w:rPr>
                <w:b w:val="0"/>
                <w:color w:val="auto"/>
              </w:rPr>
              <w:t>NDHINVITE2_DAT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B20A3" w14:textId="5A448EC1" w:rsidR="00081891" w:rsidRDefault="008E0C93" w:rsidP="00081891">
            <w:pPr>
              <w:rPr>
                <w:rStyle w:val="Hyperlink"/>
              </w:rPr>
            </w:pPr>
            <w:hyperlink w:anchor="_NDHINVITE_COD" w:history="1">
              <w:r w:rsidR="00081891" w:rsidRPr="004B2097">
                <w:rPr>
                  <w:rStyle w:val="Hyperlink"/>
                </w:rPr>
                <w:t>NDHINVITE_COD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005B4" w14:textId="6DF72B44" w:rsidR="00081891" w:rsidRPr="001A23A0" w:rsidRDefault="00081891" w:rsidP="00081891">
            <w:pPr>
              <w:rPr>
                <w:rFonts w:cs="Arial"/>
                <w:color w:val="000000"/>
                <w:szCs w:val="20"/>
                <w:lang w:eastAsia="en-GB"/>
              </w:rPr>
            </w:pPr>
            <w:r>
              <w:rPr>
                <w:rFonts w:cs="Arial"/>
                <w:color w:val="000000"/>
                <w:szCs w:val="20"/>
                <w:lang w:eastAsia="en-GB"/>
              </w:rPr>
              <w:t>Earliest &gt;= (</w:t>
            </w:r>
            <w:hyperlink w:anchor="_NDHINVITE1_DAT" w:history="1">
              <w:r w:rsidRPr="004B2097">
                <w:rPr>
                  <w:rStyle w:val="Hyperlink"/>
                  <w:rFonts w:cs="Arial"/>
                  <w:szCs w:val="20"/>
                  <w:lang w:eastAsia="en-GB"/>
                </w:rPr>
                <w:t>NDHINVITE1_DAT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8780DE" w14:textId="312B8535" w:rsidR="00081891" w:rsidRDefault="00081891" w:rsidP="00081891">
            <w:pPr>
              <w:rPr>
                <w:rFonts w:cs="Arial"/>
                <w:i/>
                <w:iCs/>
                <w:color w:val="000000"/>
                <w:szCs w:val="20"/>
                <w:lang w:eastAsia="en-GB"/>
              </w:rPr>
            </w:pPr>
            <w:r w:rsidRPr="00342D5E">
              <w:rPr>
                <w:rFonts w:cs="Arial"/>
                <w:i/>
                <w:iCs/>
                <w:color w:val="000000"/>
                <w:szCs w:val="20"/>
                <w:lang w:eastAsia="en-GB"/>
              </w:rPr>
              <w:t xml:space="preserve">Date of the earliest invitation for a </w:t>
            </w:r>
            <w:r w:rsidRPr="004B2097">
              <w:rPr>
                <w:rFonts w:cs="Arial"/>
                <w:i/>
                <w:iCs/>
                <w:color w:val="000000"/>
                <w:szCs w:val="20"/>
                <w:lang w:eastAsia="en-GB"/>
              </w:rPr>
              <w:t>non-diabetic hyperglycaemia</w:t>
            </w:r>
            <w:r w:rsidRPr="00342D5E">
              <w:rPr>
                <w:rFonts w:cs="Arial"/>
                <w:i/>
                <w:iCs/>
                <w:color w:val="000000"/>
                <w:szCs w:val="20"/>
                <w:lang w:eastAsia="en-GB"/>
              </w:rPr>
              <w:t xml:space="preserve"> </w:t>
            </w:r>
            <w:r>
              <w:rPr>
                <w:rFonts w:cs="Arial"/>
                <w:i/>
                <w:iCs/>
                <w:color w:val="000000"/>
                <w:szCs w:val="20"/>
                <w:lang w:eastAsia="en-GB"/>
              </w:rPr>
              <w:t xml:space="preserve">care </w:t>
            </w:r>
            <w:r w:rsidRPr="00342D5E">
              <w:rPr>
                <w:rFonts w:cs="Arial"/>
                <w:i/>
                <w:iCs/>
                <w:color w:val="000000"/>
                <w:szCs w:val="20"/>
                <w:lang w:eastAsia="en-GB"/>
              </w:rPr>
              <w:t>review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up to and including the achievement date</w:t>
            </w:r>
            <w:r>
              <w:rPr>
                <w:rFonts w:cs="Arial"/>
                <w:i/>
                <w:iCs/>
                <w:color w:val="000000"/>
                <w:szCs w:val="20"/>
                <w:lang w:eastAsia="en-GB"/>
              </w:rPr>
              <w:t>.</w:t>
            </w:r>
          </w:p>
        </w:tc>
      </w:tr>
      <w:tr w:rsidR="00081891" w:rsidRPr="000C07C2" w14:paraId="18673799"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0A6CB"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BAA37" w14:textId="569F14F8" w:rsidR="00081891" w:rsidRDefault="00081891" w:rsidP="00081891">
            <w:pPr>
              <w:pStyle w:val="Heading5"/>
              <w:keepNext w:val="0"/>
              <w:rPr>
                <w:b w:val="0"/>
                <w:color w:val="auto"/>
              </w:rPr>
            </w:pPr>
            <w:bookmarkStart w:id="127" w:name="_NDHPCADEC_DAT"/>
            <w:bookmarkEnd w:id="127"/>
            <w:r>
              <w:rPr>
                <w:b w:val="0"/>
                <w:color w:val="auto"/>
              </w:rPr>
              <w:t>NDHPCADEC_DAT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DCC1B" w14:textId="05D0DA09" w:rsidR="00081891" w:rsidRDefault="008E0C93" w:rsidP="00081891">
            <w:hyperlink w:anchor="_NDHPCADEC_COD" w:history="1">
              <w:r w:rsidR="00081891" w:rsidRPr="00263EB1">
                <w:rPr>
                  <w:rStyle w:val="Hyperlink"/>
                </w:rPr>
                <w:t>NDHPCADEC_COD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C16A0" w14:textId="23353246" w:rsidR="00081891" w:rsidRDefault="00081891" w:rsidP="0008189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1CEAC4" w14:textId="787BF679" w:rsidR="00081891" w:rsidRPr="00342D5E" w:rsidRDefault="00081891" w:rsidP="00081891">
            <w:pPr>
              <w:rPr>
                <w:rFonts w:cs="Arial"/>
                <w:i/>
                <w:iCs/>
                <w:color w:val="000000"/>
                <w:szCs w:val="20"/>
                <w:lang w:eastAsia="en-GB"/>
              </w:rPr>
            </w:pPr>
            <w:r>
              <w:rPr>
                <w:rFonts w:cs="Arial"/>
                <w:i/>
                <w:iCs/>
                <w:color w:val="000000"/>
                <w:szCs w:val="20"/>
                <w:lang w:eastAsia="en-GB"/>
              </w:rPr>
              <w:t xml:space="preserve">Date the patient most recently chose not to receive </w:t>
            </w:r>
            <w:r w:rsidRPr="004B2097">
              <w:rPr>
                <w:rFonts w:cs="Arial"/>
                <w:i/>
                <w:iCs/>
                <w:color w:val="000000"/>
                <w:szCs w:val="20"/>
                <w:lang w:eastAsia="en-GB"/>
              </w:rPr>
              <w:t>non-diabetic hyperglycaemia</w:t>
            </w:r>
            <w:r>
              <w:rPr>
                <w:rFonts w:cs="Arial"/>
                <w:i/>
                <w:iCs/>
                <w:color w:val="000000"/>
                <w:szCs w:val="20"/>
                <w:lang w:eastAsia="en-GB"/>
              </w:rPr>
              <w:t xml:space="preserve"> quality indicator care up to and including the achievement date.</w:t>
            </w:r>
          </w:p>
        </w:tc>
      </w:tr>
      <w:tr w:rsidR="00081891" w:rsidRPr="000C07C2" w14:paraId="7DA52C8E" w14:textId="77777777" w:rsidTr="00A95235">
        <w:trPr>
          <w:cantSplit/>
          <w:trHeight w:val="454"/>
        </w:trPr>
        <w:tc>
          <w:tcPr>
            <w:tcW w:w="10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D3537" w14:textId="77777777" w:rsidR="00081891" w:rsidRPr="00387175" w:rsidRDefault="00081891" w:rsidP="00081891">
            <w:pPr>
              <w:pStyle w:val="ListParagraph"/>
              <w:numPr>
                <w:ilvl w:val="0"/>
                <w:numId w:val="31"/>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57D9" w14:textId="6A65B0AA" w:rsidR="00081891" w:rsidRDefault="00081891" w:rsidP="00081891">
            <w:pPr>
              <w:pStyle w:val="Heading5"/>
              <w:keepNext w:val="0"/>
              <w:rPr>
                <w:b w:val="0"/>
                <w:color w:val="auto"/>
              </w:rPr>
            </w:pPr>
            <w:bookmarkStart w:id="128" w:name="_NDHPU_DAT"/>
            <w:bookmarkEnd w:id="128"/>
            <w:r>
              <w:rPr>
                <w:b w:val="0"/>
                <w:color w:val="auto"/>
              </w:rPr>
              <w:t>NDHPU_DAT</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9E3A4" w14:textId="0BF710B8" w:rsidR="00081891" w:rsidRDefault="008E0C93" w:rsidP="00081891">
            <w:hyperlink w:anchor="_NDHPU_COD" w:history="1">
              <w:r w:rsidR="00081891" w:rsidRPr="00263EB1">
                <w:rPr>
                  <w:rStyle w:val="Hyperlink"/>
                </w:rPr>
                <w:t>NDHPU_COD</w:t>
              </w:r>
            </w:hyperlink>
          </w:p>
        </w:tc>
        <w:tc>
          <w:tcPr>
            <w:tcW w:w="29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EF32E" w14:textId="5BE0B482" w:rsidR="00081891" w:rsidRDefault="00081891" w:rsidP="0008189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7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540088" w14:textId="5124D0C9" w:rsidR="00081891" w:rsidRPr="00342D5E" w:rsidRDefault="00081891" w:rsidP="00081891">
            <w:pPr>
              <w:rPr>
                <w:rFonts w:cs="Arial"/>
                <w:i/>
                <w:iCs/>
                <w:color w:val="000000"/>
                <w:szCs w:val="20"/>
                <w:lang w:eastAsia="en-GB"/>
              </w:rPr>
            </w:pPr>
            <w:r>
              <w:rPr>
                <w:rFonts w:cs="Arial"/>
                <w:i/>
                <w:iCs/>
                <w:color w:val="000000"/>
                <w:szCs w:val="20"/>
                <w:lang w:eastAsia="en-GB"/>
              </w:rPr>
              <w:t xml:space="preserve">Most recent date that </w:t>
            </w:r>
            <w:r w:rsidRPr="004B2097">
              <w:rPr>
                <w:rFonts w:cs="Arial"/>
                <w:i/>
                <w:iCs/>
                <w:color w:val="000000"/>
                <w:szCs w:val="20"/>
                <w:lang w:eastAsia="en-GB"/>
              </w:rPr>
              <w:t>non-diabetic hyperglycaemia</w:t>
            </w:r>
            <w:r>
              <w:rPr>
                <w:rFonts w:cs="Arial"/>
                <w:i/>
                <w:iCs/>
                <w:color w:val="000000"/>
                <w:szCs w:val="20"/>
                <w:lang w:eastAsia="en-GB"/>
              </w:rPr>
              <w:t xml:space="preserve"> quality indicator care was deemed unsuitable for the patient up to and including the achievement date.</w:t>
            </w:r>
          </w:p>
        </w:tc>
      </w:tr>
      <w:tr w:rsidR="00081891" w:rsidRPr="000C07C2" w14:paraId="038A0701" w14:textId="77777777" w:rsidTr="00F8458E">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81891" w:rsidRPr="000C07C2" w:rsidRDefault="00081891" w:rsidP="0008189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59CACF47" w:rsidR="001C4058" w:rsidRPr="00DF1BD4" w:rsidRDefault="005531E5" w:rsidP="00427CCC">
      <w:pPr>
        <w:pStyle w:val="Heading1"/>
        <w:pageBreakBefore/>
      </w:pPr>
      <w:bookmarkStart w:id="129" w:name="_4._Outputs"/>
      <w:bookmarkStart w:id="130" w:name="_4._Outputs_1"/>
      <w:bookmarkStart w:id="131" w:name="Outputs"/>
      <w:bookmarkStart w:id="132" w:name="_Toc422986668"/>
      <w:bookmarkStart w:id="133" w:name="_Toc128643101"/>
      <w:bookmarkEnd w:id="129"/>
      <w:bookmarkEnd w:id="130"/>
      <w:bookmarkEnd w:id="131"/>
      <w:r w:rsidRPr="00DF1BD4">
        <w:lastRenderedPageBreak/>
        <w:t>4</w:t>
      </w:r>
      <w:bookmarkEnd w:id="132"/>
      <w:r w:rsidR="00432D5A" w:rsidRPr="00DF1BD4">
        <w:t>. Outputs</w:t>
      </w:r>
      <w:bookmarkEnd w:id="133"/>
    </w:p>
    <w:p w14:paraId="5DB89CA8" w14:textId="77777777" w:rsidR="004C0738" w:rsidRPr="00E40594" w:rsidRDefault="004C0738" w:rsidP="004C0738"/>
    <w:p w14:paraId="5DB89CA9" w14:textId="4212A728" w:rsidR="00906AA3" w:rsidRDefault="00906AA3" w:rsidP="001C6113">
      <w:pPr>
        <w:pStyle w:val="Heading2"/>
        <w:numPr>
          <w:ilvl w:val="0"/>
          <w:numId w:val="13"/>
        </w:numPr>
        <w:ind w:left="851" w:hanging="851"/>
        <w:rPr>
          <w:szCs w:val="35"/>
        </w:rPr>
      </w:pPr>
      <w:bookmarkStart w:id="134" w:name="_Toc422986673"/>
      <w:bookmarkStart w:id="135" w:name="_Toc427937288"/>
      <w:bookmarkStart w:id="136" w:name="_Toc128643102"/>
      <w:r w:rsidRPr="00F407C5">
        <w:rPr>
          <w:szCs w:val="35"/>
        </w:rPr>
        <w:t>Indicator(s)</w:t>
      </w:r>
      <w:bookmarkEnd w:id="134"/>
      <w:bookmarkEnd w:id="135"/>
      <w:bookmarkEnd w:id="136"/>
    </w:p>
    <w:p w14:paraId="60A37548" w14:textId="77777777" w:rsidR="000D6772" w:rsidRPr="000D6772" w:rsidRDefault="000D6772" w:rsidP="000D6772"/>
    <w:tbl>
      <w:tblPr>
        <w:tblStyle w:val="TableGrid"/>
        <w:tblW w:w="13887" w:type="dxa"/>
        <w:tblLook w:val="04A0" w:firstRow="1" w:lastRow="0" w:firstColumn="1" w:lastColumn="0" w:noHBand="0" w:noVBand="1"/>
      </w:tblPr>
      <w:tblGrid>
        <w:gridCol w:w="1654"/>
        <w:gridCol w:w="8365"/>
        <w:gridCol w:w="2309"/>
        <w:gridCol w:w="779"/>
        <w:gridCol w:w="780"/>
      </w:tblGrid>
      <w:tr w:rsidR="00EF2A35" w14:paraId="1C91567E" w14:textId="77777777" w:rsidTr="008D49A9">
        <w:trPr>
          <w:trHeight w:val="227"/>
        </w:trPr>
        <w:tc>
          <w:tcPr>
            <w:tcW w:w="1654" w:type="dxa"/>
            <w:shd w:val="clear" w:color="auto" w:fill="0060B8"/>
            <w:tcMar>
              <w:top w:w="57" w:type="dxa"/>
              <w:bottom w:w="57" w:type="dxa"/>
            </w:tcMar>
            <w:vAlign w:val="center"/>
          </w:tcPr>
          <w:p w14:paraId="51899E5E" w14:textId="77777777" w:rsidR="00EF2A35" w:rsidRPr="00F513D1" w:rsidRDefault="00EF2A35" w:rsidP="008D49A9">
            <w:pPr>
              <w:rPr>
                <w:rFonts w:cs="Arial"/>
                <w:b/>
                <w:color w:val="FAFCFC" w:themeColor="background1"/>
              </w:rPr>
            </w:pPr>
            <w:r w:rsidRPr="00F513D1">
              <w:rPr>
                <w:rFonts w:cs="Arial"/>
                <w:b/>
                <w:color w:val="FAFCFC" w:themeColor="background1"/>
              </w:rPr>
              <w:t>Indicator ID</w:t>
            </w:r>
          </w:p>
        </w:tc>
        <w:tc>
          <w:tcPr>
            <w:tcW w:w="8365" w:type="dxa"/>
            <w:shd w:val="clear" w:color="auto" w:fill="0060B8"/>
            <w:tcMar>
              <w:top w:w="57" w:type="dxa"/>
              <w:bottom w:w="57" w:type="dxa"/>
            </w:tcMar>
            <w:vAlign w:val="center"/>
          </w:tcPr>
          <w:p w14:paraId="278D6413" w14:textId="77777777" w:rsidR="00EF2A35" w:rsidRPr="002F3AEE" w:rsidRDefault="00EF2A35" w:rsidP="008D49A9">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76450444" w14:textId="77777777" w:rsidR="00EF2A35" w:rsidRPr="00ED4206" w:rsidRDefault="00EF2A35" w:rsidP="008D49A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50C19CF6" w14:textId="77777777" w:rsidR="00EF2A35" w:rsidRPr="0059078D" w:rsidRDefault="00EF2A35" w:rsidP="008D49A9">
            <w:pPr>
              <w:pStyle w:val="CommentText"/>
              <w:rPr>
                <w:rFonts w:cs="Arial"/>
                <w:color w:val="B0AAB0" w:themeColor="accent6"/>
                <w:sz w:val="8"/>
                <w:szCs w:val="6"/>
              </w:rPr>
            </w:pPr>
            <w:r w:rsidRPr="0059078D">
              <w:rPr>
                <w:rFonts w:cs="Arial"/>
                <w:color w:val="B0AAB0" w:themeColor="accent6"/>
                <w:sz w:val="12"/>
                <w:szCs w:val="12"/>
              </w:rPr>
              <w:t>GPSES only Version</w:t>
            </w:r>
          </w:p>
        </w:tc>
        <w:tc>
          <w:tcPr>
            <w:tcW w:w="780" w:type="dxa"/>
            <w:tcBorders>
              <w:right w:val="single" w:sz="4" w:space="0" w:color="auto"/>
            </w:tcBorders>
            <w:shd w:val="clear" w:color="auto" w:fill="EFEDEF" w:themeFill="accent6" w:themeFillTint="33"/>
          </w:tcPr>
          <w:p w14:paraId="2EAF77BD" w14:textId="77777777" w:rsidR="00EF2A35" w:rsidRPr="0059078D" w:rsidRDefault="00EF2A35" w:rsidP="008D49A9">
            <w:pPr>
              <w:pStyle w:val="CommentText"/>
              <w:rPr>
                <w:rFonts w:cs="Arial"/>
                <w:color w:val="B0AAB0" w:themeColor="accent6"/>
                <w:sz w:val="8"/>
                <w:szCs w:val="6"/>
              </w:rPr>
            </w:pPr>
            <w:r w:rsidRPr="0059078D">
              <w:rPr>
                <w:rFonts w:cs="Arial"/>
                <w:color w:val="B0AAB0" w:themeColor="accent6"/>
                <w:sz w:val="12"/>
                <w:szCs w:val="12"/>
              </w:rPr>
              <w:t>Config style</w:t>
            </w:r>
          </w:p>
        </w:tc>
      </w:tr>
      <w:bookmarkStart w:id="137" w:name="_Toc128643103"/>
      <w:tr w:rsidR="00EF2A35" w14:paraId="3C37C0AF" w14:textId="77777777" w:rsidTr="008D49A9">
        <w:trPr>
          <w:trHeight w:val="454"/>
        </w:trPr>
        <w:tc>
          <w:tcPr>
            <w:tcW w:w="1654" w:type="dxa"/>
            <w:tcMar>
              <w:top w:w="57" w:type="dxa"/>
              <w:bottom w:w="57" w:type="dxa"/>
            </w:tcMar>
            <w:vAlign w:val="center"/>
          </w:tcPr>
          <w:p w14:paraId="0EAFE888" w14:textId="2361D3DE" w:rsidR="00EF2A35" w:rsidRDefault="008E0C93" w:rsidP="008D49A9">
            <w:pPr>
              <w:pStyle w:val="Heading3"/>
              <w:rPr>
                <w:rFonts w:cs="Arial"/>
              </w:rPr>
            </w:pPr>
            <w:sdt>
              <w:sdtPr>
                <w:rPr>
                  <w:sz w:val="20"/>
                </w:rPr>
                <w:alias w:val="Category"/>
                <w:tag w:val=""/>
                <w:id w:val="1015341276"/>
                <w:dataBinding w:prefixMappings="xmlns:ns0='http://purl.org/dc/elements/1.1/' xmlns:ns1='http://schemas.openxmlformats.org/package/2006/metadata/core-properties' " w:xpath="/ns1:coreProperties[1]/ns1:category[1]" w:storeItemID="{6C3C8BC8-F283-45AE-878A-BAB7291924A1}"/>
                <w:text/>
              </w:sdtPr>
              <w:sdtEndPr/>
              <w:sdtContent>
                <w:r w:rsidR="00EF2A35">
                  <w:rPr>
                    <w:sz w:val="20"/>
                  </w:rPr>
                  <w:t>NDH</w:t>
                </w:r>
              </w:sdtContent>
            </w:sdt>
            <w:r w:rsidR="00EF2A35" w:rsidRPr="001875B5">
              <w:rPr>
                <w:sz w:val="20"/>
              </w:rPr>
              <w:t>00</w:t>
            </w:r>
            <w:r w:rsidR="00EF2A35">
              <w:rPr>
                <w:sz w:val="20"/>
              </w:rPr>
              <w:t>2</w:t>
            </w:r>
            <w:bookmarkEnd w:id="137"/>
          </w:p>
        </w:tc>
        <w:tc>
          <w:tcPr>
            <w:tcW w:w="8365" w:type="dxa"/>
            <w:tcMar>
              <w:top w:w="57" w:type="dxa"/>
              <w:bottom w:w="57" w:type="dxa"/>
            </w:tcMar>
            <w:vAlign w:val="center"/>
          </w:tcPr>
          <w:p w14:paraId="0D786B32" w14:textId="77777777" w:rsidR="00EF2A35" w:rsidRPr="00524919" w:rsidRDefault="00EF2A35" w:rsidP="008D49A9">
            <w:pPr>
              <w:rPr>
                <w:rFonts w:cs="Arial"/>
              </w:rPr>
            </w:pPr>
            <w:r w:rsidRPr="00693BE3">
              <w:rPr>
                <w:rFonts w:cs="Arial"/>
              </w:rPr>
              <w:t>The percentage of patients with non-diabetic hyperglycaemia who have had an HbA1c or fasting blood glucose performed in the preceding 12 months.</w:t>
            </w:r>
          </w:p>
        </w:tc>
        <w:tc>
          <w:tcPr>
            <w:tcW w:w="2309" w:type="dxa"/>
            <w:tcBorders>
              <w:right w:val="single" w:sz="4" w:space="0" w:color="auto"/>
            </w:tcBorders>
            <w:tcMar>
              <w:top w:w="57" w:type="dxa"/>
              <w:bottom w:w="57" w:type="dxa"/>
            </w:tcMar>
            <w:vAlign w:val="center"/>
          </w:tcPr>
          <w:p w14:paraId="5FB52312" w14:textId="77777777" w:rsidR="00EF2A35" w:rsidRPr="00203A98" w:rsidRDefault="00EF2A35" w:rsidP="008D49A9">
            <w:pPr>
              <w:rPr>
                <w:rStyle w:val="Hyperlink"/>
              </w:rPr>
            </w:pPr>
            <w:hyperlink w:anchor="_XXX_REG" w:history="1">
              <w:sdt>
                <w:sdtPr>
                  <w:rPr>
                    <w:rStyle w:val="Hyperlink"/>
                  </w:rPr>
                  <w:alias w:val="Category"/>
                  <w:tag w:val=""/>
                  <w:id w:val="-8112522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NDH</w:t>
                  </w:r>
                </w:sdtContent>
              </w:sdt>
              <w:r w:rsidRPr="00203A98">
                <w:rPr>
                  <w:rStyle w:val="Hyperlink"/>
                </w:rPr>
                <w:t>_REG</w:t>
              </w:r>
            </w:hyperlink>
          </w:p>
        </w:tc>
        <w:tc>
          <w:tcPr>
            <w:tcW w:w="779" w:type="dxa"/>
            <w:shd w:val="clear" w:color="auto" w:fill="EFEDEF" w:themeFill="accent6" w:themeFillTint="33"/>
          </w:tcPr>
          <w:p w14:paraId="430F5570" w14:textId="5F5A686D" w:rsidR="00EF2A35" w:rsidRPr="0059078D" w:rsidRDefault="00EF2A35" w:rsidP="008D49A9">
            <w:pPr>
              <w:rPr>
                <w:color w:val="B0AAB0" w:themeColor="accent6"/>
                <w:szCs w:val="6"/>
              </w:rPr>
            </w:pPr>
            <w:r w:rsidRPr="0059078D">
              <w:rPr>
                <w:color w:val="B0AAB0" w:themeColor="accent6"/>
                <w:sz w:val="12"/>
                <w:szCs w:val="12"/>
              </w:rPr>
              <w:t>10</w:t>
            </w:r>
            <w:r>
              <w:rPr>
                <w:color w:val="B0AAB0" w:themeColor="accent6"/>
                <w:sz w:val="12"/>
                <w:szCs w:val="12"/>
              </w:rPr>
              <w:t>0</w:t>
            </w:r>
          </w:p>
        </w:tc>
        <w:tc>
          <w:tcPr>
            <w:tcW w:w="780" w:type="dxa"/>
            <w:tcBorders>
              <w:right w:val="single" w:sz="4" w:space="0" w:color="auto"/>
            </w:tcBorders>
            <w:shd w:val="clear" w:color="auto" w:fill="EFEDEF" w:themeFill="accent6" w:themeFillTint="33"/>
          </w:tcPr>
          <w:p w14:paraId="3E4D72BE" w14:textId="77777777" w:rsidR="00EF2A35" w:rsidRPr="0059078D" w:rsidRDefault="00EF2A35" w:rsidP="008D49A9">
            <w:pPr>
              <w:rPr>
                <w:color w:val="B0AAB0" w:themeColor="accent6"/>
                <w:szCs w:val="6"/>
              </w:rPr>
            </w:pPr>
            <w:r w:rsidRPr="0059078D">
              <w:rPr>
                <w:color w:val="B0AAB0" w:themeColor="accent6"/>
                <w:sz w:val="12"/>
                <w:szCs w:val="12"/>
              </w:rPr>
              <w:t>Q</w:t>
            </w:r>
          </w:p>
        </w:tc>
      </w:tr>
    </w:tbl>
    <w:p w14:paraId="41E7D55D" w14:textId="77777777" w:rsidR="00EF2A35" w:rsidRDefault="00EF2A35" w:rsidP="00EF2A35">
      <w:pPr>
        <w:pStyle w:val="CommentText"/>
        <w:rPr>
          <w:rFonts w:cs="Arial"/>
        </w:rPr>
      </w:pPr>
    </w:p>
    <w:sdt>
      <w:sdtPr>
        <w:rPr>
          <w:rFonts w:cs="Arial"/>
          <w:sz w:val="24"/>
          <w:szCs w:val="24"/>
        </w:rPr>
        <w:alias w:val="Choose indicator type"/>
        <w:tag w:val="Choose indicator type"/>
        <w:id w:val="-118119530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5F117D0" w14:textId="77777777" w:rsidR="00EF2A35" w:rsidRPr="0067467E" w:rsidRDefault="00EF2A35" w:rsidP="00EF2A35">
          <w:pPr>
            <w:pStyle w:val="CommentText"/>
            <w:rPr>
              <w:rFonts w:cs="Arial"/>
              <w:sz w:val="24"/>
              <w:szCs w:val="24"/>
            </w:rPr>
          </w:pPr>
          <w:r>
            <w:rPr>
              <w:rFonts w:cs="Arial"/>
              <w:sz w:val="24"/>
              <w:szCs w:val="24"/>
            </w:rPr>
            <w:t>The numerator is applied to the patients selected into the denominator for this indicator.</w:t>
          </w:r>
        </w:p>
      </w:sdtContent>
    </w:sdt>
    <w:p w14:paraId="3D2B8E42" w14:textId="77777777" w:rsidR="00EF2A35" w:rsidRPr="00517260" w:rsidRDefault="00EF2A35" w:rsidP="00EF2A35">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3488"/>
        <w:gridCol w:w="992"/>
        <w:gridCol w:w="1134"/>
        <w:gridCol w:w="5670"/>
        <w:gridCol w:w="709"/>
        <w:gridCol w:w="1053"/>
      </w:tblGrid>
      <w:tr w:rsidR="00EF2A35" w:rsidRPr="000C07C2" w14:paraId="04F1BB99" w14:textId="77777777" w:rsidTr="009B23E6">
        <w:trPr>
          <w:cantSplit/>
          <w:trHeight w:val="28"/>
        </w:trPr>
        <w:tc>
          <w:tcPr>
            <w:tcW w:w="12186" w:type="dxa"/>
            <w:gridSpan w:val="5"/>
            <w:shd w:val="clear" w:color="auto" w:fill="424D58"/>
            <w:tcMar>
              <w:top w:w="57" w:type="dxa"/>
              <w:bottom w:w="57" w:type="dxa"/>
            </w:tcMar>
            <w:vAlign w:val="center"/>
          </w:tcPr>
          <w:p w14:paraId="4AFD5204" w14:textId="77777777" w:rsidR="00EF2A35" w:rsidRPr="002F3AEE" w:rsidRDefault="00EF2A35" w:rsidP="008D49A9">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73404DB3" w14:textId="77777777" w:rsidR="00EF2A35" w:rsidRPr="00F96BB8" w:rsidRDefault="00EF2A35" w:rsidP="008D49A9">
            <w:pPr>
              <w:rPr>
                <w:rFonts w:cs="Arial"/>
                <w:b/>
                <w:iCs/>
                <w:color w:val="B0AAB0" w:themeColor="accent6"/>
                <w:sz w:val="12"/>
                <w:szCs w:val="12"/>
              </w:rPr>
            </w:pPr>
          </w:p>
        </w:tc>
      </w:tr>
      <w:tr w:rsidR="00EF2A35" w:rsidRPr="000C07C2" w14:paraId="4686AC9B" w14:textId="77777777" w:rsidTr="000B4970">
        <w:trPr>
          <w:cantSplit/>
          <w:trHeight w:val="454"/>
        </w:trPr>
        <w:tc>
          <w:tcPr>
            <w:tcW w:w="902" w:type="dxa"/>
            <w:shd w:val="clear" w:color="auto" w:fill="424D58"/>
            <w:tcMar>
              <w:top w:w="57" w:type="dxa"/>
              <w:bottom w:w="57" w:type="dxa"/>
            </w:tcMar>
            <w:vAlign w:val="center"/>
          </w:tcPr>
          <w:p w14:paraId="48B6A1E4" w14:textId="77777777"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Rule number</w:t>
            </w:r>
          </w:p>
        </w:tc>
        <w:tc>
          <w:tcPr>
            <w:tcW w:w="3488" w:type="dxa"/>
            <w:shd w:val="clear" w:color="auto" w:fill="424D58"/>
            <w:tcMar>
              <w:top w:w="57" w:type="dxa"/>
              <w:bottom w:w="57" w:type="dxa"/>
            </w:tcMar>
            <w:vAlign w:val="center"/>
          </w:tcPr>
          <w:p w14:paraId="216D8258" w14:textId="77777777" w:rsidR="00EF2A35" w:rsidRPr="005446CB" w:rsidRDefault="00EF2A35" w:rsidP="008D49A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2E2DA2" w14:textId="77777777"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3995426" w14:textId="77777777" w:rsidR="00EF2A35" w:rsidRPr="005446CB" w:rsidRDefault="00EF2A35" w:rsidP="008D49A9">
            <w:pPr>
              <w:jc w:val="center"/>
              <w:rPr>
                <w:rFonts w:cs="Arial"/>
                <w:iCs/>
                <w:color w:val="FAFCFC" w:themeColor="background1"/>
                <w:szCs w:val="20"/>
              </w:rPr>
            </w:pPr>
            <w:r w:rsidRPr="005446CB">
              <w:rPr>
                <w:rFonts w:cs="Arial"/>
                <w:iCs/>
                <w:color w:val="FAFCFC" w:themeColor="background1"/>
                <w:szCs w:val="20"/>
              </w:rPr>
              <w:t>Action if false</w:t>
            </w:r>
          </w:p>
        </w:tc>
        <w:tc>
          <w:tcPr>
            <w:tcW w:w="5670" w:type="dxa"/>
            <w:shd w:val="clear" w:color="auto" w:fill="424D58"/>
            <w:tcMar>
              <w:top w:w="57" w:type="dxa"/>
              <w:bottom w:w="57" w:type="dxa"/>
            </w:tcMar>
            <w:vAlign w:val="center"/>
          </w:tcPr>
          <w:p w14:paraId="0C3E2DC5" w14:textId="77777777" w:rsidR="00EF2A35" w:rsidRPr="005446CB" w:rsidRDefault="00EF2A35" w:rsidP="008D49A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86E9617" w14:textId="77777777" w:rsidR="00EF2A35" w:rsidRPr="00F96BB8" w:rsidRDefault="00EF2A35" w:rsidP="008D49A9">
            <w:pPr>
              <w:jc w:val="center"/>
              <w:rPr>
                <w:rFonts w:cs="Arial"/>
                <w:iCs/>
                <w:color w:val="B0AAB0" w:themeColor="accent6"/>
                <w:sz w:val="12"/>
                <w:szCs w:val="12"/>
              </w:rPr>
            </w:pPr>
            <w:r>
              <w:rPr>
                <w:rFonts w:cs="Arial"/>
                <w:iCs/>
                <w:color w:val="B0AAB0" w:themeColor="accent6"/>
                <w:sz w:val="12"/>
                <w:szCs w:val="12"/>
              </w:rPr>
              <w:t>Rule type</w:t>
            </w:r>
          </w:p>
        </w:tc>
        <w:tc>
          <w:tcPr>
            <w:tcW w:w="1053" w:type="dxa"/>
            <w:shd w:val="clear" w:color="auto" w:fill="EFEDEF" w:themeFill="accent6" w:themeFillTint="33"/>
          </w:tcPr>
          <w:p w14:paraId="5580BAAF" w14:textId="77777777" w:rsidR="00EF2A35" w:rsidRPr="00F96BB8" w:rsidRDefault="00EF2A35" w:rsidP="008D49A9">
            <w:pPr>
              <w:jc w:val="center"/>
              <w:rPr>
                <w:rFonts w:cs="Arial"/>
                <w:iCs/>
                <w:color w:val="B0AAB0" w:themeColor="accent6"/>
                <w:sz w:val="12"/>
                <w:szCs w:val="12"/>
              </w:rPr>
            </w:pPr>
            <w:r>
              <w:rPr>
                <w:rFonts w:cs="Arial"/>
                <w:iCs/>
                <w:color w:val="B0AAB0" w:themeColor="accent6"/>
                <w:sz w:val="12"/>
                <w:szCs w:val="12"/>
              </w:rPr>
              <w:t>CQRS short name</w:t>
            </w:r>
          </w:p>
        </w:tc>
      </w:tr>
      <w:tr w:rsidR="00A77DA8" w:rsidRPr="00B031AF" w14:paraId="083391C1" w14:textId="77777777" w:rsidTr="000B4970">
        <w:trPr>
          <w:cantSplit/>
          <w:trHeight w:val="454"/>
        </w:trPr>
        <w:tc>
          <w:tcPr>
            <w:tcW w:w="902" w:type="dxa"/>
            <w:shd w:val="clear" w:color="auto" w:fill="auto"/>
            <w:tcMar>
              <w:top w:w="57" w:type="dxa"/>
              <w:bottom w:w="57" w:type="dxa"/>
            </w:tcMar>
            <w:vAlign w:val="center"/>
          </w:tcPr>
          <w:p w14:paraId="601217FE"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199AF192" w14:textId="77777777" w:rsidR="00A77DA8" w:rsidRDefault="00A77DA8" w:rsidP="00A77DA8">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68323C69" w14:textId="77777777" w:rsidR="00A77DA8" w:rsidRDefault="00A77DA8" w:rsidP="00A77DA8">
            <w:pPr>
              <w:rPr>
                <w:rFonts w:cs="Tahoma"/>
                <w:szCs w:val="20"/>
              </w:rPr>
            </w:pPr>
            <w:r>
              <w:rPr>
                <w:rFonts w:cs="Tahoma"/>
                <w:szCs w:val="20"/>
              </w:rPr>
              <w:t>AND</w:t>
            </w:r>
          </w:p>
          <w:p w14:paraId="6A448832" w14:textId="77777777" w:rsidR="00A77DA8" w:rsidRDefault="00A77DA8" w:rsidP="00A77DA8">
            <w:pPr>
              <w:rPr>
                <w:rFonts w:cs="Tahoma"/>
                <w:szCs w:val="20"/>
              </w:rPr>
            </w:pPr>
            <w:r>
              <w:rPr>
                <w:rFonts w:cs="Tahoma"/>
                <w:szCs w:val="20"/>
              </w:rPr>
              <w:t>(</w:t>
            </w:r>
            <w:r w:rsidRPr="00446695">
              <w:rPr>
                <w:rFonts w:cs="Tahoma"/>
                <w:szCs w:val="20"/>
              </w:rPr>
              <w:t xml:space="preserve">If </w:t>
            </w:r>
            <w:hyperlink w:anchor="IFCCHBA_DAT" w:history="1">
              <w:r w:rsidRPr="00446695">
                <w:rPr>
                  <w:rStyle w:val="Hyperlink"/>
                  <w:rFonts w:cs="Tahoma"/>
                  <w:szCs w:val="20"/>
                </w:rPr>
                <w:t>IFCCHBA</w:t>
              </w:r>
              <w:r>
                <w:rPr>
                  <w:rStyle w:val="Hyperlink"/>
                  <w:rFonts w:cs="Tahoma"/>
                  <w:szCs w:val="20"/>
                </w:rPr>
                <w:t>M</w:t>
              </w:r>
              <w:r w:rsidRPr="00446695">
                <w:rPr>
                  <w:rStyle w:val="Hyperlink"/>
                  <w:rFonts w:cs="Tahoma"/>
                  <w:szCs w:val="20"/>
                </w:rPr>
                <w:t>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6229D043" w14:textId="77777777" w:rsidR="00A77DA8" w:rsidRDefault="00A77DA8" w:rsidP="00A77DA8">
            <w:pPr>
              <w:rPr>
                <w:rFonts w:cs="Tahoma"/>
                <w:szCs w:val="20"/>
              </w:rPr>
            </w:pPr>
            <w:r>
              <w:rPr>
                <w:rFonts w:cs="Tahoma"/>
                <w:szCs w:val="20"/>
              </w:rPr>
              <w:t>OR</w:t>
            </w:r>
          </w:p>
          <w:p w14:paraId="312F62C9" w14:textId="79277BF8" w:rsidR="00A77DA8" w:rsidRDefault="00A77DA8" w:rsidP="00A77DA8">
            <w:pPr>
              <w:rPr>
                <w:rFonts w:cs="Tahoma"/>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Pr>
                <w:rFonts w:cs="Tahoma"/>
                <w:szCs w:val="20"/>
              </w:rPr>
              <w:t>)</w:t>
            </w:r>
          </w:p>
        </w:tc>
        <w:sdt>
          <w:sdtPr>
            <w:rPr>
              <w:rFonts w:cs="Arial"/>
              <w:szCs w:val="20"/>
            </w:rPr>
            <w:id w:val="2032760520"/>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01ED8800" w14:textId="7ACBCCEE" w:rsidR="00A77DA8" w:rsidRDefault="00A77DA8" w:rsidP="00A77DA8">
                <w:pPr>
                  <w:jc w:val="center"/>
                  <w:rPr>
                    <w:rFonts w:cs="Arial"/>
                    <w:szCs w:val="20"/>
                  </w:rPr>
                </w:pPr>
                <w:r w:rsidRPr="00B031AF">
                  <w:rPr>
                    <w:rFonts w:cs="Arial"/>
                    <w:szCs w:val="20"/>
                  </w:rPr>
                  <w:t>Select</w:t>
                </w:r>
              </w:p>
            </w:tc>
          </w:sdtContent>
        </w:sdt>
        <w:sdt>
          <w:sdtPr>
            <w:rPr>
              <w:rFonts w:cs="Arial"/>
              <w:szCs w:val="20"/>
            </w:rPr>
            <w:id w:val="957456512"/>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10870659" w14:textId="7781BFC4" w:rsidR="00A77DA8" w:rsidRDefault="00A77DA8" w:rsidP="00A77DA8">
                <w:pPr>
                  <w:jc w:val="center"/>
                  <w:rPr>
                    <w:rFonts w:cs="Arial"/>
                    <w:szCs w:val="20"/>
                  </w:rPr>
                </w:pPr>
                <w:r w:rsidRPr="00B031AF">
                  <w:rPr>
                    <w:rFonts w:cs="Arial"/>
                    <w:szCs w:val="20"/>
                  </w:rPr>
                  <w:t>Next rule</w:t>
                </w:r>
              </w:p>
            </w:tc>
          </w:sdtContent>
        </w:sdt>
        <w:tc>
          <w:tcPr>
            <w:tcW w:w="5670" w:type="dxa"/>
            <w:shd w:val="clear" w:color="auto" w:fill="DDEEFF"/>
            <w:tcMar>
              <w:top w:w="57" w:type="dxa"/>
              <w:bottom w:w="57" w:type="dxa"/>
            </w:tcMar>
            <w:vAlign w:val="center"/>
          </w:tcPr>
          <w:p w14:paraId="47A6C567" w14:textId="48E5C883" w:rsidR="00A77DA8" w:rsidRDefault="008E0C93" w:rsidP="00A77DA8">
            <w:pPr>
              <w:rPr>
                <w:rFonts w:cs="Arial"/>
                <w:szCs w:val="20"/>
              </w:rPr>
            </w:pPr>
            <w:sdt>
              <w:sdtPr>
                <w:rPr>
                  <w:rFonts w:cs="Arial"/>
                  <w:szCs w:val="20"/>
                </w:rPr>
                <w:alias w:val="Action"/>
                <w:tag w:val="Action"/>
                <w:id w:val="-148708960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Select</w:t>
                </w:r>
              </w:sdtContent>
            </w:sdt>
            <w:r w:rsidR="00A77DA8" w:rsidRPr="00B031AF">
              <w:rPr>
                <w:rFonts w:cs="Arial"/>
                <w:szCs w:val="20"/>
              </w:rPr>
              <w:t xml:space="preserve"> patients from the specified population </w:t>
            </w:r>
            <w:r w:rsidR="00A77DA8">
              <w:rPr>
                <w:rFonts w:cs="Arial"/>
                <w:szCs w:val="20"/>
              </w:rPr>
              <w:t xml:space="preserve">who have not been diagnosed with diabetes and who meet </w:t>
            </w:r>
            <w:sdt>
              <w:sdtPr>
                <w:rPr>
                  <w:rFonts w:cs="Arial"/>
                  <w:color w:val="000000"/>
                  <w:szCs w:val="20"/>
                </w:rPr>
                <w:alias w:val="Criteria"/>
                <w:tag w:val="Criteria"/>
                <w:id w:val="6795396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77DA8">
                  <w:rPr>
                    <w:rFonts w:cs="Arial"/>
                    <w:color w:val="000000"/>
                    <w:szCs w:val="20"/>
                  </w:rPr>
                  <w:t>either of the criteria</w:t>
                </w:r>
              </w:sdtContent>
            </w:sdt>
            <w:r w:rsidR="00A77DA8">
              <w:rPr>
                <w:rFonts w:cs="Arial"/>
                <w:szCs w:val="20"/>
              </w:rPr>
              <w:t xml:space="preserve"> below:</w:t>
            </w:r>
          </w:p>
          <w:p w14:paraId="324A36C3" w14:textId="77777777" w:rsidR="009B23E6" w:rsidRDefault="009B23E6" w:rsidP="00A77DA8">
            <w:pPr>
              <w:rPr>
                <w:rFonts w:cs="Arial"/>
                <w:color w:val="000000"/>
                <w:szCs w:val="20"/>
              </w:rPr>
            </w:pPr>
          </w:p>
          <w:p w14:paraId="63EFDC5A" w14:textId="77777777" w:rsidR="00A77DA8" w:rsidRDefault="00A77DA8" w:rsidP="00A77DA8">
            <w:pPr>
              <w:pStyle w:val="ListParagraph"/>
              <w:numPr>
                <w:ilvl w:val="0"/>
                <w:numId w:val="20"/>
              </w:numPr>
              <w:ind w:left="459" w:hanging="283"/>
              <w:rPr>
                <w:rFonts w:cs="Arial"/>
                <w:color w:val="000000"/>
                <w:szCs w:val="20"/>
              </w:rPr>
            </w:pPr>
            <w:r>
              <w:rPr>
                <w:rFonts w:cs="Arial"/>
                <w:color w:val="000000"/>
                <w:szCs w:val="20"/>
              </w:rPr>
              <w:t>Have their latest IFCC-HbA1c reading recorded in the 12 months leading up to and including the payment period end date.</w:t>
            </w:r>
          </w:p>
          <w:p w14:paraId="03E56408" w14:textId="77777777" w:rsidR="00A77DA8" w:rsidRPr="00A86C06" w:rsidRDefault="00A77DA8" w:rsidP="00A77DA8">
            <w:pPr>
              <w:pStyle w:val="ListParagraph"/>
              <w:numPr>
                <w:ilvl w:val="0"/>
                <w:numId w:val="20"/>
              </w:numPr>
              <w:ind w:left="459" w:hanging="283"/>
              <w:rPr>
                <w:rFonts w:cs="Arial"/>
                <w:color w:val="000000"/>
                <w:szCs w:val="20"/>
              </w:rPr>
            </w:pPr>
            <w:r>
              <w:rPr>
                <w:rFonts w:cs="Arial"/>
                <w:color w:val="000000"/>
                <w:szCs w:val="20"/>
              </w:rPr>
              <w:t>Have their latest fasting plasma glucose test recorded in the 12 months leading up to and including the payment period end date.</w:t>
            </w:r>
          </w:p>
          <w:p w14:paraId="463B4C08" w14:textId="77777777" w:rsidR="009B23E6" w:rsidRDefault="009B23E6" w:rsidP="00A77DA8">
            <w:pPr>
              <w:rPr>
                <w:rFonts w:cs="Arial"/>
                <w:szCs w:val="20"/>
              </w:rPr>
            </w:pPr>
          </w:p>
          <w:p w14:paraId="270B4D77" w14:textId="6423A344" w:rsidR="00A77DA8" w:rsidRDefault="008E0C93" w:rsidP="00A77DA8">
            <w:pPr>
              <w:rPr>
                <w:rFonts w:cs="Arial"/>
                <w:szCs w:val="20"/>
              </w:rPr>
            </w:pPr>
            <w:sdt>
              <w:sdtPr>
                <w:rPr>
                  <w:rFonts w:cs="Arial"/>
                  <w:szCs w:val="20"/>
                </w:rPr>
                <w:alias w:val="Action"/>
                <w:tag w:val="Action"/>
                <w:id w:val="-55077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77A7A37F" w14:textId="690D55D7" w:rsidR="00A77DA8" w:rsidRPr="00F3272D" w:rsidRDefault="00A77DA8" w:rsidP="00A77DA8">
            <w:pPr>
              <w:rPr>
                <w:color w:val="B0AAB0" w:themeColor="accent6"/>
                <w:sz w:val="12"/>
                <w:szCs w:val="12"/>
              </w:rPr>
            </w:pPr>
            <w:r>
              <w:rPr>
                <w:color w:val="B0AAB0" w:themeColor="accent6"/>
                <w:sz w:val="12"/>
                <w:szCs w:val="12"/>
              </w:rPr>
              <w:t>SX</w:t>
            </w:r>
          </w:p>
        </w:tc>
        <w:tc>
          <w:tcPr>
            <w:tcW w:w="1053" w:type="dxa"/>
            <w:shd w:val="clear" w:color="auto" w:fill="EFEDEF" w:themeFill="accent6" w:themeFillTint="33"/>
          </w:tcPr>
          <w:p w14:paraId="75383419" w14:textId="77777777" w:rsidR="00A77DA8" w:rsidRDefault="00A77DA8" w:rsidP="00A77DA8">
            <w:pPr>
              <w:rPr>
                <w:rFonts w:cs="Arial"/>
                <w:color w:val="B0AAB0" w:themeColor="accent6"/>
                <w:sz w:val="12"/>
                <w:szCs w:val="12"/>
              </w:rPr>
            </w:pPr>
          </w:p>
        </w:tc>
      </w:tr>
      <w:tr w:rsidR="00A77DA8" w:rsidRPr="00B031AF" w14:paraId="1BAD82F5" w14:textId="77777777" w:rsidTr="000B4970">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A3D56" w14:textId="77777777" w:rsidR="00A77DA8" w:rsidRPr="00B031AF" w:rsidRDefault="00A77DA8" w:rsidP="00A77DA8">
            <w:pPr>
              <w:numPr>
                <w:ilvl w:val="0"/>
                <w:numId w:val="6"/>
              </w:numPr>
              <w:jc w:val="center"/>
              <w:rPr>
                <w:rFonts w:cs="Arial"/>
                <w:szCs w:val="20"/>
              </w:rPr>
            </w:pPr>
          </w:p>
        </w:tc>
        <w:tc>
          <w:tcPr>
            <w:tcW w:w="34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071F5" w14:textId="77777777" w:rsidR="00A77DA8" w:rsidRDefault="00A77DA8" w:rsidP="00A77DA8">
            <w:pPr>
              <w:rPr>
                <w:rFonts w:cs="Tahoma"/>
                <w:szCs w:val="20"/>
              </w:rPr>
            </w:pPr>
            <w:r>
              <w:rPr>
                <w:rFonts w:cs="Tahoma"/>
                <w:szCs w:val="20"/>
              </w:rPr>
              <w:t xml:space="preserve">If </w:t>
            </w:r>
            <w:hyperlink w:anchor="_RARTH_DAT" w:history="1">
              <w:r w:rsidRPr="00384D53">
                <w:rPr>
                  <w:rStyle w:val="Hyperlink"/>
                  <w:rFonts w:cs="Tahoma"/>
                  <w:szCs w:val="20"/>
                </w:rPr>
                <w:t>DM_DAT</w:t>
              </w:r>
            </w:hyperlink>
            <w:r w:rsidRPr="00384D53">
              <w:rPr>
                <w:rStyle w:val="Hyperlink"/>
                <w:rFonts w:cs="Tahoma"/>
                <w:color w:val="auto"/>
                <w:szCs w:val="20"/>
                <w:u w:val="none"/>
              </w:rPr>
              <w:t xml:space="preserve"> </w:t>
            </w:r>
            <w:r w:rsidRPr="00384D53">
              <w:rPr>
                <w:rFonts w:cs="Tahoma"/>
                <w:szCs w:val="20"/>
              </w:rPr>
              <w:t>≠ Null</w:t>
            </w:r>
          </w:p>
          <w:p w14:paraId="4AB07588" w14:textId="77777777" w:rsidR="00A77DA8" w:rsidRDefault="00A77DA8" w:rsidP="00A77DA8">
            <w:pPr>
              <w:rPr>
                <w:rFonts w:cs="Tahoma"/>
                <w:szCs w:val="20"/>
              </w:rPr>
            </w:pPr>
            <w:r>
              <w:rPr>
                <w:rFonts w:cs="Tahoma"/>
                <w:szCs w:val="20"/>
              </w:rPr>
              <w:t>AND</w:t>
            </w:r>
          </w:p>
          <w:p w14:paraId="6E99BEB7" w14:textId="77777777" w:rsidR="00A77DA8" w:rsidRDefault="00A77DA8" w:rsidP="00A77DA8">
            <w:pPr>
              <w:rPr>
                <w:rFonts w:cs="Tahoma"/>
                <w:szCs w:val="20"/>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sidRPr="00384D53">
              <w:rPr>
                <w:rFonts w:cs="Tahoma"/>
                <w:szCs w:val="20"/>
              </w:rPr>
              <w:t>≠ Null</w:t>
            </w:r>
          </w:p>
        </w:tc>
        <w:sdt>
          <w:sdtPr>
            <w:rPr>
              <w:rFonts w:cs="Arial"/>
              <w:szCs w:val="20"/>
            </w:rPr>
            <w:id w:val="-979305244"/>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66A4B" w14:textId="77777777" w:rsidR="00A77DA8" w:rsidRDefault="00A77DA8" w:rsidP="00A77DA8">
                <w:pPr>
                  <w:jc w:val="center"/>
                  <w:rPr>
                    <w:rFonts w:cs="Arial"/>
                    <w:szCs w:val="20"/>
                  </w:rPr>
                </w:pPr>
                <w:r w:rsidRPr="00B031AF">
                  <w:rPr>
                    <w:rFonts w:cs="Arial"/>
                    <w:szCs w:val="20"/>
                  </w:rPr>
                  <w:t>Select</w:t>
                </w:r>
              </w:p>
            </w:tc>
          </w:sdtContent>
        </w:sdt>
        <w:sdt>
          <w:sdtPr>
            <w:rPr>
              <w:rFonts w:cs="Arial"/>
              <w:szCs w:val="20"/>
            </w:rPr>
            <w:id w:val="594369652"/>
            <w:comboBox>
              <w:listItem w:value="Choose an item."/>
              <w:listItem w:displayText="Select" w:value="Select"/>
              <w:listItem w:displayText="Reject" w:value="Reject"/>
              <w:listItem w:displayText="Next rule" w:value="Next rule"/>
            </w:comboBox>
          </w:sdtPr>
          <w:sdtEndPr/>
          <w:sdtContent>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883CF" w14:textId="77777777" w:rsidR="00A77DA8" w:rsidRDefault="00A77DA8" w:rsidP="00A77DA8">
                <w:pPr>
                  <w:jc w:val="center"/>
                  <w:rPr>
                    <w:rFonts w:cs="Arial"/>
                    <w:szCs w:val="20"/>
                  </w:rPr>
                </w:pPr>
                <w:r w:rsidRPr="00B031AF">
                  <w:rPr>
                    <w:rFonts w:cs="Arial"/>
                    <w:szCs w:val="20"/>
                  </w:rPr>
                  <w:t>Next rule</w:t>
                </w:r>
              </w:p>
            </w:tc>
          </w:sdtContent>
        </w:sdt>
        <w:tc>
          <w:tcPr>
            <w:tcW w:w="56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055765" w14:textId="77777777" w:rsidR="00A77DA8" w:rsidRDefault="00A77DA8" w:rsidP="00A77DA8">
            <w:pPr>
              <w:rPr>
                <w:rFonts w:cs="Arial"/>
                <w:szCs w:val="20"/>
              </w:rPr>
            </w:pPr>
            <w:r>
              <w:rPr>
                <w:rFonts w:cs="Arial"/>
                <w:szCs w:val="20"/>
              </w:rPr>
              <w:t>Select patients passed to this rule who meet all of the below criteria:</w:t>
            </w:r>
          </w:p>
          <w:p w14:paraId="1EF68434" w14:textId="77777777" w:rsidR="00A77DA8" w:rsidRDefault="00A77DA8" w:rsidP="00A77DA8">
            <w:pPr>
              <w:rPr>
                <w:rFonts w:cs="Arial"/>
                <w:szCs w:val="20"/>
              </w:rPr>
            </w:pPr>
            <w:r>
              <w:rPr>
                <w:rFonts w:cs="Arial"/>
                <w:szCs w:val="20"/>
              </w:rPr>
              <w:t xml:space="preserve"> </w:t>
            </w:r>
          </w:p>
          <w:p w14:paraId="723A6F71" w14:textId="390CACD6" w:rsidR="00A77DA8" w:rsidRDefault="00A77DA8" w:rsidP="00A77DA8">
            <w:pPr>
              <w:pStyle w:val="ListParagraph"/>
              <w:numPr>
                <w:ilvl w:val="0"/>
                <w:numId w:val="34"/>
              </w:numPr>
              <w:rPr>
                <w:rFonts w:cs="Arial"/>
                <w:szCs w:val="20"/>
              </w:rPr>
            </w:pPr>
            <w:r>
              <w:rPr>
                <w:rFonts w:cs="Arial"/>
                <w:szCs w:val="20"/>
              </w:rPr>
              <w:t>Patient has had a diabetes diagnosis at any time.</w:t>
            </w:r>
          </w:p>
          <w:p w14:paraId="46D236DD" w14:textId="606C4406" w:rsidR="00A77DA8" w:rsidRPr="00C077A0" w:rsidRDefault="00A77DA8" w:rsidP="00A77DA8">
            <w:pPr>
              <w:pStyle w:val="ListParagraph"/>
              <w:numPr>
                <w:ilvl w:val="0"/>
                <w:numId w:val="34"/>
              </w:numPr>
              <w:rPr>
                <w:rFonts w:cs="Arial"/>
                <w:szCs w:val="20"/>
              </w:rPr>
            </w:pPr>
            <w:r>
              <w:rPr>
                <w:rFonts w:cs="Arial"/>
                <w:szCs w:val="20"/>
              </w:rPr>
              <w:t xml:space="preserve">Patient received an </w:t>
            </w:r>
            <w:r>
              <w:rPr>
                <w:rFonts w:cs="Arial"/>
                <w:color w:val="000000"/>
                <w:szCs w:val="20"/>
              </w:rPr>
              <w:t>IFCC-HbA1c reading</w:t>
            </w:r>
            <w:r>
              <w:rPr>
                <w:rFonts w:cs="Arial"/>
                <w:szCs w:val="20"/>
              </w:rPr>
              <w:t xml:space="preserve"> or </w:t>
            </w:r>
            <w:r>
              <w:rPr>
                <w:rFonts w:cs="Arial"/>
                <w:color w:val="000000"/>
                <w:szCs w:val="20"/>
              </w:rPr>
              <w:t>fasting plasma glucose test on or after the quality service start date and</w:t>
            </w:r>
            <w:r>
              <w:rPr>
                <w:rFonts w:cs="Arial"/>
                <w:szCs w:val="20"/>
              </w:rPr>
              <w:t xml:space="preserve"> </w:t>
            </w:r>
            <w:r>
              <w:rPr>
                <w:rFonts w:cs="Arial"/>
                <w:color w:val="000000"/>
                <w:szCs w:val="20"/>
              </w:rPr>
              <w:t xml:space="preserve">up to and including </w:t>
            </w:r>
            <w:r w:rsidR="00173859">
              <w:rPr>
                <w:rFonts w:cs="Arial"/>
                <w:color w:val="000000"/>
                <w:szCs w:val="20"/>
              </w:rPr>
              <w:t>the earliest of:</w:t>
            </w:r>
            <w:r>
              <w:rPr>
                <w:rFonts w:cs="Arial"/>
                <w:color w:val="000000"/>
                <w:szCs w:val="20"/>
              </w:rPr>
              <w:t xml:space="preserve"> </w:t>
            </w:r>
          </w:p>
          <w:p w14:paraId="098F9D05" w14:textId="5280C53C" w:rsidR="00A77DA8" w:rsidRPr="00C077A0" w:rsidRDefault="00A77DA8" w:rsidP="00A77DA8">
            <w:pPr>
              <w:pStyle w:val="ListParagraph"/>
              <w:numPr>
                <w:ilvl w:val="1"/>
                <w:numId w:val="34"/>
              </w:numPr>
              <w:rPr>
                <w:rFonts w:cs="Arial"/>
                <w:szCs w:val="20"/>
              </w:rPr>
            </w:pPr>
            <w:r>
              <w:rPr>
                <w:rFonts w:cs="Arial"/>
                <w:color w:val="000000"/>
                <w:szCs w:val="20"/>
              </w:rPr>
              <w:t>the quality service end date, or</w:t>
            </w:r>
          </w:p>
          <w:p w14:paraId="65878F66" w14:textId="00A079D9" w:rsidR="00A77DA8" w:rsidRPr="00384D53" w:rsidRDefault="00A77DA8" w:rsidP="00A77DA8">
            <w:pPr>
              <w:pStyle w:val="ListParagraph"/>
              <w:numPr>
                <w:ilvl w:val="1"/>
                <w:numId w:val="34"/>
              </w:numPr>
              <w:rPr>
                <w:rFonts w:cs="Arial"/>
                <w:szCs w:val="20"/>
              </w:rPr>
            </w:pPr>
            <w:r>
              <w:rPr>
                <w:rFonts w:cs="Arial"/>
                <w:szCs w:val="20"/>
              </w:rPr>
              <w:t>the patients earliest unresolved diabetes diagnosis</w:t>
            </w:r>
            <w:r w:rsidR="00173859">
              <w:rPr>
                <w:rFonts w:cs="Arial"/>
                <w:szCs w:val="20"/>
              </w:rPr>
              <w:t>.</w:t>
            </w:r>
            <w:r>
              <w:rPr>
                <w:rFonts w:cs="Arial"/>
                <w:szCs w:val="20"/>
              </w:rPr>
              <w:t xml:space="preserve"> </w:t>
            </w:r>
          </w:p>
          <w:p w14:paraId="1F10FCE2" w14:textId="77777777" w:rsidR="00A77DA8" w:rsidRDefault="00A77DA8" w:rsidP="00A77DA8">
            <w:pPr>
              <w:rPr>
                <w:rFonts w:cs="Arial"/>
                <w:szCs w:val="20"/>
              </w:rPr>
            </w:pPr>
          </w:p>
          <w:p w14:paraId="69C224C5" w14:textId="77777777" w:rsidR="00A77DA8" w:rsidRPr="00FB4E69" w:rsidRDefault="008E0C93" w:rsidP="00A77DA8">
            <w:pPr>
              <w:rPr>
                <w:rFonts w:cs="Arial"/>
                <w:szCs w:val="20"/>
              </w:rPr>
            </w:pPr>
            <w:sdt>
              <w:sdtPr>
                <w:rPr>
                  <w:rFonts w:cs="Arial"/>
                  <w:szCs w:val="20"/>
                </w:rPr>
                <w:alias w:val="Action"/>
                <w:tag w:val="Action"/>
                <w:id w:val="526145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097C05" w14:textId="77777777" w:rsidR="00A77DA8" w:rsidRPr="00384D53" w:rsidRDefault="00A77DA8" w:rsidP="00A77DA8">
            <w:pPr>
              <w:rPr>
                <w:color w:val="B0AAB0" w:themeColor="accent6"/>
                <w:sz w:val="12"/>
                <w:szCs w:val="12"/>
              </w:rPr>
            </w:pPr>
            <w:r w:rsidRPr="00384D53">
              <w:rPr>
                <w:color w:val="B0AAB0" w:themeColor="accent6"/>
                <w:sz w:val="12"/>
                <w:szCs w:val="12"/>
              </w:rPr>
              <w:t>SX</w:t>
            </w:r>
          </w:p>
        </w:tc>
        <w:tc>
          <w:tcPr>
            <w:tcW w:w="105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E7BF94" w14:textId="77777777" w:rsidR="00A77DA8" w:rsidRPr="00F96BB8" w:rsidRDefault="00A77DA8" w:rsidP="00A77DA8">
            <w:pPr>
              <w:rPr>
                <w:rFonts w:cs="Arial"/>
                <w:color w:val="B0AAB0" w:themeColor="accent6"/>
                <w:sz w:val="12"/>
                <w:szCs w:val="12"/>
              </w:rPr>
            </w:pPr>
          </w:p>
        </w:tc>
      </w:tr>
      <w:tr w:rsidR="00A77DA8" w:rsidRPr="00B031AF" w14:paraId="2699418B" w14:textId="77777777" w:rsidTr="000B4970">
        <w:trPr>
          <w:cantSplit/>
          <w:trHeight w:val="454"/>
        </w:trPr>
        <w:tc>
          <w:tcPr>
            <w:tcW w:w="902" w:type="dxa"/>
            <w:shd w:val="clear" w:color="auto" w:fill="auto"/>
            <w:tcMar>
              <w:top w:w="57" w:type="dxa"/>
              <w:bottom w:w="57" w:type="dxa"/>
            </w:tcMar>
            <w:vAlign w:val="center"/>
          </w:tcPr>
          <w:p w14:paraId="6A85C3F2"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11DE1F2B" w14:textId="77777777" w:rsidR="00A77DA8" w:rsidRDefault="00A77DA8" w:rsidP="00A77DA8">
            <w:pPr>
              <w:rPr>
                <w:rFonts w:asciiTheme="minorHAnsi" w:hAnsiTheme="minorHAnsi" w:cstheme="minorHAnsi"/>
                <w:szCs w:val="20"/>
                <w:lang w:eastAsia="en-GB"/>
              </w:rPr>
            </w:pPr>
            <w:r>
              <w:rPr>
                <w:rFonts w:cs="Tahoma"/>
                <w:szCs w:val="20"/>
              </w:rPr>
              <w:t xml:space="preserve">If </w:t>
            </w:r>
            <w:hyperlink w:anchor="_ENDDM_DAT" w:history="1">
              <w:r w:rsidRPr="00384D53">
                <w:rPr>
                  <w:rStyle w:val="Hyperlink"/>
                  <w:rFonts w:cs="Tahoma"/>
                  <w:szCs w:val="20"/>
                </w:rPr>
                <w:t>ENDDM_DAT</w:t>
              </w:r>
            </w:hyperlink>
            <w:r>
              <w:rPr>
                <w:rFonts w:cs="Tahoma"/>
                <w:szCs w:val="20"/>
              </w:rPr>
              <w:t xml:space="preserve"> </w:t>
            </w:r>
            <w:r>
              <w:rPr>
                <w:rFonts w:asciiTheme="minorHAnsi" w:hAnsiTheme="minorHAnsi" w:cstheme="minorHAnsi"/>
                <w:szCs w:val="20"/>
                <w:lang w:eastAsia="en-GB"/>
              </w:rPr>
              <w:t>≠ Null</w:t>
            </w:r>
          </w:p>
          <w:p w14:paraId="115E6B19" w14:textId="77777777" w:rsidR="00A77DA8" w:rsidRDefault="00A77DA8" w:rsidP="00A77DA8">
            <w:pPr>
              <w:rPr>
                <w:rFonts w:asciiTheme="minorHAnsi" w:hAnsiTheme="minorHAnsi" w:cstheme="minorHAnsi"/>
                <w:szCs w:val="20"/>
                <w:lang w:eastAsia="en-GB"/>
              </w:rPr>
            </w:pPr>
            <w:r>
              <w:rPr>
                <w:rFonts w:asciiTheme="minorHAnsi" w:hAnsiTheme="minorHAnsi" w:cstheme="minorHAnsi"/>
                <w:szCs w:val="20"/>
                <w:lang w:eastAsia="en-GB"/>
              </w:rPr>
              <w:t xml:space="preserve">AND </w:t>
            </w:r>
          </w:p>
          <w:p w14:paraId="6E3F5394" w14:textId="77777777" w:rsidR="00A77DA8" w:rsidRPr="00C077A0" w:rsidRDefault="00A77DA8" w:rsidP="00A77DA8">
            <w:pPr>
              <w:rPr>
                <w:rFonts w:cs="Tahoma"/>
                <w:color w:val="0051A3" w:themeColor="text1" w:themeTint="BF"/>
                <w:szCs w:val="20"/>
                <w:u w:val="single"/>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Pr>
                <w:rFonts w:asciiTheme="minorHAnsi" w:hAnsiTheme="minorHAnsi" w:cstheme="minorHAnsi"/>
                <w:szCs w:val="20"/>
                <w:lang w:eastAsia="en-GB"/>
              </w:rPr>
              <w:t>= Null</w:t>
            </w:r>
          </w:p>
          <w:p w14:paraId="0E764922" w14:textId="77777777" w:rsidR="00A77DA8" w:rsidRDefault="00A77DA8" w:rsidP="00A77DA8">
            <w:pPr>
              <w:rPr>
                <w:rFonts w:cs="Tahoma"/>
                <w:szCs w:val="20"/>
              </w:rPr>
            </w:pPr>
          </w:p>
        </w:tc>
        <w:sdt>
          <w:sdtPr>
            <w:rPr>
              <w:rFonts w:cs="Arial"/>
              <w:szCs w:val="20"/>
            </w:rPr>
            <w:alias w:val="Action"/>
            <w:tag w:val="Action"/>
            <w:id w:val="1917280060"/>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6AE05446" w14:textId="77777777" w:rsidR="00A77DA8" w:rsidRPr="0070664D" w:rsidRDefault="00A77DA8" w:rsidP="00A77DA8">
                <w:pPr>
                  <w:jc w:val="center"/>
                  <w:rPr>
                    <w:rFonts w:cs="Arial"/>
                    <w:b/>
                    <w:bCs/>
                    <w:szCs w:val="20"/>
                  </w:rPr>
                </w:pPr>
                <w:r w:rsidRPr="0070664D">
                  <w:rPr>
                    <w:rFonts w:cs="Arial"/>
                    <w:szCs w:val="20"/>
                  </w:rPr>
                  <w:t>Reject</w:t>
                </w:r>
              </w:p>
            </w:tc>
          </w:sdtContent>
        </w:sdt>
        <w:sdt>
          <w:sdtPr>
            <w:rPr>
              <w:rFonts w:cs="Arial"/>
              <w:szCs w:val="20"/>
            </w:rPr>
            <w:alias w:val="Action"/>
            <w:tag w:val="Action"/>
            <w:id w:val="-891268321"/>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3B0DE0BD"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1E738E4D" w14:textId="77777777" w:rsidR="00A77DA8" w:rsidRDefault="008E0C93" w:rsidP="00A77DA8">
            <w:pPr>
              <w:rPr>
                <w:rFonts w:cs="Arial"/>
                <w:szCs w:val="20"/>
              </w:rPr>
            </w:pPr>
            <w:sdt>
              <w:sdtPr>
                <w:rPr>
                  <w:rFonts w:cs="Arial"/>
                  <w:szCs w:val="20"/>
                </w:rPr>
                <w:alias w:val="Action"/>
                <w:tag w:val="Action"/>
                <w:id w:val="59444236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w:t>
            </w:r>
            <w:r w:rsidR="00A77DA8" w:rsidRPr="00116755">
              <w:rPr>
                <w:rFonts w:cs="Arial"/>
                <w:szCs w:val="20"/>
              </w:rPr>
              <w:t>patients passed to this rule who</w:t>
            </w:r>
            <w:r w:rsidR="00A77DA8">
              <w:rPr>
                <w:rFonts w:cs="Arial"/>
                <w:szCs w:val="20"/>
              </w:rPr>
              <w:t xml:space="preserve"> meet all of the below criteria:</w:t>
            </w:r>
          </w:p>
          <w:p w14:paraId="5226D911" w14:textId="77777777" w:rsidR="00A77DA8" w:rsidRDefault="00A77DA8" w:rsidP="00A77DA8">
            <w:pPr>
              <w:rPr>
                <w:rFonts w:cs="Arial"/>
                <w:szCs w:val="20"/>
              </w:rPr>
            </w:pPr>
          </w:p>
          <w:p w14:paraId="37624AC0" w14:textId="67E9F862" w:rsidR="00A77DA8" w:rsidRPr="00384D53" w:rsidRDefault="00A77DA8" w:rsidP="00A77DA8">
            <w:pPr>
              <w:pStyle w:val="ListParagraph"/>
              <w:numPr>
                <w:ilvl w:val="0"/>
                <w:numId w:val="29"/>
              </w:numPr>
              <w:rPr>
                <w:rFonts w:cs="Arial"/>
                <w:szCs w:val="20"/>
              </w:rPr>
            </w:pPr>
            <w:r>
              <w:rPr>
                <w:rFonts w:cs="Arial"/>
                <w:szCs w:val="20"/>
              </w:rPr>
              <w:t>Patient’s most recent diabetes diagnosis is unresolved, up to and including the quality service end date (i.e. patient is on the diabetes register).</w:t>
            </w:r>
          </w:p>
          <w:p w14:paraId="50DA7EF7" w14:textId="3EF9092D" w:rsidR="00A77DA8" w:rsidRPr="00C077A0" w:rsidRDefault="00A77DA8" w:rsidP="00A77DA8">
            <w:pPr>
              <w:pStyle w:val="ListParagraph"/>
              <w:numPr>
                <w:ilvl w:val="0"/>
                <w:numId w:val="29"/>
              </w:numPr>
              <w:rPr>
                <w:rFonts w:cs="Arial"/>
                <w:szCs w:val="20"/>
              </w:rPr>
            </w:pPr>
            <w:r>
              <w:rPr>
                <w:rFonts w:cs="Arial"/>
                <w:szCs w:val="20"/>
              </w:rPr>
              <w:t xml:space="preserve">Patient has not received an </w:t>
            </w:r>
            <w:r>
              <w:rPr>
                <w:rFonts w:cs="Arial"/>
                <w:color w:val="000000"/>
                <w:szCs w:val="20"/>
              </w:rPr>
              <w:t>IFCC-HbA1c reading</w:t>
            </w:r>
            <w:r>
              <w:rPr>
                <w:rFonts w:cs="Arial"/>
                <w:szCs w:val="20"/>
              </w:rPr>
              <w:t xml:space="preserve"> or </w:t>
            </w:r>
            <w:r>
              <w:rPr>
                <w:rFonts w:cs="Arial"/>
                <w:color w:val="000000"/>
                <w:szCs w:val="20"/>
              </w:rPr>
              <w:t>fasting plasma glucose test since the quality service start date and</w:t>
            </w:r>
            <w:r>
              <w:rPr>
                <w:rFonts w:cs="Arial"/>
                <w:szCs w:val="20"/>
              </w:rPr>
              <w:t xml:space="preserve"> </w:t>
            </w:r>
            <w:r>
              <w:rPr>
                <w:rFonts w:cs="Arial"/>
                <w:color w:val="000000"/>
                <w:szCs w:val="20"/>
              </w:rPr>
              <w:t xml:space="preserve">up to and including </w:t>
            </w:r>
            <w:r w:rsidR="00173859">
              <w:rPr>
                <w:rFonts w:cs="Arial"/>
                <w:color w:val="000000"/>
                <w:szCs w:val="20"/>
              </w:rPr>
              <w:t>the earliest of</w:t>
            </w:r>
            <w:r>
              <w:rPr>
                <w:rFonts w:cs="Arial"/>
                <w:color w:val="000000"/>
                <w:szCs w:val="20"/>
              </w:rPr>
              <w:t xml:space="preserve">: </w:t>
            </w:r>
          </w:p>
          <w:p w14:paraId="6945B40D" w14:textId="01A8C535" w:rsidR="00A77DA8" w:rsidRPr="00C077A0" w:rsidRDefault="00A77DA8" w:rsidP="00A77DA8">
            <w:pPr>
              <w:pStyle w:val="ListParagraph"/>
              <w:numPr>
                <w:ilvl w:val="1"/>
                <w:numId w:val="29"/>
              </w:numPr>
              <w:rPr>
                <w:rFonts w:cs="Arial"/>
                <w:szCs w:val="20"/>
              </w:rPr>
            </w:pPr>
            <w:r>
              <w:rPr>
                <w:rFonts w:cs="Arial"/>
                <w:color w:val="000000"/>
                <w:szCs w:val="20"/>
              </w:rPr>
              <w:t>the quality service end date, or</w:t>
            </w:r>
          </w:p>
          <w:p w14:paraId="32194D43" w14:textId="096354A3" w:rsidR="00A77DA8" w:rsidRDefault="00A77DA8" w:rsidP="00A77DA8">
            <w:pPr>
              <w:pStyle w:val="ListParagraph"/>
              <w:numPr>
                <w:ilvl w:val="1"/>
                <w:numId w:val="29"/>
              </w:numPr>
              <w:rPr>
                <w:rFonts w:cs="Arial"/>
                <w:szCs w:val="20"/>
              </w:rPr>
            </w:pPr>
            <w:r>
              <w:rPr>
                <w:rFonts w:cs="Arial"/>
                <w:szCs w:val="20"/>
              </w:rPr>
              <w:t xml:space="preserve">the patients earliest unresolved diabetes diagnosis. </w:t>
            </w:r>
          </w:p>
          <w:p w14:paraId="4B3E6A0F" w14:textId="77777777" w:rsidR="00A77DA8" w:rsidRPr="00384D53" w:rsidRDefault="00A77DA8" w:rsidP="00A77DA8">
            <w:pPr>
              <w:pStyle w:val="ListParagraph"/>
              <w:rPr>
                <w:rFonts w:cs="Arial"/>
                <w:szCs w:val="20"/>
              </w:rPr>
            </w:pPr>
          </w:p>
          <w:p w14:paraId="3477AC13" w14:textId="77777777" w:rsidR="00A77DA8" w:rsidRDefault="008E0C93" w:rsidP="00A77DA8">
            <w:pPr>
              <w:rPr>
                <w:rFonts w:cs="Arial"/>
                <w:szCs w:val="20"/>
              </w:rPr>
            </w:pPr>
            <w:sdt>
              <w:sdtPr>
                <w:rPr>
                  <w:rFonts w:cs="Arial"/>
                  <w:szCs w:val="20"/>
                </w:rPr>
                <w:alias w:val="Action"/>
                <w:tag w:val="Action"/>
                <w:id w:val="14907419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6E111A95" w14:textId="77777777" w:rsidR="00A77DA8" w:rsidRPr="0070664D" w:rsidRDefault="00A77DA8" w:rsidP="00A77DA8">
            <w:pPr>
              <w:rPr>
                <w:color w:val="B0AAB0" w:themeColor="accent6"/>
                <w:sz w:val="12"/>
                <w:szCs w:val="12"/>
              </w:rPr>
            </w:pPr>
            <w:r w:rsidRPr="00F3272D">
              <w:rPr>
                <w:color w:val="B0AAB0" w:themeColor="accent6"/>
                <w:sz w:val="12"/>
                <w:szCs w:val="12"/>
              </w:rPr>
              <w:t>PS</w:t>
            </w:r>
          </w:p>
        </w:tc>
        <w:tc>
          <w:tcPr>
            <w:tcW w:w="1053" w:type="dxa"/>
            <w:shd w:val="clear" w:color="auto" w:fill="EFEDEF" w:themeFill="accent6" w:themeFillTint="33"/>
          </w:tcPr>
          <w:p w14:paraId="2135C37C" w14:textId="68B3BF62" w:rsidR="00A77DA8" w:rsidRDefault="00A77DA8" w:rsidP="00A77DA8">
            <w:pPr>
              <w:rPr>
                <w:rFonts w:cs="Arial"/>
                <w:color w:val="B0AAB0" w:themeColor="accent6"/>
                <w:sz w:val="12"/>
                <w:szCs w:val="12"/>
              </w:rPr>
            </w:pPr>
            <w:r>
              <w:rPr>
                <w:rFonts w:cs="Arial"/>
                <w:color w:val="B0AAB0" w:themeColor="accent6"/>
                <w:sz w:val="12"/>
                <w:szCs w:val="12"/>
              </w:rPr>
              <w:t>NDHDMIFCC</w:t>
            </w:r>
          </w:p>
        </w:tc>
      </w:tr>
      <w:tr w:rsidR="00A77DA8" w:rsidRPr="00F3272D" w14:paraId="4B462FE9" w14:textId="77777777" w:rsidTr="000B4970">
        <w:trPr>
          <w:cantSplit/>
          <w:trHeight w:val="454"/>
        </w:trPr>
        <w:tc>
          <w:tcPr>
            <w:tcW w:w="902" w:type="dxa"/>
            <w:shd w:val="clear" w:color="auto" w:fill="auto"/>
            <w:tcMar>
              <w:top w:w="57" w:type="dxa"/>
              <w:bottom w:w="57" w:type="dxa"/>
            </w:tcMar>
            <w:vAlign w:val="center"/>
          </w:tcPr>
          <w:p w14:paraId="60742EA3"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642E0572" w14:textId="77777777" w:rsidR="00A77DA8" w:rsidRDefault="00A77DA8" w:rsidP="00A77DA8">
            <w:pPr>
              <w:rPr>
                <w:rFonts w:cs="Tahoma"/>
              </w:rPr>
            </w:pPr>
            <w:r>
              <w:rPr>
                <w:rFonts w:cs="Tahoma"/>
              </w:rPr>
              <w:t xml:space="preserve">If </w:t>
            </w:r>
            <w:hyperlink w:anchor="_NDHPU_DAT" w:history="1">
              <w:r w:rsidRPr="00961E7C">
                <w:rPr>
                  <w:rStyle w:val="Hyperlink"/>
                  <w:rFonts w:cs="Tahoma"/>
                </w:rPr>
                <w:t>NDHPU_DAT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19613571"/>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5493C546" w14:textId="77777777" w:rsidR="00A77DA8" w:rsidRDefault="00A77DA8" w:rsidP="00A77DA8">
                <w:pPr>
                  <w:jc w:val="center"/>
                  <w:rPr>
                    <w:rFonts w:cs="Arial"/>
                    <w:szCs w:val="20"/>
                  </w:rPr>
                </w:pPr>
                <w:r>
                  <w:rPr>
                    <w:rFonts w:cs="Arial"/>
                    <w:szCs w:val="20"/>
                  </w:rPr>
                  <w:t>Reject</w:t>
                </w:r>
              </w:p>
            </w:tc>
          </w:sdtContent>
        </w:sdt>
        <w:sdt>
          <w:sdtPr>
            <w:rPr>
              <w:rFonts w:cs="Arial"/>
              <w:szCs w:val="20"/>
            </w:rPr>
            <w:id w:val="-619681006"/>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4403E69F"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4B33395" w14:textId="77777777" w:rsidR="00A77DA8" w:rsidRDefault="008E0C93" w:rsidP="00A77DA8">
            <w:pPr>
              <w:rPr>
                <w:rFonts w:cs="Arial"/>
                <w:szCs w:val="20"/>
              </w:rPr>
            </w:pPr>
            <w:sdt>
              <w:sdtPr>
                <w:rPr>
                  <w:rFonts w:cs="Arial"/>
                  <w:szCs w:val="20"/>
                </w:rPr>
                <w:alias w:val="Action"/>
                <w:tag w:val="Action"/>
                <w:id w:val="-655230538"/>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patients passed to this rule for whom </w:t>
            </w:r>
            <w:r w:rsidR="00A77DA8" w:rsidRPr="004125C1">
              <w:rPr>
                <w:rFonts w:cs="Arial"/>
                <w:color w:val="000000"/>
                <w:szCs w:val="20"/>
                <w:lang w:eastAsia="en-GB"/>
              </w:rPr>
              <w:t>non-diabetic hyperglycaemia</w:t>
            </w:r>
            <w:r w:rsidR="00A77DA8">
              <w:rPr>
                <w:rFonts w:cs="Arial"/>
                <w:szCs w:val="20"/>
              </w:rPr>
              <w:t xml:space="preserve"> quality indicator care was unsuitable in the 12 months leading up to and including the payment period end date. </w:t>
            </w:r>
            <w:sdt>
              <w:sdtPr>
                <w:rPr>
                  <w:rFonts w:cs="Arial"/>
                  <w:szCs w:val="20"/>
                </w:rPr>
                <w:alias w:val="Action"/>
                <w:tag w:val="Action"/>
                <w:id w:val="5373188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49CEC274"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1C06C87D" w14:textId="77777777" w:rsidR="00A77DA8" w:rsidRPr="00F3272D" w:rsidRDefault="00A77DA8" w:rsidP="00A77DA8">
            <w:pPr>
              <w:rPr>
                <w:rFonts w:cs="Arial"/>
                <w:color w:val="B0AAB0" w:themeColor="accent6"/>
                <w:sz w:val="12"/>
                <w:szCs w:val="12"/>
              </w:rPr>
            </w:pPr>
            <w:r w:rsidRPr="00F3272D">
              <w:rPr>
                <w:color w:val="B0AAB0" w:themeColor="accent6"/>
                <w:sz w:val="12"/>
                <w:szCs w:val="12"/>
              </w:rPr>
              <w:t>NDHPU</w:t>
            </w:r>
          </w:p>
        </w:tc>
      </w:tr>
      <w:tr w:rsidR="00A77DA8" w:rsidRPr="00F3272D" w14:paraId="238D81AA" w14:textId="77777777" w:rsidTr="000B4970">
        <w:trPr>
          <w:cantSplit/>
          <w:trHeight w:val="454"/>
        </w:trPr>
        <w:tc>
          <w:tcPr>
            <w:tcW w:w="902" w:type="dxa"/>
            <w:shd w:val="clear" w:color="auto" w:fill="auto"/>
            <w:tcMar>
              <w:top w:w="57" w:type="dxa"/>
              <w:bottom w:w="57" w:type="dxa"/>
            </w:tcMar>
            <w:vAlign w:val="center"/>
          </w:tcPr>
          <w:p w14:paraId="5EA8E8F1"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10FD4397" w14:textId="77777777" w:rsidR="00A77DA8" w:rsidRPr="00446695" w:rsidRDefault="00A77DA8" w:rsidP="00A77DA8">
            <w:pPr>
              <w:rPr>
                <w:rFonts w:cs="Tahoma"/>
                <w:szCs w:val="20"/>
              </w:rPr>
            </w:pPr>
            <w:r>
              <w:rPr>
                <w:rFonts w:cs="Tahoma"/>
              </w:rPr>
              <w:t xml:space="preserve">If </w:t>
            </w:r>
            <w:hyperlink w:anchor="_GLUCDEC_DAT" w:history="1">
              <w:r w:rsidRPr="00A30A32">
                <w:rPr>
                  <w:rStyle w:val="Hyperlink"/>
                  <w:rFonts w:cs="Tahoma"/>
                </w:rPr>
                <w:t>GLUCDEC_DAT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09014393"/>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5F16A9C2" w14:textId="77777777" w:rsidR="00A77DA8" w:rsidRDefault="00A77DA8" w:rsidP="00A77DA8">
                <w:pPr>
                  <w:jc w:val="center"/>
                  <w:rPr>
                    <w:rFonts w:cs="Arial"/>
                    <w:szCs w:val="20"/>
                  </w:rPr>
                </w:pPr>
                <w:r>
                  <w:rPr>
                    <w:rFonts w:cs="Arial"/>
                    <w:szCs w:val="20"/>
                  </w:rPr>
                  <w:t>Reject</w:t>
                </w:r>
              </w:p>
            </w:tc>
          </w:sdtContent>
        </w:sdt>
        <w:sdt>
          <w:sdtPr>
            <w:rPr>
              <w:rFonts w:cs="Arial"/>
              <w:szCs w:val="20"/>
            </w:rPr>
            <w:id w:val="2028679446"/>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037B5045"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CC323E9" w14:textId="77777777" w:rsidR="00A77DA8" w:rsidRDefault="008E0C93" w:rsidP="00A77DA8">
            <w:pPr>
              <w:rPr>
                <w:rFonts w:cs="Arial"/>
                <w:szCs w:val="20"/>
              </w:rPr>
            </w:pPr>
            <w:sdt>
              <w:sdtPr>
                <w:rPr>
                  <w:rFonts w:cs="Arial"/>
                  <w:szCs w:val="20"/>
                </w:rPr>
                <w:alias w:val="Action"/>
                <w:tag w:val="Action"/>
                <w:id w:val="191212022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patients passed to this rule who </w:t>
            </w:r>
            <w:r w:rsidR="00A77DA8">
              <w:rPr>
                <w:rFonts w:cs="Arial"/>
                <w:iCs/>
                <w:color w:val="000000"/>
                <w:szCs w:val="20"/>
                <w:lang w:eastAsia="en-GB"/>
              </w:rPr>
              <w:t>chose not to receive a blood glucose test</w:t>
            </w:r>
            <w:r w:rsidR="00A77DA8">
              <w:rPr>
                <w:rFonts w:cs="Arial"/>
                <w:szCs w:val="20"/>
              </w:rPr>
              <w:t xml:space="preserve"> in the 12 months leading up to and including the payment period end date. </w:t>
            </w:r>
            <w:sdt>
              <w:sdtPr>
                <w:rPr>
                  <w:rFonts w:cs="Arial"/>
                  <w:szCs w:val="20"/>
                </w:rPr>
                <w:alias w:val="Action"/>
                <w:tag w:val="Action"/>
                <w:id w:val="162935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55456800"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PS</w:t>
            </w:r>
          </w:p>
        </w:tc>
        <w:tc>
          <w:tcPr>
            <w:tcW w:w="1053" w:type="dxa"/>
            <w:shd w:val="clear" w:color="auto" w:fill="EFEDEF" w:themeFill="accent6" w:themeFillTint="33"/>
          </w:tcPr>
          <w:p w14:paraId="62B3B757" w14:textId="77777777" w:rsidR="00A77DA8" w:rsidRPr="00F3272D" w:rsidRDefault="00A77DA8" w:rsidP="00A77DA8">
            <w:pPr>
              <w:rPr>
                <w:rFonts w:cs="Arial"/>
                <w:color w:val="B0AAB0" w:themeColor="accent6"/>
                <w:sz w:val="12"/>
                <w:szCs w:val="12"/>
              </w:rPr>
            </w:pPr>
            <w:r w:rsidRPr="00F3272D">
              <w:rPr>
                <w:color w:val="B0AAB0" w:themeColor="accent6"/>
                <w:sz w:val="12"/>
                <w:szCs w:val="12"/>
              </w:rPr>
              <w:t>GLUCDEC</w:t>
            </w:r>
          </w:p>
        </w:tc>
      </w:tr>
      <w:tr w:rsidR="00A77DA8" w:rsidRPr="00F3272D" w14:paraId="6FD33F19" w14:textId="77777777" w:rsidTr="000B4970">
        <w:trPr>
          <w:cantSplit/>
          <w:trHeight w:val="454"/>
        </w:trPr>
        <w:tc>
          <w:tcPr>
            <w:tcW w:w="902" w:type="dxa"/>
            <w:shd w:val="clear" w:color="auto" w:fill="auto"/>
            <w:tcMar>
              <w:top w:w="57" w:type="dxa"/>
              <w:bottom w:w="57" w:type="dxa"/>
            </w:tcMar>
            <w:vAlign w:val="center"/>
          </w:tcPr>
          <w:p w14:paraId="06B4104E"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44E246FE" w14:textId="77777777" w:rsidR="00A77DA8" w:rsidRDefault="00A77DA8" w:rsidP="00A77DA8">
            <w:pPr>
              <w:rPr>
                <w:rFonts w:cs="Tahoma"/>
              </w:rPr>
            </w:pPr>
            <w:r>
              <w:rPr>
                <w:rFonts w:cs="Tahoma"/>
              </w:rPr>
              <w:t xml:space="preserve">If </w:t>
            </w:r>
            <w:hyperlink w:anchor="_NDHPCADEC_DAT" w:history="1">
              <w:r w:rsidRPr="00C47D54">
                <w:rPr>
                  <w:rStyle w:val="Hyperlink"/>
                  <w:rFonts w:cs="Tahoma"/>
                </w:rPr>
                <w:t>NDHPCADEC_DAT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124281343"/>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37CA6321" w14:textId="77777777" w:rsidR="00A77DA8" w:rsidRDefault="00A77DA8" w:rsidP="00A77DA8">
                <w:pPr>
                  <w:jc w:val="center"/>
                  <w:rPr>
                    <w:rFonts w:cs="Arial"/>
                    <w:szCs w:val="20"/>
                  </w:rPr>
                </w:pPr>
                <w:r>
                  <w:rPr>
                    <w:rFonts w:cs="Arial"/>
                    <w:szCs w:val="20"/>
                  </w:rPr>
                  <w:t>Reject</w:t>
                </w:r>
              </w:p>
            </w:tc>
          </w:sdtContent>
        </w:sdt>
        <w:sdt>
          <w:sdtPr>
            <w:rPr>
              <w:rFonts w:cs="Arial"/>
              <w:szCs w:val="20"/>
            </w:rPr>
            <w:id w:val="837653918"/>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6A49AF32"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7D2F293" w14:textId="77777777" w:rsidR="00A77DA8" w:rsidRDefault="008E0C93" w:rsidP="00A77DA8">
            <w:pPr>
              <w:rPr>
                <w:rFonts w:cs="Arial"/>
                <w:szCs w:val="20"/>
              </w:rPr>
            </w:pPr>
            <w:sdt>
              <w:sdtPr>
                <w:rPr>
                  <w:rFonts w:cs="Arial"/>
                  <w:szCs w:val="20"/>
                </w:rPr>
                <w:alias w:val="Action"/>
                <w:tag w:val="Action"/>
                <w:id w:val="556131933"/>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Pr>
                <w:rFonts w:cs="Arial"/>
                <w:szCs w:val="20"/>
              </w:rPr>
              <w:t xml:space="preserve"> patients passed to this rule who chose not to receive </w:t>
            </w:r>
            <w:r w:rsidR="00A77DA8" w:rsidRPr="004125C1">
              <w:rPr>
                <w:rFonts w:cs="Arial"/>
                <w:color w:val="000000"/>
                <w:szCs w:val="20"/>
                <w:lang w:eastAsia="en-GB"/>
              </w:rPr>
              <w:t>non-diabetic hyperglycaemia</w:t>
            </w:r>
            <w:r w:rsidR="00A77DA8">
              <w:rPr>
                <w:rFonts w:cs="Arial"/>
                <w:szCs w:val="20"/>
              </w:rPr>
              <w:t xml:space="preserve"> quality indicator care in the 12 months leading up to and including the payment period end date. </w:t>
            </w:r>
            <w:sdt>
              <w:sdtPr>
                <w:rPr>
                  <w:rFonts w:cs="Arial"/>
                  <w:szCs w:val="20"/>
                </w:rPr>
                <w:alias w:val="Action"/>
                <w:tag w:val="Action"/>
                <w:id w:val="-1762685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62B0A9F9"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2E75949E" w14:textId="77777777" w:rsidR="00A77DA8" w:rsidRPr="00F3272D" w:rsidRDefault="00A77DA8" w:rsidP="00A77DA8">
            <w:pPr>
              <w:rPr>
                <w:rFonts w:cs="Arial"/>
                <w:color w:val="B0AAB0" w:themeColor="accent6"/>
                <w:sz w:val="12"/>
                <w:szCs w:val="12"/>
              </w:rPr>
            </w:pPr>
            <w:r w:rsidRPr="00F3272D">
              <w:rPr>
                <w:color w:val="B0AAB0" w:themeColor="accent6"/>
                <w:sz w:val="12"/>
                <w:szCs w:val="12"/>
              </w:rPr>
              <w:t>NDHPCADEC</w:t>
            </w:r>
          </w:p>
        </w:tc>
      </w:tr>
      <w:tr w:rsidR="00A77DA8" w:rsidRPr="00F3272D" w14:paraId="51CB786B" w14:textId="77777777" w:rsidTr="000B4970">
        <w:trPr>
          <w:cantSplit/>
          <w:trHeight w:val="454"/>
        </w:trPr>
        <w:tc>
          <w:tcPr>
            <w:tcW w:w="902" w:type="dxa"/>
            <w:shd w:val="clear" w:color="auto" w:fill="auto"/>
            <w:tcMar>
              <w:top w:w="57" w:type="dxa"/>
              <w:bottom w:w="57" w:type="dxa"/>
            </w:tcMar>
            <w:vAlign w:val="center"/>
          </w:tcPr>
          <w:p w14:paraId="162889C9"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2C3AA67C" w14:textId="77777777" w:rsidR="00A77DA8" w:rsidRDefault="00A77DA8" w:rsidP="00A77DA8">
            <w:pPr>
              <w:rPr>
                <w:rFonts w:cs="Arial"/>
                <w:szCs w:val="20"/>
              </w:rPr>
            </w:pPr>
            <w:r>
              <w:rPr>
                <w:rFonts w:cs="Arial"/>
                <w:szCs w:val="20"/>
              </w:rPr>
              <w:t xml:space="preserve">If </w:t>
            </w:r>
            <w:hyperlink w:anchor="_RAINVITE1_DAT" w:history="1">
              <w:r w:rsidRPr="004125C1">
                <w:rPr>
                  <w:rStyle w:val="Hyperlink"/>
                  <w:rFonts w:cs="Arial"/>
                  <w:szCs w:val="20"/>
                </w:rPr>
                <w:t>NDHINVITE1_DAT</w:t>
              </w:r>
            </w:hyperlink>
            <w:r>
              <w:rPr>
                <w:rFonts w:cs="Arial"/>
                <w:szCs w:val="20"/>
              </w:rPr>
              <w:t xml:space="preserve"> ≠ Null</w:t>
            </w:r>
          </w:p>
          <w:p w14:paraId="61119AF1" w14:textId="77777777" w:rsidR="00A77DA8" w:rsidRDefault="00A77DA8" w:rsidP="00A77DA8">
            <w:pPr>
              <w:rPr>
                <w:rFonts w:cs="Arial"/>
                <w:szCs w:val="20"/>
              </w:rPr>
            </w:pPr>
            <w:r>
              <w:rPr>
                <w:rFonts w:cs="Arial"/>
                <w:szCs w:val="20"/>
              </w:rPr>
              <w:t>AND</w:t>
            </w:r>
          </w:p>
          <w:p w14:paraId="7B71FCB8" w14:textId="77777777" w:rsidR="00A77DA8" w:rsidRDefault="00A77DA8" w:rsidP="00A77DA8">
            <w:pPr>
              <w:rPr>
                <w:rFonts w:cs="Arial"/>
                <w:szCs w:val="20"/>
              </w:rPr>
            </w:pPr>
            <w:r>
              <w:rPr>
                <w:rFonts w:cs="Arial"/>
                <w:szCs w:val="20"/>
              </w:rPr>
              <w:t xml:space="preserve">If </w:t>
            </w:r>
            <w:hyperlink w:anchor="_NDHINVITE2_DAT" w:history="1">
              <w:r w:rsidRPr="004125C1">
                <w:rPr>
                  <w:rStyle w:val="Hyperlink"/>
                  <w:rFonts w:cs="Arial"/>
                  <w:szCs w:val="20"/>
                </w:rPr>
                <w:t>NDHINVITE2_DAT</w:t>
              </w:r>
            </w:hyperlink>
            <w:r>
              <w:rPr>
                <w:rFonts w:cs="Arial"/>
                <w:szCs w:val="20"/>
              </w:rPr>
              <w:t xml:space="preserve"> ≠ Null</w:t>
            </w:r>
          </w:p>
        </w:tc>
        <w:sdt>
          <w:sdtPr>
            <w:rPr>
              <w:rFonts w:cs="Arial"/>
              <w:szCs w:val="20"/>
            </w:rPr>
            <w:id w:val="267893435"/>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5EF911A2" w14:textId="77777777" w:rsidR="00A77DA8" w:rsidRDefault="00A77DA8" w:rsidP="00A77DA8">
                <w:pPr>
                  <w:jc w:val="center"/>
                  <w:rPr>
                    <w:rFonts w:cs="Arial"/>
                    <w:szCs w:val="20"/>
                  </w:rPr>
                </w:pPr>
                <w:r w:rsidRPr="00B031AF">
                  <w:rPr>
                    <w:rFonts w:cs="Arial"/>
                    <w:szCs w:val="20"/>
                  </w:rPr>
                  <w:t>Reject</w:t>
                </w:r>
              </w:p>
            </w:tc>
          </w:sdtContent>
        </w:sdt>
        <w:sdt>
          <w:sdtPr>
            <w:rPr>
              <w:rFonts w:cs="Arial"/>
              <w:szCs w:val="20"/>
            </w:rPr>
            <w:id w:val="-297453011"/>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1426582F" w14:textId="77777777" w:rsidR="00A77DA8" w:rsidRDefault="00A77DA8" w:rsidP="00A77DA8">
                <w:pPr>
                  <w:jc w:val="center"/>
                  <w:rPr>
                    <w:rFonts w:cs="Arial"/>
                    <w:szCs w:val="20"/>
                  </w:rPr>
                </w:pPr>
                <w:r w:rsidRPr="00B031AF">
                  <w:rPr>
                    <w:rFonts w:cs="Arial"/>
                    <w:szCs w:val="20"/>
                  </w:rPr>
                  <w:t>Next rule</w:t>
                </w:r>
              </w:p>
            </w:tc>
          </w:sdtContent>
        </w:sdt>
        <w:tc>
          <w:tcPr>
            <w:tcW w:w="5670" w:type="dxa"/>
            <w:shd w:val="clear" w:color="auto" w:fill="DDEEFF"/>
            <w:tcMar>
              <w:top w:w="57" w:type="dxa"/>
              <w:bottom w:w="57" w:type="dxa"/>
            </w:tcMar>
            <w:vAlign w:val="center"/>
          </w:tcPr>
          <w:p w14:paraId="1E11BEDF" w14:textId="77777777" w:rsidR="00A77DA8" w:rsidRPr="004125C1" w:rsidRDefault="008E0C93" w:rsidP="00A77DA8">
            <w:pPr>
              <w:rPr>
                <w:rFonts w:cs="Arial"/>
                <w:szCs w:val="20"/>
              </w:rPr>
            </w:pPr>
            <w:sdt>
              <w:sdtPr>
                <w:rPr>
                  <w:rFonts w:cs="Arial"/>
                  <w:szCs w:val="20"/>
                </w:rPr>
                <w:alias w:val="Action"/>
                <w:tag w:val="Action"/>
                <w:id w:val="647176498"/>
                <w:comboBox>
                  <w:listItem w:value="Choose an item."/>
                  <w:listItem w:displayText="Select" w:value="Select"/>
                  <w:listItem w:displayText="Reject" w:value="Reject"/>
                  <w:listItem w:displayText="Pass to the next rule all" w:value="Pass to the next rule all"/>
                </w:comboBox>
              </w:sdtPr>
              <w:sdtEndPr/>
              <w:sdtContent>
                <w:r w:rsidR="00A77DA8" w:rsidRPr="004125C1">
                  <w:rPr>
                    <w:rFonts w:cs="Arial"/>
                    <w:szCs w:val="20"/>
                  </w:rPr>
                  <w:t>Reject</w:t>
                </w:r>
              </w:sdtContent>
            </w:sdt>
            <w:r w:rsidR="00A77DA8" w:rsidRPr="004125C1">
              <w:rPr>
                <w:rFonts w:cs="Arial"/>
                <w:szCs w:val="20"/>
              </w:rPr>
              <w:t xml:space="preserve"> patients passed to this rule who have not responded to at least two </w:t>
            </w:r>
            <w:r w:rsidR="00A77DA8" w:rsidRPr="004125C1">
              <w:rPr>
                <w:rFonts w:cs="Arial"/>
                <w:color w:val="000000"/>
                <w:szCs w:val="20"/>
                <w:lang w:eastAsia="en-GB"/>
              </w:rPr>
              <w:t>non-diabetic hyperglycaemia</w:t>
            </w:r>
            <w:r w:rsidR="00A77DA8" w:rsidRPr="004125C1">
              <w:rPr>
                <w:rFonts w:cs="Arial"/>
                <w:szCs w:val="20"/>
              </w:rPr>
              <w:t xml:space="preserve"> care review invitations, made at least 7 days apart, in the 12 months </w:t>
            </w:r>
            <w:r w:rsidR="00A77DA8" w:rsidRPr="004125C1">
              <w:t xml:space="preserve">leading up to and including the payment period end date. </w:t>
            </w:r>
            <w:sdt>
              <w:sdtPr>
                <w:rPr>
                  <w:rFonts w:cs="Arial"/>
                  <w:szCs w:val="20"/>
                </w:rPr>
                <w:alias w:val="Action"/>
                <w:tag w:val="Action"/>
                <w:id w:val="-8934294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sidRPr="004125C1">
                  <w:rPr>
                    <w:rFonts w:cs="Arial"/>
                    <w:szCs w:val="20"/>
                  </w:rPr>
                  <w:t>Pass all remaining patients to the next rule.</w:t>
                </w:r>
              </w:sdtContent>
            </w:sdt>
          </w:p>
          <w:p w14:paraId="29D4228A" w14:textId="77777777" w:rsidR="00A77DA8" w:rsidRDefault="00A77DA8" w:rsidP="00A77DA8">
            <w:pPr>
              <w:rPr>
                <w:rFonts w:cs="Arial"/>
                <w:szCs w:val="20"/>
              </w:rPr>
            </w:pPr>
          </w:p>
          <w:p w14:paraId="4A3DE472" w14:textId="77777777" w:rsidR="00A77DA8" w:rsidRPr="00D83407" w:rsidRDefault="00A77DA8" w:rsidP="00A77DA8">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371BADC" w14:textId="77777777" w:rsidR="00A77DA8" w:rsidRPr="00D83407" w:rsidRDefault="00A77DA8" w:rsidP="00A77DA8">
            <w:pPr>
              <w:rPr>
                <w:rFonts w:ascii="Calibri" w:hAnsi="Calibri" w:cs="Calibri"/>
                <w:i/>
                <w:iCs/>
              </w:rPr>
            </w:pPr>
          </w:p>
          <w:p w14:paraId="7AFE8427" w14:textId="0AFFBB78" w:rsidR="00A77DA8" w:rsidRDefault="00A77DA8" w:rsidP="00A77DA8">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09" w:type="dxa"/>
            <w:shd w:val="clear" w:color="auto" w:fill="EFEDEF" w:themeFill="accent6" w:themeFillTint="33"/>
          </w:tcPr>
          <w:p w14:paraId="1120BD3D"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30088462" w14:textId="77777777" w:rsidR="00A77DA8" w:rsidRPr="00F3272D" w:rsidRDefault="00A77DA8" w:rsidP="00A77DA8">
            <w:pPr>
              <w:rPr>
                <w:rFonts w:cs="Arial"/>
                <w:color w:val="B0AAB0" w:themeColor="accent6"/>
                <w:sz w:val="12"/>
                <w:szCs w:val="12"/>
              </w:rPr>
            </w:pPr>
            <w:r w:rsidRPr="00F3272D">
              <w:rPr>
                <w:color w:val="B0AAB0" w:themeColor="accent6"/>
                <w:sz w:val="12"/>
                <w:szCs w:val="12"/>
              </w:rPr>
              <w:t>NDHINVITE</w:t>
            </w:r>
          </w:p>
        </w:tc>
      </w:tr>
      <w:tr w:rsidR="00A77DA8" w:rsidRPr="00F3272D" w14:paraId="7BD4DC1C" w14:textId="77777777" w:rsidTr="000B4970">
        <w:trPr>
          <w:cantSplit/>
          <w:trHeight w:val="454"/>
        </w:trPr>
        <w:tc>
          <w:tcPr>
            <w:tcW w:w="902" w:type="dxa"/>
            <w:shd w:val="clear" w:color="auto" w:fill="auto"/>
            <w:tcMar>
              <w:top w:w="57" w:type="dxa"/>
              <w:bottom w:w="57" w:type="dxa"/>
            </w:tcMar>
            <w:vAlign w:val="center"/>
          </w:tcPr>
          <w:p w14:paraId="05D79264" w14:textId="77777777" w:rsidR="00A77DA8" w:rsidRPr="00B031AF" w:rsidRDefault="00A77DA8" w:rsidP="00A77DA8">
            <w:pPr>
              <w:numPr>
                <w:ilvl w:val="0"/>
                <w:numId w:val="6"/>
              </w:numPr>
              <w:jc w:val="center"/>
              <w:rPr>
                <w:rFonts w:cs="Arial"/>
                <w:szCs w:val="20"/>
              </w:rPr>
            </w:pPr>
          </w:p>
        </w:tc>
        <w:tc>
          <w:tcPr>
            <w:tcW w:w="3488" w:type="dxa"/>
            <w:shd w:val="clear" w:color="auto" w:fill="auto"/>
            <w:tcMar>
              <w:top w:w="57" w:type="dxa"/>
              <w:bottom w:w="57" w:type="dxa"/>
            </w:tcMar>
            <w:vAlign w:val="center"/>
          </w:tcPr>
          <w:p w14:paraId="3A17C0EC" w14:textId="3C65CF10" w:rsidR="00A77DA8" w:rsidRDefault="00A77DA8" w:rsidP="00A77DA8">
            <w:pPr>
              <w:rPr>
                <w:rFonts w:cs="Arial"/>
                <w:szCs w:val="20"/>
              </w:rPr>
            </w:pPr>
            <w:r w:rsidRPr="00B031AF">
              <w:rPr>
                <w:rFonts w:cs="Arial"/>
                <w:szCs w:val="20"/>
              </w:rPr>
              <w:t xml:space="preserve">If </w:t>
            </w:r>
            <w:hyperlink w:anchor="_MULTNDH_DAT" w:history="1">
              <w:r w:rsidR="00DB6DBD" w:rsidRPr="00DB6DBD">
                <w:rPr>
                  <w:rStyle w:val="Hyperlink"/>
                  <w:rFonts w:cs="Arial"/>
                  <w:szCs w:val="20"/>
                </w:rPr>
                <w:t>MULTNDH_DAT</w:t>
              </w:r>
            </w:hyperlink>
            <w:r w:rsidR="00DB6DBD">
              <w:rPr>
                <w:rFonts w:cs="Arial"/>
                <w:szCs w:val="20"/>
              </w:rPr>
              <w:t xml:space="preserve"> </w:t>
            </w:r>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84817587"/>
            <w:comboBox>
              <w:listItem w:value="Choose an item."/>
              <w:listItem w:displayText="Select" w:value="Select"/>
              <w:listItem w:displayText="Reject" w:value="Reject"/>
              <w:listItem w:displayText="Next rule" w:value="Next rule"/>
            </w:comboBox>
          </w:sdtPr>
          <w:sdtEndPr/>
          <w:sdtContent>
            <w:tc>
              <w:tcPr>
                <w:tcW w:w="992" w:type="dxa"/>
                <w:shd w:val="clear" w:color="auto" w:fill="auto"/>
                <w:tcMar>
                  <w:top w:w="57" w:type="dxa"/>
                  <w:bottom w:w="57" w:type="dxa"/>
                </w:tcMar>
                <w:vAlign w:val="center"/>
              </w:tcPr>
              <w:p w14:paraId="3C50F939" w14:textId="77777777" w:rsidR="00A77DA8" w:rsidRDefault="00A77DA8" w:rsidP="00A77DA8">
                <w:pPr>
                  <w:jc w:val="center"/>
                  <w:rPr>
                    <w:rFonts w:cs="Arial"/>
                    <w:szCs w:val="20"/>
                  </w:rPr>
                </w:pPr>
                <w:r w:rsidRPr="00B031AF">
                  <w:rPr>
                    <w:rFonts w:cs="Arial"/>
                    <w:szCs w:val="20"/>
                  </w:rPr>
                  <w:t>Reject</w:t>
                </w:r>
              </w:p>
            </w:tc>
          </w:sdtContent>
        </w:sdt>
        <w:sdt>
          <w:sdtPr>
            <w:rPr>
              <w:rFonts w:cs="Arial"/>
              <w:szCs w:val="20"/>
            </w:rPr>
            <w:id w:val="-1173177261"/>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0975D13C" w14:textId="77777777" w:rsidR="00A77DA8" w:rsidRDefault="00A77DA8" w:rsidP="00A77DA8">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07E88FE4" w14:textId="77777777" w:rsidR="00A77DA8" w:rsidRPr="00B6620E" w:rsidRDefault="008E0C93" w:rsidP="00A77DA8">
            <w:pPr>
              <w:rPr>
                <w:rFonts w:cs="Arial"/>
                <w:szCs w:val="20"/>
              </w:rPr>
            </w:pPr>
            <w:sdt>
              <w:sdtPr>
                <w:rPr>
                  <w:rFonts w:cs="Arial"/>
                  <w:szCs w:val="20"/>
                </w:rPr>
                <w:alias w:val="Action"/>
                <w:tag w:val="Action"/>
                <w:id w:val="798418020"/>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sidRPr="00B031AF">
              <w:rPr>
                <w:rFonts w:cs="Arial"/>
                <w:szCs w:val="20"/>
              </w:rPr>
              <w:t xml:space="preserve"> patients passed to this rule who</w:t>
            </w:r>
            <w:r w:rsidR="00A77DA8">
              <w:rPr>
                <w:rFonts w:cs="Arial"/>
                <w:szCs w:val="20"/>
              </w:rPr>
              <w:t xml:space="preserve">se </w:t>
            </w:r>
            <w:r w:rsidR="00A77DA8" w:rsidRPr="004125C1">
              <w:rPr>
                <w:rFonts w:cs="Arial"/>
                <w:color w:val="000000"/>
                <w:szCs w:val="20"/>
                <w:lang w:eastAsia="en-GB"/>
              </w:rPr>
              <w:t>non-diabetic hyperglycaemia</w:t>
            </w:r>
            <w:r w:rsidR="00A77DA8">
              <w:rPr>
                <w:rFonts w:cs="Arial"/>
                <w:szCs w:val="20"/>
              </w:rPr>
              <w:t xml:space="preserve"> diagnosis was in the 3 months leading up to and including the payment period end date. </w:t>
            </w:r>
            <w:sdt>
              <w:sdtPr>
                <w:rPr>
                  <w:rFonts w:cs="Arial"/>
                  <w:szCs w:val="20"/>
                </w:rPr>
                <w:alias w:val="Action"/>
                <w:tag w:val="Action"/>
                <w:id w:val="8465155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Pass all remaining patients to the next rule.</w:t>
                </w:r>
              </w:sdtContent>
            </w:sdt>
          </w:p>
        </w:tc>
        <w:tc>
          <w:tcPr>
            <w:tcW w:w="709" w:type="dxa"/>
            <w:shd w:val="clear" w:color="auto" w:fill="EFEDEF" w:themeFill="accent6" w:themeFillTint="33"/>
          </w:tcPr>
          <w:p w14:paraId="7FE4CDEE"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07BD14D5" w14:textId="77777777" w:rsidR="00A77DA8" w:rsidRPr="00F3272D" w:rsidRDefault="00A77DA8" w:rsidP="00A77DA8">
            <w:pPr>
              <w:rPr>
                <w:rFonts w:cs="Arial"/>
                <w:color w:val="B0AAB0" w:themeColor="accent6"/>
                <w:sz w:val="12"/>
                <w:szCs w:val="12"/>
              </w:rPr>
            </w:pPr>
            <w:r w:rsidRPr="00F3272D">
              <w:rPr>
                <w:color w:val="B0AAB0" w:themeColor="accent6"/>
                <w:sz w:val="12"/>
                <w:szCs w:val="12"/>
              </w:rPr>
              <w:t>DIAG1_DAT</w:t>
            </w:r>
          </w:p>
        </w:tc>
      </w:tr>
      <w:tr w:rsidR="00A77DA8" w:rsidRPr="00F3272D" w14:paraId="4E121D16" w14:textId="77777777" w:rsidTr="000B4970">
        <w:trPr>
          <w:cantSplit/>
          <w:trHeight w:val="454"/>
        </w:trPr>
        <w:tc>
          <w:tcPr>
            <w:tcW w:w="902" w:type="dxa"/>
            <w:tcMar>
              <w:top w:w="57" w:type="dxa"/>
              <w:bottom w:w="57" w:type="dxa"/>
            </w:tcMar>
            <w:vAlign w:val="center"/>
          </w:tcPr>
          <w:p w14:paraId="300D08DF" w14:textId="77777777" w:rsidR="00A77DA8" w:rsidRPr="00B031AF" w:rsidRDefault="00A77DA8" w:rsidP="00A77DA8">
            <w:pPr>
              <w:numPr>
                <w:ilvl w:val="0"/>
                <w:numId w:val="6"/>
              </w:numPr>
              <w:jc w:val="center"/>
              <w:rPr>
                <w:rFonts w:cs="Arial"/>
                <w:szCs w:val="20"/>
              </w:rPr>
            </w:pPr>
          </w:p>
        </w:tc>
        <w:tc>
          <w:tcPr>
            <w:tcW w:w="3488" w:type="dxa"/>
            <w:tcMar>
              <w:top w:w="57" w:type="dxa"/>
              <w:bottom w:w="57" w:type="dxa"/>
            </w:tcMar>
            <w:vAlign w:val="center"/>
          </w:tcPr>
          <w:p w14:paraId="7F1A1FA9" w14:textId="77777777" w:rsidR="00A77DA8" w:rsidRPr="00B031AF" w:rsidRDefault="00A77DA8" w:rsidP="00A77DA8">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192985407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83D8FA1" w14:textId="77777777" w:rsidR="00A77DA8" w:rsidRPr="00B031AF" w:rsidRDefault="00A77DA8" w:rsidP="00A77DA8">
                <w:pPr>
                  <w:jc w:val="center"/>
                  <w:rPr>
                    <w:rFonts w:cs="Arial"/>
                    <w:szCs w:val="20"/>
                  </w:rPr>
                </w:pPr>
                <w:r w:rsidRPr="00B031AF">
                  <w:rPr>
                    <w:rFonts w:cs="Arial"/>
                    <w:szCs w:val="20"/>
                  </w:rPr>
                  <w:t>Reject</w:t>
                </w:r>
              </w:p>
            </w:tc>
          </w:sdtContent>
        </w:sdt>
        <w:sdt>
          <w:sdtPr>
            <w:rPr>
              <w:rFonts w:cs="Arial"/>
              <w:szCs w:val="20"/>
            </w:rPr>
            <w:id w:val="-26499648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CBBE96E" w14:textId="77777777" w:rsidR="00A77DA8" w:rsidRPr="00B031AF" w:rsidRDefault="00A77DA8" w:rsidP="00A77DA8">
                <w:pPr>
                  <w:jc w:val="center"/>
                  <w:rPr>
                    <w:rFonts w:cs="Arial"/>
                    <w:szCs w:val="20"/>
                  </w:rPr>
                </w:pPr>
                <w:r>
                  <w:rPr>
                    <w:rFonts w:cs="Arial"/>
                    <w:szCs w:val="20"/>
                  </w:rPr>
                  <w:t>Select</w:t>
                </w:r>
              </w:p>
            </w:tc>
          </w:sdtContent>
        </w:sdt>
        <w:tc>
          <w:tcPr>
            <w:tcW w:w="5670" w:type="dxa"/>
            <w:shd w:val="clear" w:color="auto" w:fill="DDEEFF"/>
            <w:tcMar>
              <w:top w:w="57" w:type="dxa"/>
              <w:bottom w:w="57" w:type="dxa"/>
            </w:tcMar>
            <w:vAlign w:val="center"/>
          </w:tcPr>
          <w:p w14:paraId="2FF707EA" w14:textId="77777777" w:rsidR="00A77DA8" w:rsidRPr="00A57ABC" w:rsidRDefault="008E0C93" w:rsidP="00A77DA8">
            <w:sdt>
              <w:sdtPr>
                <w:rPr>
                  <w:rFonts w:cs="Arial"/>
                  <w:szCs w:val="20"/>
                </w:rPr>
                <w:alias w:val="Action"/>
                <w:tag w:val="Action"/>
                <w:id w:val="-123385895"/>
                <w:comboBox>
                  <w:listItem w:value="Choose an item."/>
                  <w:listItem w:displayText="Select" w:value="Select"/>
                  <w:listItem w:displayText="Reject" w:value="Reject"/>
                  <w:listItem w:displayText="Pass to the next rule all" w:value="Pass to the next rule all"/>
                </w:comboBox>
              </w:sdtPr>
              <w:sdtEndPr/>
              <w:sdtContent>
                <w:r w:rsidR="00A77DA8">
                  <w:rPr>
                    <w:rFonts w:cs="Arial"/>
                    <w:szCs w:val="20"/>
                  </w:rPr>
                  <w:t>Reject</w:t>
                </w:r>
              </w:sdtContent>
            </w:sdt>
            <w:r w:rsidR="00A77DA8" w:rsidRPr="00B031AF">
              <w:rPr>
                <w:rFonts w:cs="Arial"/>
                <w:szCs w:val="20"/>
              </w:rPr>
              <w:t xml:space="preserve"> patients passed to this rule </w:t>
            </w:r>
            <w:r w:rsidR="00A77DA8">
              <w:rPr>
                <w:rFonts w:cs="Arial"/>
                <w:szCs w:val="20"/>
              </w:rPr>
              <w:t xml:space="preserve">who registered with the practice in the 3 months </w:t>
            </w:r>
            <w:r w:rsidR="00A77DA8">
              <w:t>leading up to and including the payment period end date.</w:t>
            </w:r>
            <w:r w:rsidR="00A77DA8">
              <w:rPr>
                <w:rFonts w:cs="Arial"/>
                <w:szCs w:val="20"/>
              </w:rPr>
              <w:t xml:space="preserve"> </w:t>
            </w:r>
            <w:sdt>
              <w:sdtPr>
                <w:rPr>
                  <w:rFonts w:cs="Arial"/>
                  <w:szCs w:val="20"/>
                </w:rPr>
                <w:alias w:val="Action"/>
                <w:tag w:val="Action"/>
                <w:id w:val="-18645923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77DA8">
                  <w:rPr>
                    <w:rFonts w:cs="Arial"/>
                    <w:szCs w:val="20"/>
                  </w:rPr>
                  <w:t>Select the remaining patients.</w:t>
                </w:r>
              </w:sdtContent>
            </w:sdt>
          </w:p>
        </w:tc>
        <w:tc>
          <w:tcPr>
            <w:tcW w:w="709" w:type="dxa"/>
            <w:shd w:val="clear" w:color="auto" w:fill="EFEDEF" w:themeFill="accent6" w:themeFillTint="33"/>
          </w:tcPr>
          <w:p w14:paraId="32F76583" w14:textId="77777777" w:rsidR="00A77DA8" w:rsidRPr="00F3272D" w:rsidRDefault="00A77DA8" w:rsidP="00A77DA8">
            <w:pPr>
              <w:rPr>
                <w:rFonts w:cs="Arial"/>
                <w:color w:val="B0AAB0" w:themeColor="accent6"/>
                <w:sz w:val="12"/>
                <w:szCs w:val="12"/>
              </w:rPr>
            </w:pPr>
            <w:r w:rsidRPr="00F3272D">
              <w:rPr>
                <w:color w:val="B0AAB0" w:themeColor="accent6"/>
                <w:sz w:val="12"/>
                <w:szCs w:val="12"/>
              </w:rPr>
              <w:t>PG</w:t>
            </w:r>
          </w:p>
        </w:tc>
        <w:tc>
          <w:tcPr>
            <w:tcW w:w="1053" w:type="dxa"/>
            <w:shd w:val="clear" w:color="auto" w:fill="EFEDEF" w:themeFill="accent6" w:themeFillTint="33"/>
          </w:tcPr>
          <w:p w14:paraId="57FE33B2" w14:textId="77777777" w:rsidR="00A77DA8" w:rsidRPr="00F3272D" w:rsidRDefault="00A77DA8" w:rsidP="00A77DA8">
            <w:pPr>
              <w:rPr>
                <w:rFonts w:cs="Arial"/>
                <w:color w:val="B0AAB0" w:themeColor="accent6"/>
                <w:sz w:val="12"/>
                <w:szCs w:val="12"/>
              </w:rPr>
            </w:pPr>
            <w:r w:rsidRPr="00F3272D">
              <w:rPr>
                <w:color w:val="B0AAB0" w:themeColor="accent6"/>
                <w:sz w:val="12"/>
                <w:szCs w:val="12"/>
              </w:rPr>
              <w:t>REG1_DAT3</w:t>
            </w:r>
          </w:p>
        </w:tc>
      </w:tr>
      <w:tr w:rsidR="00A77DA8" w:rsidRPr="00B031AF" w14:paraId="276E6D6B" w14:textId="77777777" w:rsidTr="008D49A9">
        <w:trPr>
          <w:cantSplit/>
          <w:trHeight w:val="28"/>
        </w:trPr>
        <w:tc>
          <w:tcPr>
            <w:tcW w:w="13948" w:type="dxa"/>
            <w:gridSpan w:val="7"/>
            <w:tcBorders>
              <w:bottom w:val="single" w:sz="4" w:space="0" w:color="auto"/>
            </w:tcBorders>
            <w:tcMar>
              <w:top w:w="57" w:type="dxa"/>
              <w:bottom w:w="57" w:type="dxa"/>
            </w:tcMar>
            <w:vAlign w:val="center"/>
          </w:tcPr>
          <w:p w14:paraId="27F2C4A3" w14:textId="77777777" w:rsidR="00A77DA8" w:rsidRPr="00F96BB8" w:rsidRDefault="00A77DA8" w:rsidP="00A77DA8">
            <w:pPr>
              <w:rPr>
                <w:rFonts w:cs="Arial"/>
                <w:i/>
                <w:color w:val="B0AAB0" w:themeColor="accent6"/>
                <w:sz w:val="12"/>
                <w:szCs w:val="12"/>
              </w:rPr>
            </w:pPr>
            <w:r w:rsidRPr="00B031AF">
              <w:rPr>
                <w:rFonts w:cs="Arial"/>
                <w:i/>
                <w:color w:val="000000"/>
                <w:szCs w:val="20"/>
              </w:rPr>
              <w:t>End of denominator rules</w:t>
            </w:r>
          </w:p>
        </w:tc>
      </w:tr>
    </w:tbl>
    <w:p w14:paraId="4705B0C5" w14:textId="05D9C5BA" w:rsidR="009B23E6" w:rsidRDefault="009B23E6" w:rsidP="00EF2A35">
      <w:pPr>
        <w:rPr>
          <w:rFonts w:cs="Arial"/>
          <w:b/>
          <w:szCs w:val="20"/>
        </w:rPr>
      </w:pPr>
    </w:p>
    <w:p w14:paraId="0E831331" w14:textId="77777777" w:rsidR="009B23E6" w:rsidRDefault="009B23E6">
      <w:pPr>
        <w:rPr>
          <w:rFonts w:cs="Arial"/>
          <w:b/>
          <w:szCs w:val="20"/>
        </w:rPr>
      </w:pPr>
      <w:r>
        <w:rPr>
          <w:rFonts w:cs="Arial"/>
          <w:b/>
          <w:szCs w:val="20"/>
        </w:rPr>
        <w:br w:type="page"/>
      </w:r>
    </w:p>
    <w:p w14:paraId="4660AD00" w14:textId="77777777" w:rsidR="00EF2A35" w:rsidRDefault="00EF2A35" w:rsidP="00EF2A35">
      <w:pPr>
        <w:rPr>
          <w:rFonts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3058"/>
        <w:gridCol w:w="984"/>
        <w:gridCol w:w="1020"/>
        <w:gridCol w:w="7043"/>
        <w:gridCol w:w="737"/>
      </w:tblGrid>
      <w:tr w:rsidR="00DB6DBD" w:rsidRPr="002F3AEE" w14:paraId="17E59D4F" w14:textId="511D3705" w:rsidTr="00FD681E">
        <w:trPr>
          <w:trHeight w:val="38"/>
        </w:trPr>
        <w:tc>
          <w:tcPr>
            <w:tcW w:w="0" w:type="auto"/>
            <w:gridSpan w:val="5"/>
            <w:shd w:val="clear" w:color="auto" w:fill="424D58"/>
          </w:tcPr>
          <w:p w14:paraId="6B6B8BF8" w14:textId="4A49B507" w:rsidR="00DB6DBD" w:rsidRPr="002F3AEE" w:rsidRDefault="00DB6DBD" w:rsidP="00DB6DBD">
            <w:pPr>
              <w:rPr>
                <w:rFonts w:cs="Arial"/>
                <w:b/>
                <w:iCs/>
                <w:color w:val="FAFCFC" w:themeColor="background1"/>
                <w:szCs w:val="20"/>
              </w:rPr>
            </w:pPr>
            <w:r>
              <w:br w:type="page"/>
            </w:r>
            <w:r w:rsidRPr="002F3AEE">
              <w:rPr>
                <w:rFonts w:cs="Arial"/>
                <w:b/>
                <w:iCs/>
                <w:color w:val="FAFCFC" w:themeColor="background1"/>
                <w:szCs w:val="20"/>
              </w:rPr>
              <w:t>Numerator</w:t>
            </w:r>
          </w:p>
        </w:tc>
        <w:tc>
          <w:tcPr>
            <w:tcW w:w="0" w:type="auto"/>
            <w:shd w:val="clear" w:color="auto" w:fill="424D58"/>
          </w:tcPr>
          <w:p w14:paraId="68D4A67C" w14:textId="15F5BE0A" w:rsidR="00DB6DBD" w:rsidRDefault="00DB6DBD" w:rsidP="00DB6DBD">
            <w:r w:rsidRPr="00A03944">
              <w:rPr>
                <w:rFonts w:cs="Arial"/>
                <w:iCs/>
                <w:color w:val="FAFCFC" w:themeColor="background1"/>
                <w:sz w:val="12"/>
                <w:szCs w:val="12"/>
              </w:rPr>
              <w:t>Configure</w:t>
            </w:r>
          </w:p>
        </w:tc>
      </w:tr>
      <w:tr w:rsidR="00DB6DBD" w:rsidRPr="005446CB" w14:paraId="49AC86B4" w14:textId="4103E3EC" w:rsidTr="00E26708">
        <w:trPr>
          <w:trHeight w:val="454"/>
        </w:trPr>
        <w:tc>
          <w:tcPr>
            <w:tcW w:w="0" w:type="auto"/>
            <w:shd w:val="clear" w:color="auto" w:fill="424D58"/>
          </w:tcPr>
          <w:p w14:paraId="49B46564" w14:textId="2DF8D69E" w:rsidR="00DB6DBD" w:rsidRPr="005446CB" w:rsidRDefault="00DB6DBD" w:rsidP="00DB6DBD">
            <w:pPr>
              <w:jc w:val="center"/>
              <w:rPr>
                <w:rFonts w:cs="Arial"/>
                <w:iCs/>
                <w:color w:val="FAFCFC" w:themeColor="background1"/>
                <w:szCs w:val="20"/>
              </w:rPr>
            </w:pPr>
            <w:r>
              <w:rPr>
                <w:rFonts w:cs="Arial"/>
                <w:iCs/>
                <w:color w:val="FAFCFC" w:themeColor="background1"/>
                <w:szCs w:val="20"/>
              </w:rPr>
              <w:t xml:space="preserve">Rule Number </w:t>
            </w:r>
          </w:p>
        </w:tc>
        <w:tc>
          <w:tcPr>
            <w:tcW w:w="0" w:type="auto"/>
            <w:shd w:val="clear" w:color="auto" w:fill="424D58"/>
            <w:tcMar>
              <w:top w:w="57" w:type="dxa"/>
              <w:bottom w:w="57" w:type="dxa"/>
            </w:tcMar>
            <w:vAlign w:val="center"/>
          </w:tcPr>
          <w:p w14:paraId="5ED0AF0C" w14:textId="4AFF92ED" w:rsidR="00DB6DBD" w:rsidRPr="005446CB" w:rsidRDefault="00DB6DBD" w:rsidP="00DB6DBD">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06D846EA" w14:textId="77777777" w:rsidR="00DB6DBD" w:rsidRPr="005446CB" w:rsidRDefault="00DB6DBD" w:rsidP="00DB6DBD">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32253389" w14:textId="77777777" w:rsidR="00DB6DBD" w:rsidRPr="005446CB" w:rsidRDefault="00DB6DBD" w:rsidP="00DB6DBD">
            <w:pPr>
              <w:jc w:val="center"/>
              <w:rPr>
                <w:rFonts w:cs="Arial"/>
                <w:iCs/>
                <w:color w:val="FAFCFC" w:themeColor="background1"/>
                <w:szCs w:val="20"/>
              </w:rPr>
            </w:pPr>
            <w:r w:rsidRPr="005446CB">
              <w:rPr>
                <w:rFonts w:cs="Arial"/>
                <w:iCs/>
                <w:color w:val="FAFCFC" w:themeColor="background1"/>
                <w:szCs w:val="20"/>
              </w:rPr>
              <w:t>Action if false</w:t>
            </w:r>
          </w:p>
        </w:tc>
        <w:tc>
          <w:tcPr>
            <w:tcW w:w="0" w:type="auto"/>
            <w:shd w:val="clear" w:color="auto" w:fill="424D58"/>
            <w:tcMar>
              <w:top w:w="57" w:type="dxa"/>
              <w:bottom w:w="57" w:type="dxa"/>
            </w:tcMar>
            <w:vAlign w:val="center"/>
          </w:tcPr>
          <w:p w14:paraId="5836CEE8" w14:textId="77777777" w:rsidR="00DB6DBD" w:rsidRPr="005446CB" w:rsidRDefault="00DB6DBD" w:rsidP="00DB6D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0" w:type="auto"/>
            <w:shd w:val="clear" w:color="auto" w:fill="424D58"/>
          </w:tcPr>
          <w:p w14:paraId="4D4BBEC2" w14:textId="7DA0EF98" w:rsidR="00DB6DBD" w:rsidRPr="00A03944" w:rsidRDefault="00DB6DBD" w:rsidP="00DB6DBD">
            <w:pPr>
              <w:jc w:val="center"/>
              <w:rPr>
                <w:rFonts w:cs="Arial"/>
                <w:iCs/>
                <w:color w:val="FAFCFC" w:themeColor="background1"/>
                <w:sz w:val="12"/>
                <w:szCs w:val="12"/>
              </w:rPr>
            </w:pPr>
            <w:r>
              <w:rPr>
                <w:rFonts w:cs="Arial"/>
                <w:iCs/>
                <w:color w:val="FAFCFC" w:themeColor="background1"/>
                <w:sz w:val="12"/>
                <w:szCs w:val="12"/>
              </w:rPr>
              <w:t>Y</w:t>
            </w:r>
          </w:p>
        </w:tc>
      </w:tr>
      <w:tr w:rsidR="00DB6DBD" w:rsidRPr="000C07C2" w14:paraId="10F9BE64" w14:textId="6DE1F323" w:rsidTr="00E26708">
        <w:trPr>
          <w:trHeight w:val="454"/>
        </w:trPr>
        <w:tc>
          <w:tcPr>
            <w:tcW w:w="0" w:type="auto"/>
            <w:vAlign w:val="center"/>
          </w:tcPr>
          <w:p w14:paraId="755A1CA8" w14:textId="77777777" w:rsidR="00DB6DBD" w:rsidRDefault="00DB6DBD" w:rsidP="00DB6DBD">
            <w:pPr>
              <w:jc w:val="center"/>
              <w:rPr>
                <w:rFonts w:cs="Tahoma"/>
                <w:szCs w:val="20"/>
              </w:rPr>
            </w:pPr>
          </w:p>
          <w:p w14:paraId="2CD5552C" w14:textId="77777777" w:rsidR="00DB6DBD" w:rsidRPr="00E26708" w:rsidRDefault="00DB6DBD" w:rsidP="00DB6DBD">
            <w:pPr>
              <w:jc w:val="center"/>
              <w:rPr>
                <w:rFonts w:cs="Tahoma"/>
                <w:szCs w:val="20"/>
              </w:rPr>
            </w:pPr>
          </w:p>
          <w:p w14:paraId="6FBC776B" w14:textId="77777777" w:rsidR="00DB6DBD" w:rsidRPr="00E26708" w:rsidRDefault="00DB6DBD" w:rsidP="00DB6DBD">
            <w:pPr>
              <w:jc w:val="center"/>
              <w:rPr>
                <w:rFonts w:cs="Tahoma"/>
                <w:szCs w:val="20"/>
              </w:rPr>
            </w:pPr>
          </w:p>
          <w:p w14:paraId="6CAF3419" w14:textId="77777777" w:rsidR="00DB6DBD" w:rsidRDefault="00DB6DBD" w:rsidP="00DB6DBD">
            <w:pPr>
              <w:jc w:val="center"/>
              <w:rPr>
                <w:rFonts w:cs="Tahoma"/>
                <w:szCs w:val="20"/>
              </w:rPr>
            </w:pPr>
          </w:p>
          <w:p w14:paraId="6361C88B" w14:textId="77777777" w:rsidR="00DB6DBD" w:rsidRDefault="00DB6DBD" w:rsidP="00DB6DBD">
            <w:pPr>
              <w:jc w:val="center"/>
              <w:rPr>
                <w:rFonts w:cs="Tahoma"/>
                <w:szCs w:val="20"/>
              </w:rPr>
            </w:pPr>
          </w:p>
          <w:p w14:paraId="7BEC4807" w14:textId="7DDF5205" w:rsidR="00DB6DBD" w:rsidRPr="00E26708" w:rsidRDefault="00DB6DBD" w:rsidP="00DB6DBD">
            <w:pPr>
              <w:tabs>
                <w:tab w:val="left" w:pos="630"/>
              </w:tabs>
              <w:jc w:val="center"/>
              <w:rPr>
                <w:rFonts w:cs="Tahoma"/>
                <w:szCs w:val="20"/>
              </w:rPr>
            </w:pPr>
            <w:r>
              <w:rPr>
                <w:rFonts w:cs="Tahoma"/>
                <w:szCs w:val="20"/>
              </w:rPr>
              <w:t>1</w:t>
            </w:r>
          </w:p>
        </w:tc>
        <w:tc>
          <w:tcPr>
            <w:tcW w:w="0" w:type="auto"/>
            <w:tcMar>
              <w:top w:w="57" w:type="dxa"/>
              <w:bottom w:w="57" w:type="dxa"/>
            </w:tcMar>
            <w:vAlign w:val="center"/>
          </w:tcPr>
          <w:p w14:paraId="6CCFB097" w14:textId="77777777" w:rsidR="00DB6DBD" w:rsidRDefault="00DB6DBD" w:rsidP="00DB6DBD">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76B69207" w14:textId="77777777" w:rsidR="00DB6DBD" w:rsidRDefault="00DB6DBD" w:rsidP="00DB6DBD">
            <w:pPr>
              <w:rPr>
                <w:rFonts w:cs="Tahoma"/>
                <w:szCs w:val="20"/>
              </w:rPr>
            </w:pPr>
            <w:r>
              <w:rPr>
                <w:rFonts w:cs="Tahoma"/>
                <w:szCs w:val="20"/>
              </w:rPr>
              <w:t>AND</w:t>
            </w:r>
          </w:p>
          <w:p w14:paraId="550D1C70" w14:textId="77777777" w:rsidR="00DB6DBD" w:rsidRDefault="00DB6DBD" w:rsidP="00DB6DBD">
            <w:pPr>
              <w:rPr>
                <w:rFonts w:cs="Tahoma"/>
                <w:szCs w:val="20"/>
              </w:rPr>
            </w:pPr>
            <w:r>
              <w:rPr>
                <w:rFonts w:cs="Tahoma"/>
                <w:szCs w:val="20"/>
              </w:rPr>
              <w:t>(</w:t>
            </w:r>
            <w:r w:rsidRPr="00446695">
              <w:rPr>
                <w:rFonts w:cs="Tahoma"/>
                <w:szCs w:val="20"/>
              </w:rPr>
              <w:t xml:space="preserve">If </w:t>
            </w:r>
            <w:hyperlink w:anchor="IFCCHBA_DAT" w:history="1">
              <w:r w:rsidRPr="00446695">
                <w:rPr>
                  <w:rStyle w:val="Hyperlink"/>
                  <w:rFonts w:cs="Tahoma"/>
                  <w:szCs w:val="20"/>
                </w:rPr>
                <w:t>IFCCHBA</w:t>
              </w:r>
              <w:r>
                <w:rPr>
                  <w:rStyle w:val="Hyperlink"/>
                  <w:rFonts w:cs="Tahoma"/>
                  <w:szCs w:val="20"/>
                </w:rPr>
                <w:t>M</w:t>
              </w:r>
              <w:r w:rsidRPr="00446695">
                <w:rPr>
                  <w:rStyle w:val="Hyperlink"/>
                  <w:rFonts w:cs="Tahoma"/>
                  <w:szCs w:val="20"/>
                </w:rPr>
                <w:t>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7308E54D" w14:textId="77777777" w:rsidR="00DB6DBD" w:rsidRDefault="00DB6DBD" w:rsidP="00DB6DBD">
            <w:pPr>
              <w:rPr>
                <w:rFonts w:cs="Tahoma"/>
                <w:szCs w:val="20"/>
              </w:rPr>
            </w:pPr>
            <w:r>
              <w:rPr>
                <w:rFonts w:cs="Tahoma"/>
                <w:szCs w:val="20"/>
              </w:rPr>
              <w:t>OR</w:t>
            </w:r>
          </w:p>
          <w:p w14:paraId="14B37465" w14:textId="3751BB67" w:rsidR="00DB6DBD" w:rsidRPr="000C07C2" w:rsidRDefault="00DB6DBD" w:rsidP="00DB6DBD">
            <w:pPr>
              <w:rPr>
                <w:rFonts w:cs="Arial"/>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Pr>
                <w:rFonts w:cs="Tahoma"/>
                <w:szCs w:val="20"/>
              </w:rPr>
              <w:t>)</w:t>
            </w:r>
          </w:p>
        </w:tc>
        <w:sdt>
          <w:sdtPr>
            <w:rPr>
              <w:rFonts w:cs="Arial"/>
              <w:szCs w:val="20"/>
            </w:rPr>
            <w:id w:val="-98940679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438505C8" w14:textId="7AF86005" w:rsidR="00DB6DBD" w:rsidRPr="000C07C2" w:rsidRDefault="00DB6DBD" w:rsidP="00DB6DBD">
                <w:pPr>
                  <w:jc w:val="center"/>
                  <w:rPr>
                    <w:rFonts w:cs="Arial"/>
                    <w:szCs w:val="20"/>
                  </w:rPr>
                </w:pPr>
                <w:r w:rsidRPr="00B031AF">
                  <w:rPr>
                    <w:rFonts w:cs="Arial"/>
                    <w:szCs w:val="20"/>
                  </w:rPr>
                  <w:t>Select</w:t>
                </w:r>
              </w:p>
            </w:tc>
          </w:sdtContent>
        </w:sdt>
        <w:sdt>
          <w:sdtPr>
            <w:rPr>
              <w:rFonts w:cs="Arial"/>
              <w:szCs w:val="20"/>
            </w:rPr>
            <w:id w:val="555364925"/>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13BA13F" w14:textId="19DB5656" w:rsidR="00DB6DBD" w:rsidRPr="000C07C2" w:rsidRDefault="00DB6DBD" w:rsidP="00DB6DBD">
                <w:pPr>
                  <w:jc w:val="center"/>
                  <w:rPr>
                    <w:rFonts w:cs="Arial"/>
                    <w:szCs w:val="20"/>
                  </w:rPr>
                </w:pPr>
                <w:r w:rsidRPr="00B031AF">
                  <w:rPr>
                    <w:rFonts w:cs="Arial"/>
                    <w:szCs w:val="20"/>
                  </w:rPr>
                  <w:t>Next rule</w:t>
                </w:r>
              </w:p>
            </w:tc>
          </w:sdtContent>
        </w:sdt>
        <w:tc>
          <w:tcPr>
            <w:tcW w:w="0" w:type="auto"/>
            <w:shd w:val="clear" w:color="auto" w:fill="DDEEFF"/>
            <w:tcMar>
              <w:top w:w="57" w:type="dxa"/>
              <w:bottom w:w="57" w:type="dxa"/>
            </w:tcMar>
            <w:vAlign w:val="center"/>
          </w:tcPr>
          <w:p w14:paraId="26B66BA8" w14:textId="77777777" w:rsidR="00DB6DBD" w:rsidRDefault="008E0C93" w:rsidP="00DB6DBD">
            <w:pPr>
              <w:rPr>
                <w:rFonts w:cs="Arial"/>
                <w:szCs w:val="20"/>
              </w:rPr>
            </w:pPr>
            <w:sdt>
              <w:sdtPr>
                <w:rPr>
                  <w:rFonts w:cs="Arial"/>
                  <w:szCs w:val="20"/>
                </w:rPr>
                <w:alias w:val="Action"/>
                <w:tag w:val="Action"/>
                <w:id w:val="-1509209571"/>
                <w:comboBox>
                  <w:listItem w:value="Choose an item."/>
                  <w:listItem w:displayText="Select" w:value="Select"/>
                  <w:listItem w:displayText="Reject" w:value="Reject"/>
                  <w:listItem w:displayText="Pass to the next rule all" w:value="Pass to the next rule all"/>
                </w:comboBox>
              </w:sdtPr>
              <w:sdtEndPr/>
              <w:sdtContent>
                <w:r w:rsidR="00DB6DBD">
                  <w:rPr>
                    <w:rFonts w:cs="Arial"/>
                    <w:szCs w:val="20"/>
                  </w:rPr>
                  <w:t>Select</w:t>
                </w:r>
              </w:sdtContent>
            </w:sdt>
            <w:r w:rsidR="00DB6DBD" w:rsidRPr="00B031AF">
              <w:rPr>
                <w:rFonts w:cs="Arial"/>
                <w:szCs w:val="20"/>
              </w:rPr>
              <w:t xml:space="preserve"> patients from the </w:t>
            </w:r>
            <w:r w:rsidR="00DB6DBD">
              <w:rPr>
                <w:rFonts w:cs="Arial"/>
                <w:szCs w:val="20"/>
              </w:rPr>
              <w:t xml:space="preserve">denominator who have not been diagnosed with diabetes and who meet </w:t>
            </w:r>
            <w:sdt>
              <w:sdtPr>
                <w:rPr>
                  <w:rFonts w:cs="Arial"/>
                  <w:color w:val="000000"/>
                  <w:szCs w:val="20"/>
                </w:rPr>
                <w:alias w:val="Criteria"/>
                <w:tag w:val="Criteria"/>
                <w:id w:val="-20012565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B6DBD">
                  <w:rPr>
                    <w:rFonts w:cs="Arial"/>
                    <w:color w:val="000000"/>
                    <w:szCs w:val="20"/>
                  </w:rPr>
                  <w:t>either of the criteria</w:t>
                </w:r>
              </w:sdtContent>
            </w:sdt>
            <w:r w:rsidR="00DB6DBD">
              <w:rPr>
                <w:rFonts w:cs="Arial"/>
                <w:szCs w:val="20"/>
              </w:rPr>
              <w:t xml:space="preserve"> below:</w:t>
            </w:r>
          </w:p>
          <w:p w14:paraId="3F4CE62C" w14:textId="77777777" w:rsidR="00DB6DBD" w:rsidRDefault="00DB6DBD" w:rsidP="00DB6DBD">
            <w:pPr>
              <w:rPr>
                <w:rFonts w:cs="Arial"/>
                <w:color w:val="000000"/>
                <w:szCs w:val="20"/>
              </w:rPr>
            </w:pPr>
          </w:p>
          <w:p w14:paraId="0426ED2C" w14:textId="77777777" w:rsidR="00DB6DBD" w:rsidRDefault="00DB6DBD" w:rsidP="00DB6DBD">
            <w:pPr>
              <w:pStyle w:val="ListParagraph"/>
              <w:numPr>
                <w:ilvl w:val="0"/>
                <w:numId w:val="20"/>
              </w:numPr>
              <w:ind w:left="459" w:hanging="283"/>
              <w:rPr>
                <w:rFonts w:cs="Arial"/>
                <w:color w:val="000000"/>
                <w:szCs w:val="20"/>
              </w:rPr>
            </w:pPr>
            <w:r>
              <w:rPr>
                <w:rFonts w:cs="Arial"/>
                <w:color w:val="000000"/>
                <w:szCs w:val="20"/>
              </w:rPr>
              <w:t>Have their latest IFCC-HbA1c reading recorded in the 12 months leading up to and including the payment period end date.</w:t>
            </w:r>
          </w:p>
          <w:p w14:paraId="64655386" w14:textId="77777777" w:rsidR="00DB6DBD" w:rsidRDefault="00DB6DBD" w:rsidP="00DB6DBD">
            <w:pPr>
              <w:pStyle w:val="ListParagraph"/>
              <w:numPr>
                <w:ilvl w:val="0"/>
                <w:numId w:val="20"/>
              </w:numPr>
              <w:ind w:left="459" w:hanging="283"/>
              <w:rPr>
                <w:rFonts w:cs="Arial"/>
                <w:color w:val="000000"/>
                <w:szCs w:val="20"/>
              </w:rPr>
            </w:pPr>
            <w:r>
              <w:rPr>
                <w:rFonts w:cs="Arial"/>
                <w:color w:val="000000"/>
                <w:szCs w:val="20"/>
              </w:rPr>
              <w:t>Have their latest fasting plasma glucose test recorded in the 12 months leading up to and including the payment period end date.</w:t>
            </w:r>
          </w:p>
          <w:p w14:paraId="1E4231C5" w14:textId="77777777" w:rsidR="00DB6DBD" w:rsidRPr="00A86C06" w:rsidRDefault="00DB6DBD" w:rsidP="00DB6DBD">
            <w:pPr>
              <w:pStyle w:val="ListParagraph"/>
              <w:ind w:left="459"/>
              <w:rPr>
                <w:rFonts w:cs="Arial"/>
                <w:color w:val="000000"/>
                <w:szCs w:val="20"/>
              </w:rPr>
            </w:pPr>
          </w:p>
          <w:p w14:paraId="5153A550" w14:textId="6C7C103B" w:rsidR="00DB6DBD" w:rsidRPr="000C07C2" w:rsidRDefault="008E0C93" w:rsidP="00DB6DBD">
            <w:pPr>
              <w:rPr>
                <w:rFonts w:cs="Arial"/>
                <w:color w:val="000000"/>
                <w:szCs w:val="20"/>
              </w:rPr>
            </w:pPr>
            <w:sdt>
              <w:sdtPr>
                <w:rPr>
                  <w:rFonts w:cs="Arial"/>
                  <w:szCs w:val="20"/>
                </w:rPr>
                <w:alias w:val="Action"/>
                <w:tag w:val="Action"/>
                <w:id w:val="211349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6DBD">
                  <w:rPr>
                    <w:rFonts w:cs="Arial"/>
                    <w:szCs w:val="20"/>
                  </w:rPr>
                  <w:t>Pass all remaining patients to the next rule.</w:t>
                </w:r>
              </w:sdtContent>
            </w:sdt>
          </w:p>
        </w:tc>
        <w:tc>
          <w:tcPr>
            <w:tcW w:w="0" w:type="auto"/>
            <w:shd w:val="clear" w:color="auto" w:fill="DDEEFF"/>
          </w:tcPr>
          <w:p w14:paraId="10397DAE" w14:textId="77777777" w:rsidR="00DB6DBD" w:rsidRDefault="00DB6DBD" w:rsidP="00DB6DBD">
            <w:pPr>
              <w:rPr>
                <w:rFonts w:cs="Arial"/>
                <w:szCs w:val="20"/>
              </w:rPr>
            </w:pPr>
          </w:p>
        </w:tc>
      </w:tr>
      <w:tr w:rsidR="00DB6DBD" w14:paraId="683B0F09" w14:textId="08972859" w:rsidTr="00E26708">
        <w:trPr>
          <w:trHeight w:val="454"/>
        </w:trPr>
        <w:tc>
          <w:tcPr>
            <w:tcW w:w="0" w:type="auto"/>
            <w:vAlign w:val="center"/>
          </w:tcPr>
          <w:p w14:paraId="106E028C" w14:textId="77777777" w:rsidR="00DB6DBD" w:rsidRDefault="00DB6DBD" w:rsidP="00DB6DBD">
            <w:pPr>
              <w:jc w:val="center"/>
              <w:rPr>
                <w:rFonts w:cs="Tahoma"/>
                <w:szCs w:val="20"/>
              </w:rPr>
            </w:pPr>
          </w:p>
          <w:p w14:paraId="14E91B8D" w14:textId="77777777" w:rsidR="00DB6DBD" w:rsidRPr="00E26708" w:rsidRDefault="00DB6DBD" w:rsidP="00DB6DBD">
            <w:pPr>
              <w:jc w:val="center"/>
              <w:rPr>
                <w:rFonts w:cs="Tahoma"/>
                <w:szCs w:val="20"/>
              </w:rPr>
            </w:pPr>
          </w:p>
          <w:p w14:paraId="26714998" w14:textId="77777777" w:rsidR="00DB6DBD" w:rsidRDefault="00DB6DBD" w:rsidP="00DB6DBD">
            <w:pPr>
              <w:jc w:val="center"/>
              <w:rPr>
                <w:rFonts w:cs="Tahoma"/>
                <w:szCs w:val="20"/>
              </w:rPr>
            </w:pPr>
          </w:p>
          <w:p w14:paraId="77121F3C" w14:textId="1BE35C7B" w:rsidR="00DB6DBD" w:rsidRPr="00E26708" w:rsidRDefault="00DB6DBD" w:rsidP="00DB6DBD">
            <w:pPr>
              <w:tabs>
                <w:tab w:val="left" w:pos="600"/>
              </w:tabs>
              <w:jc w:val="center"/>
              <w:rPr>
                <w:rFonts w:cs="Tahoma"/>
                <w:szCs w:val="20"/>
              </w:rPr>
            </w:pPr>
            <w:r>
              <w:rPr>
                <w:rFonts w:cs="Tahoma"/>
                <w:szCs w:val="20"/>
              </w:rPr>
              <w:t>2</w:t>
            </w:r>
          </w:p>
        </w:tc>
        <w:tc>
          <w:tcPr>
            <w:tcW w:w="0" w:type="auto"/>
            <w:tcMar>
              <w:top w:w="57" w:type="dxa"/>
              <w:bottom w:w="57" w:type="dxa"/>
            </w:tcMar>
            <w:vAlign w:val="center"/>
          </w:tcPr>
          <w:p w14:paraId="62F47132" w14:textId="77777777" w:rsidR="00DB6DBD" w:rsidRDefault="00DB6DBD" w:rsidP="00DB6DBD">
            <w:pPr>
              <w:rPr>
                <w:rFonts w:cs="Tahoma"/>
                <w:szCs w:val="20"/>
              </w:rPr>
            </w:pPr>
            <w:r>
              <w:rPr>
                <w:rFonts w:cs="Tahoma"/>
                <w:szCs w:val="20"/>
              </w:rPr>
              <w:t xml:space="preserve">If </w:t>
            </w:r>
            <w:hyperlink w:anchor="_RARTH_DAT" w:history="1">
              <w:r w:rsidRPr="00384D53">
                <w:rPr>
                  <w:rStyle w:val="Hyperlink"/>
                  <w:rFonts w:cs="Tahoma"/>
                  <w:szCs w:val="20"/>
                </w:rPr>
                <w:t>DM_DAT</w:t>
              </w:r>
            </w:hyperlink>
            <w:r w:rsidRPr="00384D53">
              <w:rPr>
                <w:rStyle w:val="Hyperlink"/>
                <w:rFonts w:cs="Tahoma"/>
                <w:color w:val="auto"/>
                <w:szCs w:val="20"/>
                <w:u w:val="none"/>
              </w:rPr>
              <w:t xml:space="preserve"> </w:t>
            </w:r>
            <w:r w:rsidRPr="00384D53">
              <w:rPr>
                <w:rFonts w:cs="Tahoma"/>
                <w:szCs w:val="20"/>
              </w:rPr>
              <w:t>≠ Null</w:t>
            </w:r>
          </w:p>
          <w:p w14:paraId="56A78260" w14:textId="77777777" w:rsidR="00DB6DBD" w:rsidRDefault="00DB6DBD" w:rsidP="00DB6DBD">
            <w:pPr>
              <w:rPr>
                <w:rFonts w:cs="Tahoma"/>
                <w:szCs w:val="20"/>
              </w:rPr>
            </w:pPr>
            <w:r>
              <w:rPr>
                <w:rFonts w:cs="Tahoma"/>
                <w:szCs w:val="20"/>
              </w:rPr>
              <w:t>AND</w:t>
            </w:r>
          </w:p>
          <w:p w14:paraId="1A5F6403" w14:textId="73417656" w:rsidR="00DB6DBD" w:rsidRDefault="00DB6DBD" w:rsidP="00DB6DBD">
            <w:pPr>
              <w:rPr>
                <w:rFonts w:cs="Tahoma"/>
                <w:szCs w:val="20"/>
              </w:rPr>
            </w:pPr>
            <w:r>
              <w:rPr>
                <w:rFonts w:cs="Tahoma"/>
                <w:szCs w:val="20"/>
              </w:rPr>
              <w:t xml:space="preserve">If </w:t>
            </w:r>
            <w:hyperlink w:anchor="_ELIGTESTEND_DAT" w:history="1">
              <w:r w:rsidRPr="00384D53">
                <w:rPr>
                  <w:rStyle w:val="Hyperlink"/>
                  <w:rFonts w:cs="Tahoma"/>
                  <w:szCs w:val="20"/>
                </w:rPr>
                <w:t>ELIGTESTEND_DAT</w:t>
              </w:r>
            </w:hyperlink>
            <w:r>
              <w:rPr>
                <w:rFonts w:cs="Tahoma"/>
                <w:szCs w:val="20"/>
              </w:rPr>
              <w:t xml:space="preserve"> </w:t>
            </w:r>
            <w:r w:rsidRPr="00384D53">
              <w:rPr>
                <w:rFonts w:cs="Tahoma"/>
                <w:szCs w:val="20"/>
              </w:rPr>
              <w:t>≠ Null</w:t>
            </w:r>
          </w:p>
        </w:tc>
        <w:sdt>
          <w:sdtPr>
            <w:rPr>
              <w:rFonts w:cs="Arial"/>
              <w:szCs w:val="20"/>
            </w:rPr>
            <w:id w:val="131322066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588C7DA3" w14:textId="370C1026" w:rsidR="00DB6DBD" w:rsidRDefault="00DB6DBD" w:rsidP="00DB6DBD">
                <w:pPr>
                  <w:jc w:val="center"/>
                  <w:rPr>
                    <w:rFonts w:cs="Arial"/>
                    <w:szCs w:val="20"/>
                  </w:rPr>
                </w:pPr>
                <w:r w:rsidRPr="00B031AF">
                  <w:rPr>
                    <w:rFonts w:cs="Arial"/>
                    <w:szCs w:val="20"/>
                  </w:rPr>
                  <w:t>Select</w:t>
                </w:r>
              </w:p>
            </w:tc>
          </w:sdtContent>
        </w:sdt>
        <w:sdt>
          <w:sdtPr>
            <w:rPr>
              <w:rFonts w:cs="Arial"/>
              <w:szCs w:val="20"/>
            </w:rPr>
            <w:id w:val="-165035865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20BCB90C" w14:textId="695E05B1" w:rsidR="00DB6DBD" w:rsidRDefault="00DB6DBD" w:rsidP="00DB6DBD">
                <w:pPr>
                  <w:jc w:val="center"/>
                  <w:rPr>
                    <w:rFonts w:cs="Arial"/>
                    <w:szCs w:val="20"/>
                  </w:rPr>
                </w:pPr>
                <w:r>
                  <w:rPr>
                    <w:rFonts w:cs="Arial"/>
                    <w:szCs w:val="20"/>
                  </w:rPr>
                  <w:t>Reject</w:t>
                </w:r>
              </w:p>
            </w:tc>
          </w:sdtContent>
        </w:sdt>
        <w:tc>
          <w:tcPr>
            <w:tcW w:w="0" w:type="auto"/>
            <w:shd w:val="clear" w:color="auto" w:fill="DDEEFF"/>
            <w:tcMar>
              <w:top w:w="57" w:type="dxa"/>
              <w:bottom w:w="57" w:type="dxa"/>
            </w:tcMar>
            <w:vAlign w:val="center"/>
          </w:tcPr>
          <w:p w14:paraId="050A5430" w14:textId="77777777" w:rsidR="00DB6DBD" w:rsidRDefault="00DB6DBD" w:rsidP="00DB6DBD">
            <w:pPr>
              <w:rPr>
                <w:rFonts w:cs="Arial"/>
                <w:szCs w:val="20"/>
              </w:rPr>
            </w:pPr>
            <w:r>
              <w:rPr>
                <w:rFonts w:cs="Arial"/>
                <w:szCs w:val="20"/>
              </w:rPr>
              <w:t>Select patients passed to this rule who meet all of the below criteria:</w:t>
            </w:r>
          </w:p>
          <w:p w14:paraId="784C7918" w14:textId="77777777" w:rsidR="00DB6DBD" w:rsidRDefault="00DB6DBD" w:rsidP="00DB6DBD">
            <w:pPr>
              <w:rPr>
                <w:rFonts w:cs="Arial"/>
                <w:szCs w:val="20"/>
              </w:rPr>
            </w:pPr>
            <w:r>
              <w:rPr>
                <w:rFonts w:cs="Arial"/>
                <w:szCs w:val="20"/>
              </w:rPr>
              <w:t xml:space="preserve"> </w:t>
            </w:r>
          </w:p>
          <w:p w14:paraId="28CE8EBF" w14:textId="77777777" w:rsidR="00DB6DBD" w:rsidRDefault="00DB6DBD" w:rsidP="00DB6DBD">
            <w:pPr>
              <w:pStyle w:val="ListParagraph"/>
              <w:numPr>
                <w:ilvl w:val="0"/>
                <w:numId w:val="34"/>
              </w:numPr>
              <w:rPr>
                <w:rFonts w:cs="Arial"/>
                <w:szCs w:val="20"/>
              </w:rPr>
            </w:pPr>
            <w:r>
              <w:rPr>
                <w:rFonts w:cs="Arial"/>
                <w:szCs w:val="20"/>
              </w:rPr>
              <w:t>Patient has had a diabetes diagnosis at any time point.</w:t>
            </w:r>
          </w:p>
          <w:p w14:paraId="17470723" w14:textId="14F0CBE7" w:rsidR="00DB6DBD" w:rsidRPr="00C077A0" w:rsidRDefault="00DB6DBD" w:rsidP="00DB6DBD">
            <w:pPr>
              <w:pStyle w:val="ListParagraph"/>
              <w:numPr>
                <w:ilvl w:val="0"/>
                <w:numId w:val="34"/>
              </w:numPr>
              <w:rPr>
                <w:rFonts w:cs="Arial"/>
                <w:szCs w:val="20"/>
              </w:rPr>
            </w:pPr>
            <w:r>
              <w:rPr>
                <w:rFonts w:cs="Arial"/>
                <w:szCs w:val="20"/>
              </w:rPr>
              <w:t xml:space="preserve">Patient received an </w:t>
            </w:r>
            <w:r>
              <w:rPr>
                <w:rFonts w:cs="Arial"/>
                <w:color w:val="000000"/>
                <w:szCs w:val="20"/>
              </w:rPr>
              <w:t>IFCC-HbA1c reading</w:t>
            </w:r>
            <w:r>
              <w:rPr>
                <w:rFonts w:cs="Arial"/>
                <w:szCs w:val="20"/>
              </w:rPr>
              <w:t xml:space="preserve"> or </w:t>
            </w:r>
            <w:r>
              <w:rPr>
                <w:rFonts w:cs="Arial"/>
                <w:color w:val="000000"/>
                <w:szCs w:val="20"/>
              </w:rPr>
              <w:t>fasting plasma glucose test on or after the quality service start date and</w:t>
            </w:r>
            <w:r>
              <w:rPr>
                <w:rFonts w:cs="Arial"/>
                <w:szCs w:val="20"/>
              </w:rPr>
              <w:t xml:space="preserve"> </w:t>
            </w:r>
            <w:r>
              <w:rPr>
                <w:rFonts w:cs="Arial"/>
                <w:color w:val="000000"/>
                <w:szCs w:val="20"/>
              </w:rPr>
              <w:t xml:space="preserve">up to and including the earliest of: </w:t>
            </w:r>
          </w:p>
          <w:p w14:paraId="1AE983B6" w14:textId="77777777" w:rsidR="00DB6DBD" w:rsidRPr="00C077A0" w:rsidRDefault="00DB6DBD" w:rsidP="00DB6DBD">
            <w:pPr>
              <w:pStyle w:val="ListParagraph"/>
              <w:numPr>
                <w:ilvl w:val="1"/>
                <w:numId w:val="34"/>
              </w:numPr>
              <w:rPr>
                <w:rFonts w:cs="Arial"/>
                <w:szCs w:val="20"/>
              </w:rPr>
            </w:pPr>
            <w:r>
              <w:rPr>
                <w:rFonts w:cs="Arial"/>
                <w:color w:val="000000"/>
                <w:szCs w:val="20"/>
              </w:rPr>
              <w:t>the quality service end date, or</w:t>
            </w:r>
          </w:p>
          <w:p w14:paraId="0B6EA73A" w14:textId="1A9ACAC9" w:rsidR="00DB6DBD" w:rsidRPr="00384D53" w:rsidRDefault="00DB6DBD" w:rsidP="00DB6DBD">
            <w:pPr>
              <w:pStyle w:val="ListParagraph"/>
              <w:numPr>
                <w:ilvl w:val="1"/>
                <w:numId w:val="34"/>
              </w:numPr>
              <w:rPr>
                <w:rFonts w:cs="Arial"/>
                <w:szCs w:val="20"/>
              </w:rPr>
            </w:pPr>
            <w:r>
              <w:rPr>
                <w:rFonts w:cs="Arial"/>
                <w:szCs w:val="20"/>
              </w:rPr>
              <w:t xml:space="preserve">the patients earliest unresolved diabetes diagnosis. </w:t>
            </w:r>
          </w:p>
          <w:p w14:paraId="60DD3732" w14:textId="77777777" w:rsidR="00DB6DBD" w:rsidRDefault="00DB6DBD" w:rsidP="00DB6DBD">
            <w:pPr>
              <w:rPr>
                <w:rFonts w:cs="Arial"/>
                <w:szCs w:val="20"/>
              </w:rPr>
            </w:pPr>
          </w:p>
          <w:p w14:paraId="395AB769" w14:textId="62EADAAB" w:rsidR="00DB6DBD" w:rsidRDefault="008E0C93" w:rsidP="00DB6DBD">
            <w:pPr>
              <w:rPr>
                <w:rFonts w:cs="Arial"/>
                <w:szCs w:val="20"/>
              </w:rPr>
            </w:pPr>
            <w:sdt>
              <w:sdtPr>
                <w:rPr>
                  <w:rFonts w:cs="Arial"/>
                  <w:szCs w:val="20"/>
                </w:rPr>
                <w:alias w:val="Action"/>
                <w:tag w:val="Action"/>
                <w:id w:val="449059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6DBD">
                  <w:rPr>
                    <w:rFonts w:cs="Arial"/>
                    <w:szCs w:val="20"/>
                  </w:rPr>
                  <w:t>Reject the remaining patients.</w:t>
                </w:r>
              </w:sdtContent>
            </w:sdt>
          </w:p>
        </w:tc>
        <w:tc>
          <w:tcPr>
            <w:tcW w:w="0" w:type="auto"/>
            <w:shd w:val="clear" w:color="auto" w:fill="DDEEFF"/>
          </w:tcPr>
          <w:p w14:paraId="29F39149" w14:textId="77777777" w:rsidR="00DB6DBD" w:rsidRDefault="00DB6DBD" w:rsidP="00DB6DBD">
            <w:pPr>
              <w:rPr>
                <w:rFonts w:cs="Arial"/>
                <w:szCs w:val="20"/>
              </w:rPr>
            </w:pPr>
          </w:p>
        </w:tc>
      </w:tr>
      <w:tr w:rsidR="00DB6DBD" w:rsidRPr="00F96BB8" w14:paraId="2C9C2D94" w14:textId="001964C8" w:rsidTr="009B23E6">
        <w:trPr>
          <w:trHeight w:val="303"/>
        </w:trPr>
        <w:tc>
          <w:tcPr>
            <w:tcW w:w="0" w:type="auto"/>
            <w:gridSpan w:val="6"/>
          </w:tcPr>
          <w:p w14:paraId="693BF62A" w14:textId="0D454B1E" w:rsidR="00DB6DBD" w:rsidRPr="002B4844" w:rsidRDefault="00DB6DBD" w:rsidP="00DB6DBD">
            <w:pPr>
              <w:rPr>
                <w:rFonts w:cs="Arial"/>
                <w:i/>
                <w:color w:val="000000"/>
                <w:szCs w:val="20"/>
              </w:rPr>
            </w:pPr>
            <w:r w:rsidRPr="002B4844">
              <w:rPr>
                <w:rFonts w:cs="Arial"/>
                <w:i/>
                <w:color w:val="000000"/>
                <w:szCs w:val="20"/>
              </w:rPr>
              <w:t>End of numerator rules</w:t>
            </w:r>
          </w:p>
        </w:tc>
      </w:tr>
    </w:tbl>
    <w:p w14:paraId="7A7A8AAD" w14:textId="77777777" w:rsidR="00EF2A35" w:rsidRDefault="00EF2A35" w:rsidP="00EF2A35">
      <w:pPr>
        <w:rPr>
          <w:rFonts w:cs="Arial"/>
          <w:b/>
          <w:szCs w:val="20"/>
        </w:rPr>
      </w:pPr>
    </w:p>
    <w:p w14:paraId="74C615E2" w14:textId="761FB020" w:rsidR="00A86C06" w:rsidRDefault="00A86C06" w:rsidP="00BA378C">
      <w:pPr>
        <w:pageBreakBefore/>
        <w:rPr>
          <w:rFonts w:cs="Arial"/>
          <w:b/>
          <w:szCs w:val="20"/>
        </w:rPr>
      </w:pPr>
    </w:p>
    <w:p w14:paraId="5DB89D34" w14:textId="637E7916" w:rsidR="00F83063" w:rsidRPr="00F407C5" w:rsidRDefault="00F83063" w:rsidP="001C6113">
      <w:pPr>
        <w:pStyle w:val="Heading2"/>
        <w:numPr>
          <w:ilvl w:val="0"/>
          <w:numId w:val="13"/>
        </w:numPr>
        <w:ind w:left="851" w:hanging="851"/>
        <w:rPr>
          <w:szCs w:val="35"/>
        </w:rPr>
      </w:pPr>
      <w:bookmarkStart w:id="138" w:name="_Toc422986671"/>
      <w:bookmarkStart w:id="139" w:name="_Toc427937291"/>
      <w:bookmarkStart w:id="140" w:name="_Toc128643104"/>
      <w:r w:rsidRPr="00F407C5">
        <w:rPr>
          <w:szCs w:val="35"/>
        </w:rPr>
        <w:t xml:space="preserve">Payment </w:t>
      </w:r>
      <w:r w:rsidR="00636B48">
        <w:rPr>
          <w:szCs w:val="35"/>
        </w:rPr>
        <w:t>c</w:t>
      </w:r>
      <w:r w:rsidRPr="00F407C5">
        <w:rPr>
          <w:szCs w:val="35"/>
        </w:rPr>
        <w:t>ount</w:t>
      </w:r>
      <w:r w:rsidR="00C9021A" w:rsidRPr="00F407C5">
        <w:rPr>
          <w:szCs w:val="35"/>
        </w:rPr>
        <w:t>(s)</w:t>
      </w:r>
      <w:bookmarkEnd w:id="138"/>
      <w:bookmarkEnd w:id="139"/>
      <w:bookmarkEnd w:id="14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F21E8BE"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141" w:name="_Toc422986672"/>
      <w:bookmarkStart w:id="142" w:name="_Toc427937293"/>
      <w:bookmarkStart w:id="143" w:name="_Toc128643105"/>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1"/>
      <w:bookmarkEnd w:id="142"/>
      <w:bookmarkEnd w:id="14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AB98415"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144" w:name="_Toc427937295"/>
      <w:bookmarkStart w:id="145" w:name="_Toc128643106"/>
      <w:r>
        <w:rPr>
          <w:szCs w:val="35"/>
        </w:rPr>
        <w:t xml:space="preserve">Patient-level </w:t>
      </w:r>
      <w:r w:rsidR="00636B48">
        <w:rPr>
          <w:szCs w:val="35"/>
        </w:rPr>
        <w:t>e</w:t>
      </w:r>
      <w:r>
        <w:rPr>
          <w:szCs w:val="35"/>
        </w:rPr>
        <w:t>xtract</w:t>
      </w:r>
      <w:r w:rsidRPr="00F407C5">
        <w:rPr>
          <w:szCs w:val="35"/>
        </w:rPr>
        <w:t>(s)</w:t>
      </w:r>
      <w:bookmarkEnd w:id="144"/>
      <w:bookmarkEnd w:id="14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A6008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77777777" w:rsidR="00526AA4" w:rsidRDefault="00526AA4">
      <w:pPr>
        <w:rPr>
          <w:rFonts w:cs="Arial"/>
          <w:b/>
          <w:szCs w:val="20"/>
        </w:rPr>
      </w:pPr>
    </w:p>
    <w:p w14:paraId="5DB89DE9" w14:textId="5EBC26D9" w:rsidR="00F513D1" w:rsidRPr="005C40AC" w:rsidRDefault="00F513D1" w:rsidP="00D21CDC">
      <w:pPr>
        <w:pStyle w:val="Heading1"/>
      </w:pPr>
      <w:bookmarkStart w:id="146" w:name="_Toc427937297"/>
      <w:bookmarkStart w:id="147" w:name="_Toc128643107"/>
      <w:r>
        <w:t xml:space="preserve">5. </w:t>
      </w:r>
      <w:r w:rsidRPr="0077058E">
        <w:t>Appendi</w:t>
      </w:r>
      <w:r>
        <w:t>x</w:t>
      </w:r>
      <w:bookmarkStart w:id="148" w:name="_Appendix_1_–"/>
      <w:bookmarkEnd w:id="146"/>
      <w:bookmarkEnd w:id="148"/>
      <w:r w:rsidR="00D21CDC">
        <w:t xml:space="preserve"> - </w:t>
      </w:r>
      <w:r w:rsidR="00636B48">
        <w:t>s</w:t>
      </w:r>
      <w:r w:rsidRPr="005C40AC">
        <w:t xml:space="preserve">upporting data for </w:t>
      </w:r>
      <w:r w:rsidR="006E63CF">
        <w:t xml:space="preserve">NHS </w:t>
      </w:r>
      <w:r w:rsidR="00F25C22" w:rsidRPr="00F25C22">
        <w:t>England</w:t>
      </w:r>
      <w:r>
        <w:t xml:space="preserve"> </w:t>
      </w:r>
      <w:r w:rsidR="00997CBA">
        <w:t>GPSES</w:t>
      </w:r>
      <w:bookmarkEnd w:id="14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DDD9191" w:rsidR="00F513D1" w:rsidRDefault="001C7A96" w:rsidP="00662384">
            <w:pPr>
              <w:rPr>
                <w:rFonts w:cs="Arial"/>
                <w:szCs w:val="20"/>
              </w:rPr>
            </w:pPr>
            <w:r>
              <w:rPr>
                <w:rFonts w:cs="Arial"/>
                <w:szCs w:val="20"/>
              </w:rPr>
              <w:t>48</w:t>
            </w:r>
            <w:r w:rsidR="005E22E7">
              <w:rPr>
                <w:rFonts w:cs="Arial"/>
                <w:szCs w:val="20"/>
              </w:rPr>
              <w:t>.0</w:t>
            </w:r>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44F9E95" w:rsidR="00F513D1" w:rsidRPr="000C07C2" w:rsidRDefault="00155ED4" w:rsidP="00662384">
            <w:pPr>
              <w:rPr>
                <w:rFonts w:cs="Arial"/>
                <w:szCs w:val="20"/>
              </w:rPr>
            </w:pPr>
            <w:r>
              <w:rPr>
                <w:rFonts w:cs="Arial"/>
                <w:szCs w:val="20"/>
              </w:rPr>
              <w:t>Non</w:t>
            </w:r>
            <w:r w:rsidR="00A44A1A">
              <w:rPr>
                <w:rFonts w:cs="Arial"/>
                <w:szCs w:val="20"/>
              </w:rPr>
              <w:t>-</w:t>
            </w:r>
            <w:r>
              <w:rPr>
                <w:rFonts w:cs="Arial"/>
                <w:szCs w:val="20"/>
              </w:rPr>
              <w:t>diabetic hyperglycaemia</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6FAFB61"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3402CA56" w:rsidR="007F3C18" w:rsidRDefault="008B199C"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6CA64D5D" w:rsidR="007F3C18" w:rsidRPr="00C57998" w:rsidRDefault="001C7A96" w:rsidP="00662384">
            <w:pPr>
              <w:pStyle w:val="Title"/>
              <w:jc w:val="left"/>
              <w:rPr>
                <w:rFonts w:cs="Arial"/>
                <w:b w:val="0"/>
                <w:noProof/>
                <w:szCs w:val="20"/>
                <w:u w:val="none"/>
                <w:lang w:eastAsia="en-GB"/>
              </w:rPr>
            </w:pPr>
            <w:r>
              <w:rPr>
                <w:rFonts w:cs="Arial"/>
                <w:b w:val="0"/>
                <w:noProof/>
                <w:szCs w:val="20"/>
                <w:u w:val="none"/>
                <w:lang w:eastAsia="en-GB"/>
              </w:rPr>
              <w:t>23</w:t>
            </w:r>
            <w:r w:rsidR="005E22E7">
              <w:rPr>
                <w:rFonts w:cs="Arial"/>
                <w:b w:val="0"/>
                <w:noProof/>
                <w:szCs w:val="20"/>
                <w:u w:val="none"/>
                <w:lang w:eastAsia="en-GB"/>
              </w:rPr>
              <w:t>-</w:t>
            </w:r>
            <w:r>
              <w:rPr>
                <w:rFonts w:cs="Arial"/>
                <w:b w:val="0"/>
                <w:noProof/>
                <w:szCs w:val="20"/>
                <w:u w:val="none"/>
                <w:lang w:eastAsia="en-GB"/>
              </w:rPr>
              <w:t>24 SRT012</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42F2D43C" w:rsidR="00320B85" w:rsidRDefault="001C7A96" w:rsidP="00320B85">
            <w:pPr>
              <w:pStyle w:val="Title"/>
              <w:jc w:val="left"/>
              <w:rPr>
                <w:rFonts w:cs="Arial"/>
                <w:b w:val="0"/>
                <w:noProof/>
                <w:szCs w:val="20"/>
                <w:u w:val="none"/>
                <w:lang w:eastAsia="en-GB"/>
              </w:rPr>
            </w:pPr>
            <w:r>
              <w:rPr>
                <w:rFonts w:cs="Arial"/>
                <w:b w:val="0"/>
                <w:noProof/>
                <w:szCs w:val="20"/>
                <w:u w:val="none"/>
                <w:lang w:eastAsia="en-GB"/>
              </w:rPr>
              <w:t>QOF2324</w:t>
            </w:r>
          </w:p>
        </w:tc>
      </w:tr>
      <w:tr w:rsidR="00A47652" w:rsidRPr="000C07C2" w14:paraId="14CBA45A" w14:textId="77777777" w:rsidTr="001F083C">
        <w:trPr>
          <w:trHeight w:val="249"/>
        </w:trPr>
        <w:tc>
          <w:tcPr>
            <w:tcW w:w="3369" w:type="dxa"/>
            <w:tcMar>
              <w:top w:w="57" w:type="dxa"/>
              <w:bottom w:w="57" w:type="dxa"/>
            </w:tcMar>
            <w:vAlign w:val="center"/>
          </w:tcPr>
          <w:p w14:paraId="6FB88A3A" w14:textId="70EA710B" w:rsidR="00A47652" w:rsidRDefault="00A47652" w:rsidP="00320B85">
            <w:pPr>
              <w:rPr>
                <w:rFonts w:cs="Arial"/>
                <w:szCs w:val="20"/>
              </w:rPr>
            </w:pPr>
            <w:r>
              <w:rPr>
                <w:rFonts w:cs="Arial"/>
                <w:szCs w:val="20"/>
              </w:rPr>
              <w:t>CQRS service name</w:t>
            </w:r>
          </w:p>
        </w:tc>
        <w:tc>
          <w:tcPr>
            <w:tcW w:w="10631" w:type="dxa"/>
            <w:tcMar>
              <w:top w:w="57" w:type="dxa"/>
              <w:bottom w:w="57" w:type="dxa"/>
            </w:tcMar>
            <w:vAlign w:val="center"/>
          </w:tcPr>
          <w:p w14:paraId="159BCB1C" w14:textId="32ACCB57" w:rsidR="00A47652" w:rsidRDefault="00F3272D" w:rsidP="00320B85">
            <w:pPr>
              <w:pStyle w:val="Title"/>
              <w:jc w:val="left"/>
              <w:rPr>
                <w:rFonts w:cs="Arial"/>
                <w:b w:val="0"/>
                <w:noProof/>
                <w:szCs w:val="20"/>
                <w:u w:val="none"/>
                <w:lang w:eastAsia="en-GB"/>
              </w:rPr>
            </w:pPr>
            <w:r>
              <w:rPr>
                <w:rFonts w:cs="Arial"/>
                <w:b w:val="0"/>
                <w:noProof/>
                <w:szCs w:val="20"/>
                <w:u w:val="none"/>
                <w:lang w:eastAsia="en-GB"/>
              </w:rPr>
              <w:t>NDH</w:t>
            </w:r>
          </w:p>
        </w:tc>
      </w:tr>
      <w:tr w:rsidR="00A47652" w:rsidRPr="000C07C2" w14:paraId="7694B849" w14:textId="77777777" w:rsidTr="001F083C">
        <w:trPr>
          <w:trHeight w:val="249"/>
        </w:trPr>
        <w:tc>
          <w:tcPr>
            <w:tcW w:w="3369" w:type="dxa"/>
            <w:tcMar>
              <w:top w:w="57" w:type="dxa"/>
              <w:bottom w:w="57" w:type="dxa"/>
            </w:tcMar>
            <w:vAlign w:val="center"/>
          </w:tcPr>
          <w:p w14:paraId="51EC4A8C" w14:textId="7F41318F" w:rsidR="00A47652" w:rsidRDefault="00A47652" w:rsidP="00320B85">
            <w:pPr>
              <w:rPr>
                <w:rFonts w:cs="Arial"/>
                <w:szCs w:val="20"/>
              </w:rPr>
            </w:pPr>
            <w:r>
              <w:rPr>
                <w:rFonts w:cs="Arial"/>
                <w:szCs w:val="20"/>
              </w:rPr>
              <w:t>Configuration level</w:t>
            </w:r>
          </w:p>
        </w:tc>
        <w:tc>
          <w:tcPr>
            <w:tcW w:w="10631" w:type="dxa"/>
            <w:tcMar>
              <w:top w:w="57" w:type="dxa"/>
              <w:bottom w:w="57" w:type="dxa"/>
            </w:tcMar>
            <w:vAlign w:val="center"/>
          </w:tcPr>
          <w:p w14:paraId="70F4B370" w14:textId="1848F681" w:rsidR="00A47652" w:rsidRDefault="00F3272D" w:rsidP="00320B85">
            <w:pPr>
              <w:pStyle w:val="Title"/>
              <w:jc w:val="left"/>
              <w:rPr>
                <w:rFonts w:cs="Arial"/>
                <w:b w:val="0"/>
                <w:noProof/>
                <w:szCs w:val="20"/>
                <w:u w:val="none"/>
                <w:lang w:eastAsia="en-GB"/>
              </w:rPr>
            </w:pPr>
            <w:r>
              <w:rPr>
                <w:rFonts w:cs="Arial"/>
                <w:b w:val="0"/>
                <w:noProof/>
                <w:szCs w:val="20"/>
                <w:u w:val="none"/>
                <w:lang w:eastAsia="en-GB"/>
              </w:rPr>
              <w:t>Service</w:t>
            </w:r>
          </w:p>
        </w:tc>
      </w:tr>
      <w:tr w:rsidR="00A47652" w:rsidRPr="000C07C2" w14:paraId="63879B0D" w14:textId="77777777" w:rsidTr="001F083C">
        <w:trPr>
          <w:trHeight w:val="249"/>
        </w:trPr>
        <w:tc>
          <w:tcPr>
            <w:tcW w:w="3369" w:type="dxa"/>
            <w:tcMar>
              <w:top w:w="57" w:type="dxa"/>
              <w:bottom w:w="57" w:type="dxa"/>
            </w:tcMar>
            <w:vAlign w:val="center"/>
          </w:tcPr>
          <w:p w14:paraId="426EB83D" w14:textId="10C641AA" w:rsidR="00A47652" w:rsidRDefault="00A47652" w:rsidP="00320B85">
            <w:pPr>
              <w:rPr>
                <w:rFonts w:cs="Arial"/>
                <w:szCs w:val="20"/>
              </w:rPr>
            </w:pPr>
            <w:r>
              <w:rPr>
                <w:rFonts w:cs="Arial"/>
                <w:szCs w:val="20"/>
              </w:rPr>
              <w:t>Configure list size</w:t>
            </w:r>
          </w:p>
        </w:tc>
        <w:tc>
          <w:tcPr>
            <w:tcW w:w="10631" w:type="dxa"/>
            <w:tcMar>
              <w:top w:w="57" w:type="dxa"/>
              <w:bottom w:w="57" w:type="dxa"/>
            </w:tcMar>
            <w:vAlign w:val="center"/>
          </w:tcPr>
          <w:p w14:paraId="2C9ECF68" w14:textId="1201F8EA" w:rsidR="00A47652" w:rsidRDefault="00F3272D" w:rsidP="00320B85">
            <w:pPr>
              <w:pStyle w:val="Title"/>
              <w:jc w:val="left"/>
              <w:rPr>
                <w:rFonts w:cs="Arial"/>
                <w:b w:val="0"/>
                <w:noProof/>
                <w:szCs w:val="20"/>
                <w:u w:val="none"/>
                <w:lang w:eastAsia="en-GB"/>
              </w:rPr>
            </w:pPr>
            <w:r>
              <w:rPr>
                <w:rFonts w:cs="Arial"/>
                <w:b w:val="0"/>
                <w:noProof/>
                <w:szCs w:val="20"/>
                <w:u w:val="none"/>
                <w:lang w:eastAsia="en-GB"/>
              </w:rPr>
              <w:t>Y</w:t>
            </w:r>
          </w:p>
        </w:tc>
      </w:tr>
    </w:tbl>
    <w:p w14:paraId="4180A25E" w14:textId="77777777" w:rsidR="008D761E" w:rsidRPr="00C842E5" w:rsidRDefault="008D761E" w:rsidP="00BA378C">
      <w:pPr>
        <w:rPr>
          <w:rFonts w:ascii="Calibri" w:hAnsi="Calibri" w:cs="Calibri"/>
          <w:sz w:val="22"/>
          <w:szCs w:val="22"/>
        </w:rPr>
      </w:pPr>
    </w:p>
    <w:sectPr w:rsidR="008D761E" w:rsidRPr="00C842E5" w:rsidSect="00F8016C">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99F8" w14:textId="77777777" w:rsidR="00035816" w:rsidRDefault="00035816">
      <w:r>
        <w:separator/>
      </w:r>
    </w:p>
  </w:endnote>
  <w:endnote w:type="continuationSeparator" w:id="0">
    <w:p w14:paraId="10CE7300" w14:textId="77777777" w:rsidR="00035816" w:rsidRDefault="0003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9667C" w14:textId="77777777" w:rsidR="008A0C37" w:rsidRDefault="008A0C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9AD71" w14:textId="77777777" w:rsidR="008A0C37" w:rsidRDefault="008A0C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A44DF" w14:textId="77777777" w:rsidR="008A0C37" w:rsidRDefault="008A0C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6AD3DB0" w:rsidR="00035816" w:rsidRPr="002E6575" w:rsidRDefault="004D7D07" w:rsidP="00F8016C">
    <w:pPr>
      <w:pStyle w:val="Footer"/>
      <w:tabs>
        <w:tab w:val="clear" w:pos="4153"/>
        <w:tab w:val="clear" w:pos="8306"/>
        <w:tab w:val="center" w:pos="7230"/>
        <w:tab w:val="right" w:pos="14034"/>
      </w:tabs>
      <w:rPr>
        <w:rFonts w:cs="Arial"/>
        <w:color w:val="505050" w:themeColor="accent3"/>
        <w:sz w:val="17"/>
        <w:szCs w:val="17"/>
      </w:rPr>
    </w:pPr>
    <w:r w:rsidRPr="004D7D07">
      <w:rPr>
        <w:rFonts w:cs="Arial"/>
        <w:sz w:val="17"/>
        <w:szCs w:val="17"/>
      </w:rPr>
      <w:t>Published by Copyright © 2023 NHS England.</w:t>
    </w:r>
    <w:r w:rsidR="00035816" w:rsidRPr="002E6575">
      <w:rPr>
        <w:rFonts w:cs="Arial"/>
        <w:color w:val="505050" w:themeColor="accent3"/>
        <w:sz w:val="17"/>
        <w:szCs w:val="17"/>
      </w:rPr>
      <w:tab/>
      <w:t xml:space="preserve">Page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PAGE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color w:val="505050" w:themeColor="accent3"/>
        <w:sz w:val="17"/>
        <w:szCs w:val="17"/>
      </w:rPr>
      <w:fldChar w:fldCharType="end"/>
    </w:r>
    <w:r w:rsidR="00035816" w:rsidRPr="002E6575">
      <w:rPr>
        <w:rFonts w:cs="Arial"/>
        <w:color w:val="505050" w:themeColor="accent3"/>
        <w:sz w:val="17"/>
        <w:szCs w:val="17"/>
      </w:rPr>
      <w:t xml:space="preserve"> of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NUMPAGES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EB92" w14:textId="77777777" w:rsidR="00035816" w:rsidRDefault="00035816">
      <w:r>
        <w:separator/>
      </w:r>
    </w:p>
  </w:footnote>
  <w:footnote w:type="continuationSeparator" w:id="0">
    <w:p w14:paraId="297E0E43" w14:textId="77777777" w:rsidR="00035816" w:rsidRDefault="0003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D9EDF" w14:textId="4EB22918" w:rsidR="008A0C37" w:rsidRDefault="008A0C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35816" w:rsidRPr="00022E11" w14:paraId="5DB89E1D" w14:textId="77777777" w:rsidTr="002F6B5F">
      <w:trPr>
        <w:cantSplit/>
        <w:trHeight w:val="410"/>
      </w:trPr>
      <w:tc>
        <w:tcPr>
          <w:tcW w:w="7158" w:type="dxa"/>
        </w:tcPr>
        <w:p w14:paraId="5DB89E1B" w14:textId="6D996EE7" w:rsidR="00035816" w:rsidRPr="00022E11" w:rsidRDefault="00035816" w:rsidP="00D67F7D">
          <w:pPr>
            <w:rPr>
              <w:rFonts w:cs="Arial"/>
              <w:szCs w:val="20"/>
            </w:rPr>
          </w:pPr>
        </w:p>
      </w:tc>
      <w:tc>
        <w:tcPr>
          <w:tcW w:w="7018" w:type="dxa"/>
        </w:tcPr>
        <w:p w14:paraId="5DB89E1C" w14:textId="0E4EBA24" w:rsidR="00035816" w:rsidRDefault="00E44AF1"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8623E38" wp14:editId="0E481B0B">
                <wp:simplePos x="0" y="0"/>
                <wp:positionH relativeFrom="page">
                  <wp:posOffset>2867660</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0DA3F825" w:rsidR="00035816" w:rsidRPr="00F8016C" w:rsidRDefault="00035816" w:rsidP="00F8016C">
          <w:pPr>
            <w:tabs>
              <w:tab w:val="left" w:pos="5693"/>
            </w:tabs>
            <w:rPr>
              <w:rFonts w:cs="Arial"/>
              <w:szCs w:val="20"/>
            </w:rPr>
          </w:pPr>
          <w:r>
            <w:rPr>
              <w:rFonts w:cs="Arial"/>
              <w:szCs w:val="20"/>
            </w:rPr>
            <w:tab/>
          </w:r>
        </w:p>
      </w:tc>
    </w:tr>
  </w:tbl>
  <w:p w14:paraId="5DB89E1E" w14:textId="23DF6EF0" w:rsidR="00035816" w:rsidRDefault="00035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D0A2" w14:textId="6B664D58" w:rsidR="008A0C37" w:rsidRDefault="008A0C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6856ED09" w:rsidR="00035816" w:rsidRDefault="000358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9D068A7" w:rsidR="00035816" w:rsidRPr="00783210" w:rsidRDefault="008E0C9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35816">
          <w:t>Non-diabetic hyperglycaemia</w:t>
        </w:r>
      </w:sdtContent>
    </w:sdt>
    <w:r w:rsidR="0003581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35816">
          <w:t>QOF</w:t>
        </w:r>
      </w:sdtContent>
    </w:sdt>
    <w:r w:rsidR="00035816" w:rsidRPr="00783210">
      <w:t xml:space="preserve"> Business Rules v</w:t>
    </w:r>
    <w:sdt>
      <w:sdtPr>
        <w:alias w:val="Version number (0.0)"/>
        <w:tag w:val=""/>
        <w:id w:val="-1735002006"/>
        <w:placeholder>
          <w:docPart w:val="F8DCDB7322A24EAC863CBA715901BE0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1C7A96">
          <w:t>48.0</w:t>
        </w:r>
      </w:sdtContent>
    </w:sdt>
    <w:r w:rsidR="00035816">
      <w:tab/>
    </w:r>
    <w:r w:rsidR="000358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C7A96">
          <w:t>01/04/2023</w:t>
        </w:r>
      </w:sdtContent>
    </w:sdt>
  </w:p>
  <w:p w14:paraId="7D6150D1" w14:textId="77777777" w:rsidR="00035816" w:rsidRPr="00783210" w:rsidRDefault="00035816" w:rsidP="00783210">
    <w:pPr>
      <w:pStyle w:val="Header"/>
      <w:pBdr>
        <w:bottom w:val="single" w:sz="6" w:space="1" w:color="505050" w:themeColor="accent3"/>
      </w:pBdr>
    </w:pPr>
  </w:p>
  <w:p w14:paraId="733551F6" w14:textId="77777777" w:rsidR="00035816" w:rsidRDefault="00035816" w:rsidP="002B5E92">
    <w:pPr>
      <w:pStyle w:val="Header"/>
    </w:pPr>
  </w:p>
  <w:p w14:paraId="6222EF3E" w14:textId="77777777" w:rsidR="00035816" w:rsidRPr="002E6575" w:rsidRDefault="00035816"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DAFB245" w:rsidR="00035816" w:rsidRDefault="00035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956F5D"/>
    <w:multiLevelType w:val="hybridMultilevel"/>
    <w:tmpl w:val="3B4AE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2046C0"/>
    <w:multiLevelType w:val="hybridMultilevel"/>
    <w:tmpl w:val="DC647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687230"/>
    <w:multiLevelType w:val="hybridMultilevel"/>
    <w:tmpl w:val="D8142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EC6C17"/>
    <w:multiLevelType w:val="hybridMultilevel"/>
    <w:tmpl w:val="6458FE12"/>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2024238"/>
    <w:multiLevelType w:val="hybridMultilevel"/>
    <w:tmpl w:val="323220E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3F0D91"/>
    <w:multiLevelType w:val="hybridMultilevel"/>
    <w:tmpl w:val="50007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0126A9"/>
    <w:multiLevelType w:val="hybridMultilevel"/>
    <w:tmpl w:val="091A8462"/>
    <w:lvl w:ilvl="0" w:tplc="122A41BA">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63578B"/>
    <w:multiLevelType w:val="hybridMultilevel"/>
    <w:tmpl w:val="BC48AE4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631133"/>
    <w:multiLevelType w:val="hybridMultilevel"/>
    <w:tmpl w:val="265CF4F8"/>
    <w:lvl w:ilvl="0" w:tplc="08090001">
      <w:start w:val="1"/>
      <w:numFmt w:val="bullet"/>
      <w:lvlText w:val=""/>
      <w:lvlJc w:val="left"/>
      <w:pPr>
        <w:ind w:left="536" w:hanging="360"/>
      </w:pPr>
      <w:rPr>
        <w:rFonts w:ascii="Symbol" w:hAnsi="Symbol" w:hint="default"/>
      </w:rPr>
    </w:lvl>
    <w:lvl w:ilvl="1" w:tplc="08090003" w:tentative="1">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FC27D2"/>
    <w:multiLevelType w:val="hybridMultilevel"/>
    <w:tmpl w:val="A23C7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7387840">
    <w:abstractNumId w:val="21"/>
  </w:num>
  <w:num w:numId="2" w16cid:durableId="68582065">
    <w:abstractNumId w:val="15"/>
  </w:num>
  <w:num w:numId="3" w16cid:durableId="741564430">
    <w:abstractNumId w:val="19"/>
  </w:num>
  <w:num w:numId="4" w16cid:durableId="1219900070">
    <w:abstractNumId w:val="11"/>
  </w:num>
  <w:num w:numId="5" w16cid:durableId="1073577958">
    <w:abstractNumId w:val="7"/>
  </w:num>
  <w:num w:numId="6" w16cid:durableId="1925799692">
    <w:abstractNumId w:val="12"/>
  </w:num>
  <w:num w:numId="7" w16cid:durableId="395513178">
    <w:abstractNumId w:val="18"/>
  </w:num>
  <w:num w:numId="8" w16cid:durableId="80491426">
    <w:abstractNumId w:val="1"/>
  </w:num>
  <w:num w:numId="9" w16cid:durableId="1755085827">
    <w:abstractNumId w:val="26"/>
  </w:num>
  <w:num w:numId="10" w16cid:durableId="104082442">
    <w:abstractNumId w:val="10"/>
  </w:num>
  <w:num w:numId="11" w16cid:durableId="348721632">
    <w:abstractNumId w:val="27"/>
  </w:num>
  <w:num w:numId="12" w16cid:durableId="150145254">
    <w:abstractNumId w:val="30"/>
  </w:num>
  <w:num w:numId="13" w16cid:durableId="1633633498">
    <w:abstractNumId w:val="13"/>
  </w:num>
  <w:num w:numId="14" w16cid:durableId="2098944164">
    <w:abstractNumId w:val="4"/>
  </w:num>
  <w:num w:numId="15" w16cid:durableId="1297444063">
    <w:abstractNumId w:val="25"/>
  </w:num>
  <w:num w:numId="16" w16cid:durableId="174392161">
    <w:abstractNumId w:val="0"/>
  </w:num>
  <w:num w:numId="17" w16cid:durableId="864249398">
    <w:abstractNumId w:val="14"/>
  </w:num>
  <w:num w:numId="18" w16cid:durableId="449278767">
    <w:abstractNumId w:val="29"/>
  </w:num>
  <w:num w:numId="19" w16cid:durableId="1008559101">
    <w:abstractNumId w:val="2"/>
  </w:num>
  <w:num w:numId="20" w16cid:durableId="809789558">
    <w:abstractNumId w:val="24"/>
  </w:num>
  <w:num w:numId="21" w16cid:durableId="1001011313">
    <w:abstractNumId w:val="24"/>
  </w:num>
  <w:num w:numId="22" w16cid:durableId="930745529">
    <w:abstractNumId w:val="24"/>
  </w:num>
  <w:num w:numId="23" w16cid:durableId="490831703">
    <w:abstractNumId w:val="8"/>
  </w:num>
  <w:num w:numId="24" w16cid:durableId="1984697457">
    <w:abstractNumId w:val="6"/>
  </w:num>
  <w:num w:numId="25" w16cid:durableId="2133404388">
    <w:abstractNumId w:val="31"/>
  </w:num>
  <w:num w:numId="26" w16cid:durableId="1437099328">
    <w:abstractNumId w:val="5"/>
  </w:num>
  <w:num w:numId="27" w16cid:durableId="101804805">
    <w:abstractNumId w:val="16"/>
  </w:num>
  <w:num w:numId="28" w16cid:durableId="1400441336">
    <w:abstractNumId w:val="17"/>
  </w:num>
  <w:num w:numId="29" w16cid:durableId="141772342">
    <w:abstractNumId w:val="23"/>
  </w:num>
  <w:num w:numId="30" w16cid:durableId="465004395">
    <w:abstractNumId w:val="28"/>
  </w:num>
  <w:num w:numId="31" w16cid:durableId="1384018699">
    <w:abstractNumId w:val="22"/>
  </w:num>
  <w:num w:numId="32" w16cid:durableId="1146749345">
    <w:abstractNumId w:val="20"/>
  </w:num>
  <w:num w:numId="33" w16cid:durableId="850334557">
    <w:abstractNumId w:val="3"/>
  </w:num>
  <w:num w:numId="34" w16cid:durableId="37122446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16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1D06"/>
    <w:rsid w:val="00002094"/>
    <w:rsid w:val="00006DC6"/>
    <w:rsid w:val="00011BBA"/>
    <w:rsid w:val="00011D0B"/>
    <w:rsid w:val="00012918"/>
    <w:rsid w:val="00015310"/>
    <w:rsid w:val="00015BE4"/>
    <w:rsid w:val="00016CAC"/>
    <w:rsid w:val="000170CE"/>
    <w:rsid w:val="000203E9"/>
    <w:rsid w:val="00021C3D"/>
    <w:rsid w:val="00021C6E"/>
    <w:rsid w:val="0002294F"/>
    <w:rsid w:val="00022E11"/>
    <w:rsid w:val="000236F0"/>
    <w:rsid w:val="00026598"/>
    <w:rsid w:val="00026FEC"/>
    <w:rsid w:val="000275B2"/>
    <w:rsid w:val="000303BA"/>
    <w:rsid w:val="0003099C"/>
    <w:rsid w:val="00030A24"/>
    <w:rsid w:val="00034E3F"/>
    <w:rsid w:val="00035816"/>
    <w:rsid w:val="00036DB2"/>
    <w:rsid w:val="00042EBB"/>
    <w:rsid w:val="00043479"/>
    <w:rsid w:val="00043ACF"/>
    <w:rsid w:val="00043BEC"/>
    <w:rsid w:val="000440B5"/>
    <w:rsid w:val="000451A4"/>
    <w:rsid w:val="00045C6E"/>
    <w:rsid w:val="00045EAD"/>
    <w:rsid w:val="00045ECC"/>
    <w:rsid w:val="00047560"/>
    <w:rsid w:val="000510E9"/>
    <w:rsid w:val="00052002"/>
    <w:rsid w:val="00055C9E"/>
    <w:rsid w:val="0005628D"/>
    <w:rsid w:val="00057EE8"/>
    <w:rsid w:val="00061610"/>
    <w:rsid w:val="000629D6"/>
    <w:rsid w:val="0006435D"/>
    <w:rsid w:val="00081891"/>
    <w:rsid w:val="0008247E"/>
    <w:rsid w:val="00084D4F"/>
    <w:rsid w:val="0008535A"/>
    <w:rsid w:val="0008631F"/>
    <w:rsid w:val="00087104"/>
    <w:rsid w:val="00087D7D"/>
    <w:rsid w:val="00087DFA"/>
    <w:rsid w:val="0009068A"/>
    <w:rsid w:val="0009087B"/>
    <w:rsid w:val="00094229"/>
    <w:rsid w:val="0009491F"/>
    <w:rsid w:val="000973E8"/>
    <w:rsid w:val="00097528"/>
    <w:rsid w:val="000A0D30"/>
    <w:rsid w:val="000A0FD2"/>
    <w:rsid w:val="000A104F"/>
    <w:rsid w:val="000A1DCE"/>
    <w:rsid w:val="000A6CCF"/>
    <w:rsid w:val="000A7711"/>
    <w:rsid w:val="000B0F48"/>
    <w:rsid w:val="000B365A"/>
    <w:rsid w:val="000B3E1E"/>
    <w:rsid w:val="000B4970"/>
    <w:rsid w:val="000B63E5"/>
    <w:rsid w:val="000B7085"/>
    <w:rsid w:val="000B7127"/>
    <w:rsid w:val="000B7479"/>
    <w:rsid w:val="000C07C2"/>
    <w:rsid w:val="000C0FFE"/>
    <w:rsid w:val="000C18E8"/>
    <w:rsid w:val="000C3612"/>
    <w:rsid w:val="000C4306"/>
    <w:rsid w:val="000C688D"/>
    <w:rsid w:val="000D04A9"/>
    <w:rsid w:val="000D077D"/>
    <w:rsid w:val="000D20B4"/>
    <w:rsid w:val="000D2211"/>
    <w:rsid w:val="000D2634"/>
    <w:rsid w:val="000D2E6D"/>
    <w:rsid w:val="000D47B9"/>
    <w:rsid w:val="000D52BD"/>
    <w:rsid w:val="000D6772"/>
    <w:rsid w:val="000E4665"/>
    <w:rsid w:val="000E4FB9"/>
    <w:rsid w:val="000F100A"/>
    <w:rsid w:val="000F2742"/>
    <w:rsid w:val="000F2958"/>
    <w:rsid w:val="000F3BBF"/>
    <w:rsid w:val="000F4091"/>
    <w:rsid w:val="000F4417"/>
    <w:rsid w:val="000F49E0"/>
    <w:rsid w:val="000F79CE"/>
    <w:rsid w:val="0010005E"/>
    <w:rsid w:val="0010082E"/>
    <w:rsid w:val="00101EE7"/>
    <w:rsid w:val="00102C2E"/>
    <w:rsid w:val="00102C6A"/>
    <w:rsid w:val="001046AC"/>
    <w:rsid w:val="00112D2A"/>
    <w:rsid w:val="0011326C"/>
    <w:rsid w:val="00113862"/>
    <w:rsid w:val="001138DB"/>
    <w:rsid w:val="001149C8"/>
    <w:rsid w:val="00115DE8"/>
    <w:rsid w:val="00116755"/>
    <w:rsid w:val="00116EDD"/>
    <w:rsid w:val="00117D60"/>
    <w:rsid w:val="00122ED0"/>
    <w:rsid w:val="00124AC7"/>
    <w:rsid w:val="00126AAE"/>
    <w:rsid w:val="00127AEF"/>
    <w:rsid w:val="0013044E"/>
    <w:rsid w:val="001316D8"/>
    <w:rsid w:val="001354CB"/>
    <w:rsid w:val="001355FF"/>
    <w:rsid w:val="00135C5E"/>
    <w:rsid w:val="00137A86"/>
    <w:rsid w:val="00141ECC"/>
    <w:rsid w:val="001422A8"/>
    <w:rsid w:val="00143843"/>
    <w:rsid w:val="00143E2F"/>
    <w:rsid w:val="0014473B"/>
    <w:rsid w:val="0014744A"/>
    <w:rsid w:val="00147A1B"/>
    <w:rsid w:val="00150750"/>
    <w:rsid w:val="00153984"/>
    <w:rsid w:val="0015538D"/>
    <w:rsid w:val="00155ED4"/>
    <w:rsid w:val="001578B8"/>
    <w:rsid w:val="0016196D"/>
    <w:rsid w:val="00161CEC"/>
    <w:rsid w:val="0016223C"/>
    <w:rsid w:val="001624DE"/>
    <w:rsid w:val="00163B55"/>
    <w:rsid w:val="0016415E"/>
    <w:rsid w:val="00165A99"/>
    <w:rsid w:val="00165CDE"/>
    <w:rsid w:val="001733BC"/>
    <w:rsid w:val="00173859"/>
    <w:rsid w:val="00173A38"/>
    <w:rsid w:val="00173FF5"/>
    <w:rsid w:val="001760E4"/>
    <w:rsid w:val="00176CC8"/>
    <w:rsid w:val="001808CD"/>
    <w:rsid w:val="00181F59"/>
    <w:rsid w:val="00182A84"/>
    <w:rsid w:val="00183F0C"/>
    <w:rsid w:val="00186B58"/>
    <w:rsid w:val="001875B5"/>
    <w:rsid w:val="0019182E"/>
    <w:rsid w:val="0019241C"/>
    <w:rsid w:val="00195496"/>
    <w:rsid w:val="00195FFD"/>
    <w:rsid w:val="001962D3"/>
    <w:rsid w:val="0019702A"/>
    <w:rsid w:val="0019728C"/>
    <w:rsid w:val="00197B22"/>
    <w:rsid w:val="00197D8D"/>
    <w:rsid w:val="001A0C34"/>
    <w:rsid w:val="001A1A4D"/>
    <w:rsid w:val="001A23A0"/>
    <w:rsid w:val="001A24D2"/>
    <w:rsid w:val="001A35FC"/>
    <w:rsid w:val="001A40B0"/>
    <w:rsid w:val="001A4DD4"/>
    <w:rsid w:val="001A4F85"/>
    <w:rsid w:val="001A53D0"/>
    <w:rsid w:val="001B22E9"/>
    <w:rsid w:val="001B2A5E"/>
    <w:rsid w:val="001B5605"/>
    <w:rsid w:val="001B6C26"/>
    <w:rsid w:val="001B74A0"/>
    <w:rsid w:val="001B7922"/>
    <w:rsid w:val="001C0BF3"/>
    <w:rsid w:val="001C0D1F"/>
    <w:rsid w:val="001C0EAF"/>
    <w:rsid w:val="001C4058"/>
    <w:rsid w:val="001C50BB"/>
    <w:rsid w:val="001C6113"/>
    <w:rsid w:val="001C6B13"/>
    <w:rsid w:val="001C7A96"/>
    <w:rsid w:val="001D0A40"/>
    <w:rsid w:val="001D1688"/>
    <w:rsid w:val="001D47E2"/>
    <w:rsid w:val="001D535D"/>
    <w:rsid w:val="001E0DB1"/>
    <w:rsid w:val="001E0DD1"/>
    <w:rsid w:val="001E25C5"/>
    <w:rsid w:val="001E3951"/>
    <w:rsid w:val="001E5778"/>
    <w:rsid w:val="001E57CB"/>
    <w:rsid w:val="001F083C"/>
    <w:rsid w:val="001F3FDA"/>
    <w:rsid w:val="001F4921"/>
    <w:rsid w:val="001F4FE5"/>
    <w:rsid w:val="001F74E6"/>
    <w:rsid w:val="00200302"/>
    <w:rsid w:val="002016A1"/>
    <w:rsid w:val="00203A98"/>
    <w:rsid w:val="00205269"/>
    <w:rsid w:val="002078AC"/>
    <w:rsid w:val="002130CF"/>
    <w:rsid w:val="00214900"/>
    <w:rsid w:val="00215E60"/>
    <w:rsid w:val="00217210"/>
    <w:rsid w:val="002203E0"/>
    <w:rsid w:val="00220A13"/>
    <w:rsid w:val="002229E2"/>
    <w:rsid w:val="00223387"/>
    <w:rsid w:val="002243EB"/>
    <w:rsid w:val="00224E8B"/>
    <w:rsid w:val="0022575D"/>
    <w:rsid w:val="00225A05"/>
    <w:rsid w:val="002262C9"/>
    <w:rsid w:val="0022772E"/>
    <w:rsid w:val="00227A19"/>
    <w:rsid w:val="002312C6"/>
    <w:rsid w:val="0023329A"/>
    <w:rsid w:val="002347FF"/>
    <w:rsid w:val="00234C3F"/>
    <w:rsid w:val="002425A0"/>
    <w:rsid w:val="0024417B"/>
    <w:rsid w:val="00244339"/>
    <w:rsid w:val="00247ADA"/>
    <w:rsid w:val="00247FB0"/>
    <w:rsid w:val="0025243C"/>
    <w:rsid w:val="002575C9"/>
    <w:rsid w:val="0025770D"/>
    <w:rsid w:val="00257956"/>
    <w:rsid w:val="00257AEE"/>
    <w:rsid w:val="00263EB1"/>
    <w:rsid w:val="002647E9"/>
    <w:rsid w:val="00264F29"/>
    <w:rsid w:val="00267A1F"/>
    <w:rsid w:val="002707F8"/>
    <w:rsid w:val="00271C43"/>
    <w:rsid w:val="002730AA"/>
    <w:rsid w:val="002738B5"/>
    <w:rsid w:val="00274C6D"/>
    <w:rsid w:val="0027674E"/>
    <w:rsid w:val="00277640"/>
    <w:rsid w:val="00277852"/>
    <w:rsid w:val="00277FF3"/>
    <w:rsid w:val="0028063E"/>
    <w:rsid w:val="00282DB9"/>
    <w:rsid w:val="0028338B"/>
    <w:rsid w:val="00283BFB"/>
    <w:rsid w:val="002843AA"/>
    <w:rsid w:val="00285156"/>
    <w:rsid w:val="00286872"/>
    <w:rsid w:val="00286C88"/>
    <w:rsid w:val="0028782F"/>
    <w:rsid w:val="00287BF5"/>
    <w:rsid w:val="0029011D"/>
    <w:rsid w:val="002925DE"/>
    <w:rsid w:val="00292DF7"/>
    <w:rsid w:val="00293901"/>
    <w:rsid w:val="00293D03"/>
    <w:rsid w:val="0029505C"/>
    <w:rsid w:val="00295351"/>
    <w:rsid w:val="00297681"/>
    <w:rsid w:val="002A1F46"/>
    <w:rsid w:val="002A2B00"/>
    <w:rsid w:val="002A4A99"/>
    <w:rsid w:val="002B140C"/>
    <w:rsid w:val="002B32C0"/>
    <w:rsid w:val="002B4844"/>
    <w:rsid w:val="002B5855"/>
    <w:rsid w:val="002B5E92"/>
    <w:rsid w:val="002B6EB6"/>
    <w:rsid w:val="002B6FF0"/>
    <w:rsid w:val="002C142C"/>
    <w:rsid w:val="002C20E3"/>
    <w:rsid w:val="002C2E5E"/>
    <w:rsid w:val="002D0976"/>
    <w:rsid w:val="002D12CD"/>
    <w:rsid w:val="002D4904"/>
    <w:rsid w:val="002D6D5C"/>
    <w:rsid w:val="002E0946"/>
    <w:rsid w:val="002E0DC6"/>
    <w:rsid w:val="002E10BD"/>
    <w:rsid w:val="002E1460"/>
    <w:rsid w:val="002E3627"/>
    <w:rsid w:val="002E4599"/>
    <w:rsid w:val="002E6575"/>
    <w:rsid w:val="002E77B5"/>
    <w:rsid w:val="002F00A5"/>
    <w:rsid w:val="002F2418"/>
    <w:rsid w:val="002F3AEE"/>
    <w:rsid w:val="002F5673"/>
    <w:rsid w:val="002F5E54"/>
    <w:rsid w:val="002F6B5F"/>
    <w:rsid w:val="002F6F15"/>
    <w:rsid w:val="0030716E"/>
    <w:rsid w:val="00307D3F"/>
    <w:rsid w:val="0031280D"/>
    <w:rsid w:val="00312B24"/>
    <w:rsid w:val="00312EE0"/>
    <w:rsid w:val="00315650"/>
    <w:rsid w:val="00317F8C"/>
    <w:rsid w:val="00320B85"/>
    <w:rsid w:val="003237B8"/>
    <w:rsid w:val="003238C4"/>
    <w:rsid w:val="00325D00"/>
    <w:rsid w:val="003260A5"/>
    <w:rsid w:val="00331268"/>
    <w:rsid w:val="003318A0"/>
    <w:rsid w:val="003318F8"/>
    <w:rsid w:val="00331B85"/>
    <w:rsid w:val="00335F3C"/>
    <w:rsid w:val="00337A8B"/>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6674"/>
    <w:rsid w:val="00356FAD"/>
    <w:rsid w:val="003600C4"/>
    <w:rsid w:val="00361AFF"/>
    <w:rsid w:val="00361B5A"/>
    <w:rsid w:val="00362276"/>
    <w:rsid w:val="003634D2"/>
    <w:rsid w:val="00363EC5"/>
    <w:rsid w:val="003641C5"/>
    <w:rsid w:val="00364CB2"/>
    <w:rsid w:val="00365404"/>
    <w:rsid w:val="00366049"/>
    <w:rsid w:val="00370579"/>
    <w:rsid w:val="00371DA1"/>
    <w:rsid w:val="00372346"/>
    <w:rsid w:val="0037476F"/>
    <w:rsid w:val="0037490F"/>
    <w:rsid w:val="00374E35"/>
    <w:rsid w:val="0037511A"/>
    <w:rsid w:val="00375659"/>
    <w:rsid w:val="00377C5F"/>
    <w:rsid w:val="003812B9"/>
    <w:rsid w:val="00381BD7"/>
    <w:rsid w:val="00382F9A"/>
    <w:rsid w:val="003835F0"/>
    <w:rsid w:val="0038459A"/>
    <w:rsid w:val="00384D53"/>
    <w:rsid w:val="0038509C"/>
    <w:rsid w:val="00385DDE"/>
    <w:rsid w:val="00386D40"/>
    <w:rsid w:val="00386D55"/>
    <w:rsid w:val="00387175"/>
    <w:rsid w:val="003876A3"/>
    <w:rsid w:val="00393C1A"/>
    <w:rsid w:val="00395463"/>
    <w:rsid w:val="003958DB"/>
    <w:rsid w:val="00396C6C"/>
    <w:rsid w:val="003A13F6"/>
    <w:rsid w:val="003A17E0"/>
    <w:rsid w:val="003A48DE"/>
    <w:rsid w:val="003B625C"/>
    <w:rsid w:val="003B730D"/>
    <w:rsid w:val="003C1D61"/>
    <w:rsid w:val="003C2A20"/>
    <w:rsid w:val="003C2A3F"/>
    <w:rsid w:val="003C2E93"/>
    <w:rsid w:val="003C3765"/>
    <w:rsid w:val="003C47DB"/>
    <w:rsid w:val="003C59F6"/>
    <w:rsid w:val="003C66A1"/>
    <w:rsid w:val="003C6B83"/>
    <w:rsid w:val="003C6CE9"/>
    <w:rsid w:val="003D34D4"/>
    <w:rsid w:val="003D3E43"/>
    <w:rsid w:val="003D6BEB"/>
    <w:rsid w:val="003D79A6"/>
    <w:rsid w:val="003E0FD0"/>
    <w:rsid w:val="003E134A"/>
    <w:rsid w:val="003E4364"/>
    <w:rsid w:val="003E7A85"/>
    <w:rsid w:val="003F03AC"/>
    <w:rsid w:val="003F0BC0"/>
    <w:rsid w:val="003F1AD9"/>
    <w:rsid w:val="003F1F6B"/>
    <w:rsid w:val="003F2102"/>
    <w:rsid w:val="003F21C4"/>
    <w:rsid w:val="003F25CA"/>
    <w:rsid w:val="003F2D3F"/>
    <w:rsid w:val="003F2D83"/>
    <w:rsid w:val="003F3618"/>
    <w:rsid w:val="003F3D6D"/>
    <w:rsid w:val="003F4694"/>
    <w:rsid w:val="003F4992"/>
    <w:rsid w:val="003F6054"/>
    <w:rsid w:val="003F62CA"/>
    <w:rsid w:val="003F7649"/>
    <w:rsid w:val="0040079D"/>
    <w:rsid w:val="00403FD9"/>
    <w:rsid w:val="00404075"/>
    <w:rsid w:val="00404BF8"/>
    <w:rsid w:val="00405ED9"/>
    <w:rsid w:val="0040705F"/>
    <w:rsid w:val="004074C6"/>
    <w:rsid w:val="004104CA"/>
    <w:rsid w:val="00411FD3"/>
    <w:rsid w:val="004125C1"/>
    <w:rsid w:val="00412BC2"/>
    <w:rsid w:val="00414A07"/>
    <w:rsid w:val="004176AF"/>
    <w:rsid w:val="00417DD9"/>
    <w:rsid w:val="004233BD"/>
    <w:rsid w:val="00423EAE"/>
    <w:rsid w:val="00424A61"/>
    <w:rsid w:val="004259C0"/>
    <w:rsid w:val="00425B39"/>
    <w:rsid w:val="0042727A"/>
    <w:rsid w:val="00427CCC"/>
    <w:rsid w:val="0043090C"/>
    <w:rsid w:val="00431C85"/>
    <w:rsid w:val="00432D5A"/>
    <w:rsid w:val="00433BF1"/>
    <w:rsid w:val="00434B75"/>
    <w:rsid w:val="00435396"/>
    <w:rsid w:val="00436202"/>
    <w:rsid w:val="004368FF"/>
    <w:rsid w:val="00436C66"/>
    <w:rsid w:val="00436C8B"/>
    <w:rsid w:val="004401EC"/>
    <w:rsid w:val="004401F4"/>
    <w:rsid w:val="00441561"/>
    <w:rsid w:val="00441742"/>
    <w:rsid w:val="004420FB"/>
    <w:rsid w:val="004435AF"/>
    <w:rsid w:val="0044498F"/>
    <w:rsid w:val="00446083"/>
    <w:rsid w:val="00450FCE"/>
    <w:rsid w:val="00451F2A"/>
    <w:rsid w:val="00453971"/>
    <w:rsid w:val="00455ED7"/>
    <w:rsid w:val="00456299"/>
    <w:rsid w:val="00457CF5"/>
    <w:rsid w:val="00461E5E"/>
    <w:rsid w:val="00463A29"/>
    <w:rsid w:val="00470B4F"/>
    <w:rsid w:val="00470BF0"/>
    <w:rsid w:val="004712E9"/>
    <w:rsid w:val="004720ED"/>
    <w:rsid w:val="00473296"/>
    <w:rsid w:val="00473BFB"/>
    <w:rsid w:val="00475B99"/>
    <w:rsid w:val="00476571"/>
    <w:rsid w:val="00476B51"/>
    <w:rsid w:val="004802A4"/>
    <w:rsid w:val="004806E9"/>
    <w:rsid w:val="00484FD9"/>
    <w:rsid w:val="00485BD9"/>
    <w:rsid w:val="00492D37"/>
    <w:rsid w:val="00493FC5"/>
    <w:rsid w:val="0049422C"/>
    <w:rsid w:val="004957AD"/>
    <w:rsid w:val="00496D0A"/>
    <w:rsid w:val="004970C3"/>
    <w:rsid w:val="004979B7"/>
    <w:rsid w:val="004A19AD"/>
    <w:rsid w:val="004A1E1D"/>
    <w:rsid w:val="004A478E"/>
    <w:rsid w:val="004A5BB0"/>
    <w:rsid w:val="004A70A2"/>
    <w:rsid w:val="004B151C"/>
    <w:rsid w:val="004B2097"/>
    <w:rsid w:val="004B34C3"/>
    <w:rsid w:val="004B3556"/>
    <w:rsid w:val="004B3ADA"/>
    <w:rsid w:val="004B3BC6"/>
    <w:rsid w:val="004B48FF"/>
    <w:rsid w:val="004C0738"/>
    <w:rsid w:val="004C2998"/>
    <w:rsid w:val="004C4B2D"/>
    <w:rsid w:val="004C5957"/>
    <w:rsid w:val="004C627C"/>
    <w:rsid w:val="004C6FDF"/>
    <w:rsid w:val="004D1283"/>
    <w:rsid w:val="004D14EE"/>
    <w:rsid w:val="004D4329"/>
    <w:rsid w:val="004D460A"/>
    <w:rsid w:val="004D5768"/>
    <w:rsid w:val="004D7067"/>
    <w:rsid w:val="004D7866"/>
    <w:rsid w:val="004D7D07"/>
    <w:rsid w:val="004E1E7F"/>
    <w:rsid w:val="004E2FE4"/>
    <w:rsid w:val="004E3E48"/>
    <w:rsid w:val="004E6D49"/>
    <w:rsid w:val="004E74A5"/>
    <w:rsid w:val="004E7C0C"/>
    <w:rsid w:val="004F1206"/>
    <w:rsid w:val="004F2CDC"/>
    <w:rsid w:val="004F56D3"/>
    <w:rsid w:val="00502C38"/>
    <w:rsid w:val="005039B2"/>
    <w:rsid w:val="005065A5"/>
    <w:rsid w:val="00506C57"/>
    <w:rsid w:val="005077C3"/>
    <w:rsid w:val="005125EC"/>
    <w:rsid w:val="00512EB0"/>
    <w:rsid w:val="005161EF"/>
    <w:rsid w:val="005169E4"/>
    <w:rsid w:val="00517260"/>
    <w:rsid w:val="00517D92"/>
    <w:rsid w:val="00520A67"/>
    <w:rsid w:val="00520D4C"/>
    <w:rsid w:val="00521427"/>
    <w:rsid w:val="00523E36"/>
    <w:rsid w:val="0052440A"/>
    <w:rsid w:val="00524919"/>
    <w:rsid w:val="00526AA4"/>
    <w:rsid w:val="005309FB"/>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67E"/>
    <w:rsid w:val="00547361"/>
    <w:rsid w:val="00547425"/>
    <w:rsid w:val="005518A1"/>
    <w:rsid w:val="00552880"/>
    <w:rsid w:val="005531E5"/>
    <w:rsid w:val="00554E63"/>
    <w:rsid w:val="005568C8"/>
    <w:rsid w:val="00561177"/>
    <w:rsid w:val="00562216"/>
    <w:rsid w:val="0056256F"/>
    <w:rsid w:val="00564617"/>
    <w:rsid w:val="00567F25"/>
    <w:rsid w:val="00570BC2"/>
    <w:rsid w:val="005718AC"/>
    <w:rsid w:val="00576435"/>
    <w:rsid w:val="0057694E"/>
    <w:rsid w:val="00577582"/>
    <w:rsid w:val="005779A0"/>
    <w:rsid w:val="005801C8"/>
    <w:rsid w:val="005806D4"/>
    <w:rsid w:val="00581D28"/>
    <w:rsid w:val="005824C2"/>
    <w:rsid w:val="0059078D"/>
    <w:rsid w:val="00591FA5"/>
    <w:rsid w:val="0059261D"/>
    <w:rsid w:val="00593471"/>
    <w:rsid w:val="00593FBE"/>
    <w:rsid w:val="00595181"/>
    <w:rsid w:val="00596008"/>
    <w:rsid w:val="005978D9"/>
    <w:rsid w:val="005A3956"/>
    <w:rsid w:val="005A4D63"/>
    <w:rsid w:val="005A62A6"/>
    <w:rsid w:val="005B346E"/>
    <w:rsid w:val="005B4B99"/>
    <w:rsid w:val="005B52DF"/>
    <w:rsid w:val="005B694E"/>
    <w:rsid w:val="005C09D0"/>
    <w:rsid w:val="005C0BFC"/>
    <w:rsid w:val="005C1A54"/>
    <w:rsid w:val="005C32BC"/>
    <w:rsid w:val="005C40AC"/>
    <w:rsid w:val="005C7261"/>
    <w:rsid w:val="005C74BF"/>
    <w:rsid w:val="005D037B"/>
    <w:rsid w:val="005D0D8E"/>
    <w:rsid w:val="005D1993"/>
    <w:rsid w:val="005D2D15"/>
    <w:rsid w:val="005D483B"/>
    <w:rsid w:val="005D4E6A"/>
    <w:rsid w:val="005D525C"/>
    <w:rsid w:val="005D5403"/>
    <w:rsid w:val="005D5E04"/>
    <w:rsid w:val="005D5F78"/>
    <w:rsid w:val="005D6B2D"/>
    <w:rsid w:val="005D7BA0"/>
    <w:rsid w:val="005E039F"/>
    <w:rsid w:val="005E09A3"/>
    <w:rsid w:val="005E0BED"/>
    <w:rsid w:val="005E22E7"/>
    <w:rsid w:val="005E27A0"/>
    <w:rsid w:val="005E2FE1"/>
    <w:rsid w:val="005E47A7"/>
    <w:rsid w:val="005E493D"/>
    <w:rsid w:val="005E4D5E"/>
    <w:rsid w:val="005E689A"/>
    <w:rsid w:val="005F0DF8"/>
    <w:rsid w:val="005F5FDC"/>
    <w:rsid w:val="00600378"/>
    <w:rsid w:val="0060176B"/>
    <w:rsid w:val="006076CA"/>
    <w:rsid w:val="00610E9B"/>
    <w:rsid w:val="0061262D"/>
    <w:rsid w:val="00613488"/>
    <w:rsid w:val="00613DBF"/>
    <w:rsid w:val="00614A7A"/>
    <w:rsid w:val="00616AB9"/>
    <w:rsid w:val="00617992"/>
    <w:rsid w:val="0062090D"/>
    <w:rsid w:val="00620D4C"/>
    <w:rsid w:val="006324A3"/>
    <w:rsid w:val="00633608"/>
    <w:rsid w:val="00633930"/>
    <w:rsid w:val="00634BDA"/>
    <w:rsid w:val="00635F53"/>
    <w:rsid w:val="0063684C"/>
    <w:rsid w:val="00636B48"/>
    <w:rsid w:val="00637ED8"/>
    <w:rsid w:val="006419DC"/>
    <w:rsid w:val="0064232F"/>
    <w:rsid w:val="00642509"/>
    <w:rsid w:val="00643B1E"/>
    <w:rsid w:val="006468C4"/>
    <w:rsid w:val="00650C36"/>
    <w:rsid w:val="0065124A"/>
    <w:rsid w:val="006542EA"/>
    <w:rsid w:val="00655F14"/>
    <w:rsid w:val="00655F7F"/>
    <w:rsid w:val="00656143"/>
    <w:rsid w:val="00660CCE"/>
    <w:rsid w:val="006610B2"/>
    <w:rsid w:val="0066173B"/>
    <w:rsid w:val="00662384"/>
    <w:rsid w:val="006652F7"/>
    <w:rsid w:val="00665C47"/>
    <w:rsid w:val="0066636E"/>
    <w:rsid w:val="00666FFC"/>
    <w:rsid w:val="00667ADF"/>
    <w:rsid w:val="00667BC8"/>
    <w:rsid w:val="00671FDC"/>
    <w:rsid w:val="00673D75"/>
    <w:rsid w:val="0067467E"/>
    <w:rsid w:val="00674A9D"/>
    <w:rsid w:val="00674FC6"/>
    <w:rsid w:val="00675974"/>
    <w:rsid w:val="00676D0E"/>
    <w:rsid w:val="00677350"/>
    <w:rsid w:val="00680C5B"/>
    <w:rsid w:val="00681B18"/>
    <w:rsid w:val="006862EF"/>
    <w:rsid w:val="00687811"/>
    <w:rsid w:val="00687983"/>
    <w:rsid w:val="00687D81"/>
    <w:rsid w:val="0069031D"/>
    <w:rsid w:val="0069164E"/>
    <w:rsid w:val="006928AB"/>
    <w:rsid w:val="006935F4"/>
    <w:rsid w:val="00693BE3"/>
    <w:rsid w:val="0069418E"/>
    <w:rsid w:val="00694EB5"/>
    <w:rsid w:val="006956AC"/>
    <w:rsid w:val="00696711"/>
    <w:rsid w:val="00697409"/>
    <w:rsid w:val="006A1ECB"/>
    <w:rsid w:val="006A336E"/>
    <w:rsid w:val="006A3E32"/>
    <w:rsid w:val="006A4077"/>
    <w:rsid w:val="006A46EE"/>
    <w:rsid w:val="006A49FA"/>
    <w:rsid w:val="006A550E"/>
    <w:rsid w:val="006A6EBD"/>
    <w:rsid w:val="006A7C7C"/>
    <w:rsid w:val="006B0CA2"/>
    <w:rsid w:val="006B2899"/>
    <w:rsid w:val="006B2BF0"/>
    <w:rsid w:val="006B31CE"/>
    <w:rsid w:val="006B5C76"/>
    <w:rsid w:val="006B6C15"/>
    <w:rsid w:val="006B7A79"/>
    <w:rsid w:val="006C0C41"/>
    <w:rsid w:val="006C116A"/>
    <w:rsid w:val="006C1814"/>
    <w:rsid w:val="006C29A7"/>
    <w:rsid w:val="006C48F0"/>
    <w:rsid w:val="006C5BAE"/>
    <w:rsid w:val="006C71AA"/>
    <w:rsid w:val="006C72C4"/>
    <w:rsid w:val="006D23B5"/>
    <w:rsid w:val="006D2A99"/>
    <w:rsid w:val="006D35FB"/>
    <w:rsid w:val="006D3BF4"/>
    <w:rsid w:val="006D403C"/>
    <w:rsid w:val="006D4BF4"/>
    <w:rsid w:val="006D5FD5"/>
    <w:rsid w:val="006D6FC2"/>
    <w:rsid w:val="006E07FF"/>
    <w:rsid w:val="006E375B"/>
    <w:rsid w:val="006E41FB"/>
    <w:rsid w:val="006E4359"/>
    <w:rsid w:val="006E63CF"/>
    <w:rsid w:val="006E651F"/>
    <w:rsid w:val="006E6665"/>
    <w:rsid w:val="006F1974"/>
    <w:rsid w:val="006F417E"/>
    <w:rsid w:val="006F47E8"/>
    <w:rsid w:val="006F5891"/>
    <w:rsid w:val="006F59B0"/>
    <w:rsid w:val="006F6063"/>
    <w:rsid w:val="006F6DFE"/>
    <w:rsid w:val="006F6F16"/>
    <w:rsid w:val="007012BC"/>
    <w:rsid w:val="00705C94"/>
    <w:rsid w:val="0070664D"/>
    <w:rsid w:val="00706806"/>
    <w:rsid w:val="00706B78"/>
    <w:rsid w:val="00706CFC"/>
    <w:rsid w:val="00710E0C"/>
    <w:rsid w:val="00712A1F"/>
    <w:rsid w:val="00713A5F"/>
    <w:rsid w:val="0071550A"/>
    <w:rsid w:val="00715F92"/>
    <w:rsid w:val="00716493"/>
    <w:rsid w:val="00716C30"/>
    <w:rsid w:val="00717B9D"/>
    <w:rsid w:val="00717DB4"/>
    <w:rsid w:val="007201F9"/>
    <w:rsid w:val="007213A0"/>
    <w:rsid w:val="00740236"/>
    <w:rsid w:val="007405A5"/>
    <w:rsid w:val="00740E8A"/>
    <w:rsid w:val="00742BE3"/>
    <w:rsid w:val="00743F1D"/>
    <w:rsid w:val="0074496C"/>
    <w:rsid w:val="00744C6D"/>
    <w:rsid w:val="00744CD0"/>
    <w:rsid w:val="00746270"/>
    <w:rsid w:val="007462D9"/>
    <w:rsid w:val="007468FA"/>
    <w:rsid w:val="007507A4"/>
    <w:rsid w:val="00750E17"/>
    <w:rsid w:val="00751DE3"/>
    <w:rsid w:val="007529BB"/>
    <w:rsid w:val="007538CF"/>
    <w:rsid w:val="0075638D"/>
    <w:rsid w:val="00761030"/>
    <w:rsid w:val="0076159F"/>
    <w:rsid w:val="00761C22"/>
    <w:rsid w:val="00764130"/>
    <w:rsid w:val="00764688"/>
    <w:rsid w:val="00765BFF"/>
    <w:rsid w:val="007663C8"/>
    <w:rsid w:val="00767D7F"/>
    <w:rsid w:val="0077058E"/>
    <w:rsid w:val="00770F05"/>
    <w:rsid w:val="0077190C"/>
    <w:rsid w:val="00772038"/>
    <w:rsid w:val="007732D3"/>
    <w:rsid w:val="007750C2"/>
    <w:rsid w:val="00775F03"/>
    <w:rsid w:val="0077775B"/>
    <w:rsid w:val="007812EE"/>
    <w:rsid w:val="0078155C"/>
    <w:rsid w:val="0078233C"/>
    <w:rsid w:val="00783210"/>
    <w:rsid w:val="007854E6"/>
    <w:rsid w:val="00785780"/>
    <w:rsid w:val="00787384"/>
    <w:rsid w:val="00787CCA"/>
    <w:rsid w:val="00792399"/>
    <w:rsid w:val="00796B9D"/>
    <w:rsid w:val="00797AD0"/>
    <w:rsid w:val="007A0CEE"/>
    <w:rsid w:val="007A0E7A"/>
    <w:rsid w:val="007A21A3"/>
    <w:rsid w:val="007A2409"/>
    <w:rsid w:val="007A3919"/>
    <w:rsid w:val="007A3F8A"/>
    <w:rsid w:val="007A5432"/>
    <w:rsid w:val="007B16B6"/>
    <w:rsid w:val="007B194F"/>
    <w:rsid w:val="007B2A77"/>
    <w:rsid w:val="007B4AF0"/>
    <w:rsid w:val="007B4CBA"/>
    <w:rsid w:val="007B605F"/>
    <w:rsid w:val="007B7EA5"/>
    <w:rsid w:val="007C0A81"/>
    <w:rsid w:val="007C3A59"/>
    <w:rsid w:val="007C3BD8"/>
    <w:rsid w:val="007C428A"/>
    <w:rsid w:val="007C4F7D"/>
    <w:rsid w:val="007C591C"/>
    <w:rsid w:val="007C6822"/>
    <w:rsid w:val="007C6BA3"/>
    <w:rsid w:val="007C6CFE"/>
    <w:rsid w:val="007D22A5"/>
    <w:rsid w:val="007D2BE8"/>
    <w:rsid w:val="007D40AB"/>
    <w:rsid w:val="007D4717"/>
    <w:rsid w:val="007D4996"/>
    <w:rsid w:val="007D6896"/>
    <w:rsid w:val="007D6DC4"/>
    <w:rsid w:val="007E649F"/>
    <w:rsid w:val="007F0450"/>
    <w:rsid w:val="007F179F"/>
    <w:rsid w:val="007F1BBE"/>
    <w:rsid w:val="007F3C18"/>
    <w:rsid w:val="007F3E23"/>
    <w:rsid w:val="007F3F5B"/>
    <w:rsid w:val="008001DF"/>
    <w:rsid w:val="0080044B"/>
    <w:rsid w:val="00803BB2"/>
    <w:rsid w:val="00804692"/>
    <w:rsid w:val="00804750"/>
    <w:rsid w:val="00805140"/>
    <w:rsid w:val="00810625"/>
    <w:rsid w:val="00810819"/>
    <w:rsid w:val="00811785"/>
    <w:rsid w:val="008149EA"/>
    <w:rsid w:val="00814E1B"/>
    <w:rsid w:val="00815147"/>
    <w:rsid w:val="00817503"/>
    <w:rsid w:val="008206F1"/>
    <w:rsid w:val="0082070D"/>
    <w:rsid w:val="0082134F"/>
    <w:rsid w:val="00822CE2"/>
    <w:rsid w:val="00822D66"/>
    <w:rsid w:val="00823244"/>
    <w:rsid w:val="0082492C"/>
    <w:rsid w:val="008250B4"/>
    <w:rsid w:val="008251BC"/>
    <w:rsid w:val="00826328"/>
    <w:rsid w:val="00826DE4"/>
    <w:rsid w:val="00827C62"/>
    <w:rsid w:val="00831712"/>
    <w:rsid w:val="00832979"/>
    <w:rsid w:val="00832CEB"/>
    <w:rsid w:val="008339D4"/>
    <w:rsid w:val="00833F83"/>
    <w:rsid w:val="008343F4"/>
    <w:rsid w:val="0083632F"/>
    <w:rsid w:val="0083786A"/>
    <w:rsid w:val="008403B1"/>
    <w:rsid w:val="00841230"/>
    <w:rsid w:val="0084431C"/>
    <w:rsid w:val="00847CA2"/>
    <w:rsid w:val="00850BDD"/>
    <w:rsid w:val="00850BF6"/>
    <w:rsid w:val="00851014"/>
    <w:rsid w:val="008523B0"/>
    <w:rsid w:val="00855206"/>
    <w:rsid w:val="008602F7"/>
    <w:rsid w:val="00862B97"/>
    <w:rsid w:val="00863D63"/>
    <w:rsid w:val="00864A7F"/>
    <w:rsid w:val="00866796"/>
    <w:rsid w:val="00866975"/>
    <w:rsid w:val="00866C6C"/>
    <w:rsid w:val="0087010D"/>
    <w:rsid w:val="00872961"/>
    <w:rsid w:val="0087337A"/>
    <w:rsid w:val="00873CEC"/>
    <w:rsid w:val="00874E86"/>
    <w:rsid w:val="00876F1F"/>
    <w:rsid w:val="00877402"/>
    <w:rsid w:val="008801D6"/>
    <w:rsid w:val="00890816"/>
    <w:rsid w:val="008913F5"/>
    <w:rsid w:val="00891F2F"/>
    <w:rsid w:val="00895432"/>
    <w:rsid w:val="00895EEC"/>
    <w:rsid w:val="00896657"/>
    <w:rsid w:val="00897A01"/>
    <w:rsid w:val="008A0C37"/>
    <w:rsid w:val="008A3671"/>
    <w:rsid w:val="008A461E"/>
    <w:rsid w:val="008A50A4"/>
    <w:rsid w:val="008A5ECE"/>
    <w:rsid w:val="008A6813"/>
    <w:rsid w:val="008A6984"/>
    <w:rsid w:val="008A71AF"/>
    <w:rsid w:val="008A77F3"/>
    <w:rsid w:val="008B017E"/>
    <w:rsid w:val="008B199C"/>
    <w:rsid w:val="008B1AE7"/>
    <w:rsid w:val="008B1C6B"/>
    <w:rsid w:val="008B1CC8"/>
    <w:rsid w:val="008B24CB"/>
    <w:rsid w:val="008B36B7"/>
    <w:rsid w:val="008B64E1"/>
    <w:rsid w:val="008B6D9D"/>
    <w:rsid w:val="008C055F"/>
    <w:rsid w:val="008C0752"/>
    <w:rsid w:val="008C22E3"/>
    <w:rsid w:val="008C49EB"/>
    <w:rsid w:val="008C53DE"/>
    <w:rsid w:val="008C689A"/>
    <w:rsid w:val="008C7A9A"/>
    <w:rsid w:val="008D08EF"/>
    <w:rsid w:val="008D2D3D"/>
    <w:rsid w:val="008D31AF"/>
    <w:rsid w:val="008D3336"/>
    <w:rsid w:val="008D39A2"/>
    <w:rsid w:val="008D6048"/>
    <w:rsid w:val="008D761E"/>
    <w:rsid w:val="008E0C93"/>
    <w:rsid w:val="008E1AD9"/>
    <w:rsid w:val="008E2553"/>
    <w:rsid w:val="008E446E"/>
    <w:rsid w:val="008E72F9"/>
    <w:rsid w:val="008F23ED"/>
    <w:rsid w:val="008F2653"/>
    <w:rsid w:val="008F2D14"/>
    <w:rsid w:val="008F426A"/>
    <w:rsid w:val="008F76E0"/>
    <w:rsid w:val="008F7C32"/>
    <w:rsid w:val="009008FD"/>
    <w:rsid w:val="00902030"/>
    <w:rsid w:val="00902FC1"/>
    <w:rsid w:val="00904759"/>
    <w:rsid w:val="00906AA3"/>
    <w:rsid w:val="00912F9E"/>
    <w:rsid w:val="009151AA"/>
    <w:rsid w:val="00920637"/>
    <w:rsid w:val="00920DDD"/>
    <w:rsid w:val="00921FDD"/>
    <w:rsid w:val="00922E44"/>
    <w:rsid w:val="009258F9"/>
    <w:rsid w:val="009259CF"/>
    <w:rsid w:val="009259EE"/>
    <w:rsid w:val="009323D9"/>
    <w:rsid w:val="009332F3"/>
    <w:rsid w:val="00935EA4"/>
    <w:rsid w:val="00936650"/>
    <w:rsid w:val="00936DC5"/>
    <w:rsid w:val="009401BD"/>
    <w:rsid w:val="009404F2"/>
    <w:rsid w:val="00940547"/>
    <w:rsid w:val="00940DAC"/>
    <w:rsid w:val="00946F21"/>
    <w:rsid w:val="009477D4"/>
    <w:rsid w:val="00950E87"/>
    <w:rsid w:val="00951B0E"/>
    <w:rsid w:val="00952A7C"/>
    <w:rsid w:val="00954358"/>
    <w:rsid w:val="0095482D"/>
    <w:rsid w:val="00957997"/>
    <w:rsid w:val="00957C1A"/>
    <w:rsid w:val="00961E7C"/>
    <w:rsid w:val="0096424C"/>
    <w:rsid w:val="00965E34"/>
    <w:rsid w:val="009719A6"/>
    <w:rsid w:val="00972881"/>
    <w:rsid w:val="00974E5E"/>
    <w:rsid w:val="00976495"/>
    <w:rsid w:val="009767A2"/>
    <w:rsid w:val="0097779F"/>
    <w:rsid w:val="00980532"/>
    <w:rsid w:val="00981058"/>
    <w:rsid w:val="009812CC"/>
    <w:rsid w:val="00982196"/>
    <w:rsid w:val="00983313"/>
    <w:rsid w:val="00983D16"/>
    <w:rsid w:val="00984EBB"/>
    <w:rsid w:val="00985A87"/>
    <w:rsid w:val="00987CBF"/>
    <w:rsid w:val="00995678"/>
    <w:rsid w:val="009957E8"/>
    <w:rsid w:val="0099698E"/>
    <w:rsid w:val="00997CBA"/>
    <w:rsid w:val="009A1799"/>
    <w:rsid w:val="009A2693"/>
    <w:rsid w:val="009A3797"/>
    <w:rsid w:val="009A4027"/>
    <w:rsid w:val="009A55B5"/>
    <w:rsid w:val="009A57EC"/>
    <w:rsid w:val="009A7EA2"/>
    <w:rsid w:val="009B0B8C"/>
    <w:rsid w:val="009B23E6"/>
    <w:rsid w:val="009B23EC"/>
    <w:rsid w:val="009B396E"/>
    <w:rsid w:val="009B4466"/>
    <w:rsid w:val="009B4DA8"/>
    <w:rsid w:val="009B7A33"/>
    <w:rsid w:val="009C1E82"/>
    <w:rsid w:val="009C444C"/>
    <w:rsid w:val="009C6BC7"/>
    <w:rsid w:val="009D1C0B"/>
    <w:rsid w:val="009D2221"/>
    <w:rsid w:val="009D32A8"/>
    <w:rsid w:val="009D4CE4"/>
    <w:rsid w:val="009D516B"/>
    <w:rsid w:val="009D561E"/>
    <w:rsid w:val="009D7D86"/>
    <w:rsid w:val="009E0D9E"/>
    <w:rsid w:val="009E2886"/>
    <w:rsid w:val="009E334C"/>
    <w:rsid w:val="009E47E4"/>
    <w:rsid w:val="009E4F80"/>
    <w:rsid w:val="009E546F"/>
    <w:rsid w:val="009E6F77"/>
    <w:rsid w:val="009F0FF7"/>
    <w:rsid w:val="009F1051"/>
    <w:rsid w:val="009F1D9F"/>
    <w:rsid w:val="009F2B03"/>
    <w:rsid w:val="009F2B46"/>
    <w:rsid w:val="009F4193"/>
    <w:rsid w:val="00A008C8"/>
    <w:rsid w:val="00A01B08"/>
    <w:rsid w:val="00A0245B"/>
    <w:rsid w:val="00A02B33"/>
    <w:rsid w:val="00A03944"/>
    <w:rsid w:val="00A07AF7"/>
    <w:rsid w:val="00A11272"/>
    <w:rsid w:val="00A11D04"/>
    <w:rsid w:val="00A12689"/>
    <w:rsid w:val="00A13D7A"/>
    <w:rsid w:val="00A145F0"/>
    <w:rsid w:val="00A16B46"/>
    <w:rsid w:val="00A258B7"/>
    <w:rsid w:val="00A25B1D"/>
    <w:rsid w:val="00A27275"/>
    <w:rsid w:val="00A27D4F"/>
    <w:rsid w:val="00A30A32"/>
    <w:rsid w:val="00A34A97"/>
    <w:rsid w:val="00A40BAB"/>
    <w:rsid w:val="00A410DE"/>
    <w:rsid w:val="00A41FB3"/>
    <w:rsid w:val="00A43769"/>
    <w:rsid w:val="00A438CA"/>
    <w:rsid w:val="00A442B0"/>
    <w:rsid w:val="00A44A1A"/>
    <w:rsid w:val="00A46C64"/>
    <w:rsid w:val="00A47652"/>
    <w:rsid w:val="00A50390"/>
    <w:rsid w:val="00A50D6D"/>
    <w:rsid w:val="00A516D9"/>
    <w:rsid w:val="00A52552"/>
    <w:rsid w:val="00A52C27"/>
    <w:rsid w:val="00A52DE5"/>
    <w:rsid w:val="00A54159"/>
    <w:rsid w:val="00A55F02"/>
    <w:rsid w:val="00A57ABC"/>
    <w:rsid w:val="00A57F1F"/>
    <w:rsid w:val="00A607AA"/>
    <w:rsid w:val="00A63A6C"/>
    <w:rsid w:val="00A6459B"/>
    <w:rsid w:val="00A66C48"/>
    <w:rsid w:val="00A66CD3"/>
    <w:rsid w:val="00A703BD"/>
    <w:rsid w:val="00A734E8"/>
    <w:rsid w:val="00A74AAE"/>
    <w:rsid w:val="00A75409"/>
    <w:rsid w:val="00A779F0"/>
    <w:rsid w:val="00A77A5B"/>
    <w:rsid w:val="00A77DA8"/>
    <w:rsid w:val="00A8099B"/>
    <w:rsid w:val="00A8149C"/>
    <w:rsid w:val="00A81DB0"/>
    <w:rsid w:val="00A834D7"/>
    <w:rsid w:val="00A83F81"/>
    <w:rsid w:val="00A84356"/>
    <w:rsid w:val="00A85667"/>
    <w:rsid w:val="00A86C06"/>
    <w:rsid w:val="00A909B7"/>
    <w:rsid w:val="00A9160D"/>
    <w:rsid w:val="00A92793"/>
    <w:rsid w:val="00A92D19"/>
    <w:rsid w:val="00A9325B"/>
    <w:rsid w:val="00A95235"/>
    <w:rsid w:val="00A97147"/>
    <w:rsid w:val="00A97184"/>
    <w:rsid w:val="00A9775B"/>
    <w:rsid w:val="00AA0ED5"/>
    <w:rsid w:val="00AA7C23"/>
    <w:rsid w:val="00AB2D26"/>
    <w:rsid w:val="00AB3908"/>
    <w:rsid w:val="00AB4BD8"/>
    <w:rsid w:val="00AB508F"/>
    <w:rsid w:val="00AB529F"/>
    <w:rsid w:val="00AB6A8C"/>
    <w:rsid w:val="00AB74FD"/>
    <w:rsid w:val="00AB756F"/>
    <w:rsid w:val="00AC014A"/>
    <w:rsid w:val="00AC563B"/>
    <w:rsid w:val="00AC59EB"/>
    <w:rsid w:val="00AC6C74"/>
    <w:rsid w:val="00AC70D2"/>
    <w:rsid w:val="00AD0FA5"/>
    <w:rsid w:val="00AD31D6"/>
    <w:rsid w:val="00AD6222"/>
    <w:rsid w:val="00AD7D82"/>
    <w:rsid w:val="00AE05B8"/>
    <w:rsid w:val="00AE0C27"/>
    <w:rsid w:val="00AE23F5"/>
    <w:rsid w:val="00AE2F25"/>
    <w:rsid w:val="00AE3A2B"/>
    <w:rsid w:val="00AE6D3B"/>
    <w:rsid w:val="00AF0CAB"/>
    <w:rsid w:val="00AF0CB2"/>
    <w:rsid w:val="00AF1043"/>
    <w:rsid w:val="00AF10A5"/>
    <w:rsid w:val="00AF27FE"/>
    <w:rsid w:val="00AF2CB5"/>
    <w:rsid w:val="00AF40F5"/>
    <w:rsid w:val="00AF4125"/>
    <w:rsid w:val="00AF63EC"/>
    <w:rsid w:val="00AF6F57"/>
    <w:rsid w:val="00AF7BB9"/>
    <w:rsid w:val="00B01EBF"/>
    <w:rsid w:val="00B021CC"/>
    <w:rsid w:val="00B031AF"/>
    <w:rsid w:val="00B031E8"/>
    <w:rsid w:val="00B03D95"/>
    <w:rsid w:val="00B03F4A"/>
    <w:rsid w:val="00B121F0"/>
    <w:rsid w:val="00B13B56"/>
    <w:rsid w:val="00B1409C"/>
    <w:rsid w:val="00B16BB0"/>
    <w:rsid w:val="00B17E8C"/>
    <w:rsid w:val="00B17F6D"/>
    <w:rsid w:val="00B21B9A"/>
    <w:rsid w:val="00B21FBF"/>
    <w:rsid w:val="00B2560C"/>
    <w:rsid w:val="00B26093"/>
    <w:rsid w:val="00B27664"/>
    <w:rsid w:val="00B32504"/>
    <w:rsid w:val="00B337F5"/>
    <w:rsid w:val="00B35A43"/>
    <w:rsid w:val="00B415C3"/>
    <w:rsid w:val="00B43A51"/>
    <w:rsid w:val="00B459F5"/>
    <w:rsid w:val="00B45B83"/>
    <w:rsid w:val="00B505C9"/>
    <w:rsid w:val="00B532C8"/>
    <w:rsid w:val="00B53980"/>
    <w:rsid w:val="00B548C5"/>
    <w:rsid w:val="00B6092D"/>
    <w:rsid w:val="00B61DF2"/>
    <w:rsid w:val="00B61E11"/>
    <w:rsid w:val="00B63103"/>
    <w:rsid w:val="00B6320A"/>
    <w:rsid w:val="00B633B4"/>
    <w:rsid w:val="00B63AAE"/>
    <w:rsid w:val="00B6620E"/>
    <w:rsid w:val="00B66EFA"/>
    <w:rsid w:val="00B67AEA"/>
    <w:rsid w:val="00B7185F"/>
    <w:rsid w:val="00B72111"/>
    <w:rsid w:val="00B72D81"/>
    <w:rsid w:val="00B731C9"/>
    <w:rsid w:val="00B73BF7"/>
    <w:rsid w:val="00B80A32"/>
    <w:rsid w:val="00B82BC4"/>
    <w:rsid w:val="00B8392F"/>
    <w:rsid w:val="00B84E9E"/>
    <w:rsid w:val="00B86A23"/>
    <w:rsid w:val="00B8741F"/>
    <w:rsid w:val="00B90428"/>
    <w:rsid w:val="00B90F28"/>
    <w:rsid w:val="00B933AA"/>
    <w:rsid w:val="00B933AB"/>
    <w:rsid w:val="00B93FE4"/>
    <w:rsid w:val="00B94E85"/>
    <w:rsid w:val="00B958CA"/>
    <w:rsid w:val="00B95EBA"/>
    <w:rsid w:val="00BA2EB6"/>
    <w:rsid w:val="00BA378C"/>
    <w:rsid w:val="00BA4789"/>
    <w:rsid w:val="00BA67D7"/>
    <w:rsid w:val="00BB1400"/>
    <w:rsid w:val="00BB25E2"/>
    <w:rsid w:val="00BB5058"/>
    <w:rsid w:val="00BB5070"/>
    <w:rsid w:val="00BB558C"/>
    <w:rsid w:val="00BC0488"/>
    <w:rsid w:val="00BC0F6A"/>
    <w:rsid w:val="00BC2528"/>
    <w:rsid w:val="00BC3A41"/>
    <w:rsid w:val="00BC49F6"/>
    <w:rsid w:val="00BC4A65"/>
    <w:rsid w:val="00BC4B66"/>
    <w:rsid w:val="00BC5987"/>
    <w:rsid w:val="00BD07C0"/>
    <w:rsid w:val="00BE1DA0"/>
    <w:rsid w:val="00BE20F3"/>
    <w:rsid w:val="00BE3333"/>
    <w:rsid w:val="00BE3C0F"/>
    <w:rsid w:val="00BE47DD"/>
    <w:rsid w:val="00BE5946"/>
    <w:rsid w:val="00BE78D1"/>
    <w:rsid w:val="00BF052B"/>
    <w:rsid w:val="00BF10D7"/>
    <w:rsid w:val="00BF16FF"/>
    <w:rsid w:val="00BF2778"/>
    <w:rsid w:val="00BF37E4"/>
    <w:rsid w:val="00BF41D0"/>
    <w:rsid w:val="00BF472F"/>
    <w:rsid w:val="00BF7BC9"/>
    <w:rsid w:val="00C01764"/>
    <w:rsid w:val="00C02423"/>
    <w:rsid w:val="00C048E3"/>
    <w:rsid w:val="00C132C1"/>
    <w:rsid w:val="00C136AC"/>
    <w:rsid w:val="00C1377A"/>
    <w:rsid w:val="00C13BF6"/>
    <w:rsid w:val="00C15547"/>
    <w:rsid w:val="00C15D11"/>
    <w:rsid w:val="00C170AB"/>
    <w:rsid w:val="00C201C9"/>
    <w:rsid w:val="00C2174E"/>
    <w:rsid w:val="00C21DBB"/>
    <w:rsid w:val="00C22F39"/>
    <w:rsid w:val="00C23EA0"/>
    <w:rsid w:val="00C3029D"/>
    <w:rsid w:val="00C32658"/>
    <w:rsid w:val="00C3513F"/>
    <w:rsid w:val="00C406B7"/>
    <w:rsid w:val="00C41E98"/>
    <w:rsid w:val="00C41F1E"/>
    <w:rsid w:val="00C42BD9"/>
    <w:rsid w:val="00C44AAA"/>
    <w:rsid w:val="00C46EC2"/>
    <w:rsid w:val="00C47D54"/>
    <w:rsid w:val="00C50B62"/>
    <w:rsid w:val="00C5210C"/>
    <w:rsid w:val="00C5232A"/>
    <w:rsid w:val="00C537F9"/>
    <w:rsid w:val="00C54479"/>
    <w:rsid w:val="00C547E8"/>
    <w:rsid w:val="00C555BB"/>
    <w:rsid w:val="00C5668F"/>
    <w:rsid w:val="00C5768B"/>
    <w:rsid w:val="00C57998"/>
    <w:rsid w:val="00C57AD5"/>
    <w:rsid w:val="00C60D1C"/>
    <w:rsid w:val="00C649A3"/>
    <w:rsid w:val="00C6664B"/>
    <w:rsid w:val="00C73B2B"/>
    <w:rsid w:val="00C814EB"/>
    <w:rsid w:val="00C83F13"/>
    <w:rsid w:val="00C842E5"/>
    <w:rsid w:val="00C84F84"/>
    <w:rsid w:val="00C86658"/>
    <w:rsid w:val="00C86DBF"/>
    <w:rsid w:val="00C87681"/>
    <w:rsid w:val="00C9021A"/>
    <w:rsid w:val="00C9021B"/>
    <w:rsid w:val="00C902E0"/>
    <w:rsid w:val="00C91499"/>
    <w:rsid w:val="00C932BA"/>
    <w:rsid w:val="00C94399"/>
    <w:rsid w:val="00C95B20"/>
    <w:rsid w:val="00CA060D"/>
    <w:rsid w:val="00CA3432"/>
    <w:rsid w:val="00CA77D1"/>
    <w:rsid w:val="00CB0895"/>
    <w:rsid w:val="00CB18EA"/>
    <w:rsid w:val="00CB3298"/>
    <w:rsid w:val="00CB5845"/>
    <w:rsid w:val="00CB617A"/>
    <w:rsid w:val="00CB6254"/>
    <w:rsid w:val="00CB63EA"/>
    <w:rsid w:val="00CB7004"/>
    <w:rsid w:val="00CB7C0F"/>
    <w:rsid w:val="00CC0201"/>
    <w:rsid w:val="00CC3153"/>
    <w:rsid w:val="00CC4C31"/>
    <w:rsid w:val="00CD3129"/>
    <w:rsid w:val="00CD4836"/>
    <w:rsid w:val="00CD57DB"/>
    <w:rsid w:val="00CD6112"/>
    <w:rsid w:val="00CD6E28"/>
    <w:rsid w:val="00CD73A0"/>
    <w:rsid w:val="00CD79EB"/>
    <w:rsid w:val="00CE367A"/>
    <w:rsid w:val="00CE41A8"/>
    <w:rsid w:val="00CE4B1F"/>
    <w:rsid w:val="00CE51AF"/>
    <w:rsid w:val="00CE5A18"/>
    <w:rsid w:val="00CE5B18"/>
    <w:rsid w:val="00CE7CD1"/>
    <w:rsid w:val="00CF1067"/>
    <w:rsid w:val="00CF133D"/>
    <w:rsid w:val="00CF2684"/>
    <w:rsid w:val="00CF35B5"/>
    <w:rsid w:val="00CF4790"/>
    <w:rsid w:val="00CF553F"/>
    <w:rsid w:val="00CF58FA"/>
    <w:rsid w:val="00D01AB8"/>
    <w:rsid w:val="00D01EB8"/>
    <w:rsid w:val="00D029C5"/>
    <w:rsid w:val="00D042D5"/>
    <w:rsid w:val="00D05466"/>
    <w:rsid w:val="00D07959"/>
    <w:rsid w:val="00D109A3"/>
    <w:rsid w:val="00D14E21"/>
    <w:rsid w:val="00D20D5D"/>
    <w:rsid w:val="00D213E3"/>
    <w:rsid w:val="00D21CDC"/>
    <w:rsid w:val="00D245FE"/>
    <w:rsid w:val="00D24CB1"/>
    <w:rsid w:val="00D27218"/>
    <w:rsid w:val="00D308B7"/>
    <w:rsid w:val="00D30972"/>
    <w:rsid w:val="00D31CAC"/>
    <w:rsid w:val="00D321F7"/>
    <w:rsid w:val="00D33D30"/>
    <w:rsid w:val="00D3451F"/>
    <w:rsid w:val="00D35671"/>
    <w:rsid w:val="00D35AE1"/>
    <w:rsid w:val="00D36CDA"/>
    <w:rsid w:val="00D40B86"/>
    <w:rsid w:val="00D4137E"/>
    <w:rsid w:val="00D44BBC"/>
    <w:rsid w:val="00D44C8B"/>
    <w:rsid w:val="00D46C8B"/>
    <w:rsid w:val="00D47681"/>
    <w:rsid w:val="00D54975"/>
    <w:rsid w:val="00D550F7"/>
    <w:rsid w:val="00D55590"/>
    <w:rsid w:val="00D607CD"/>
    <w:rsid w:val="00D622B2"/>
    <w:rsid w:val="00D649D6"/>
    <w:rsid w:val="00D64EAE"/>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93997"/>
    <w:rsid w:val="00D93A89"/>
    <w:rsid w:val="00D95104"/>
    <w:rsid w:val="00D95A35"/>
    <w:rsid w:val="00D969D3"/>
    <w:rsid w:val="00D97A1E"/>
    <w:rsid w:val="00DA2816"/>
    <w:rsid w:val="00DA3778"/>
    <w:rsid w:val="00DA4742"/>
    <w:rsid w:val="00DA5103"/>
    <w:rsid w:val="00DA6B1A"/>
    <w:rsid w:val="00DA70C7"/>
    <w:rsid w:val="00DB0550"/>
    <w:rsid w:val="00DB151B"/>
    <w:rsid w:val="00DB2A67"/>
    <w:rsid w:val="00DB3283"/>
    <w:rsid w:val="00DB5F50"/>
    <w:rsid w:val="00DB6640"/>
    <w:rsid w:val="00DB6DBD"/>
    <w:rsid w:val="00DC0D7C"/>
    <w:rsid w:val="00DC0F92"/>
    <w:rsid w:val="00DC1881"/>
    <w:rsid w:val="00DC18EE"/>
    <w:rsid w:val="00DC1F62"/>
    <w:rsid w:val="00DC2E3F"/>
    <w:rsid w:val="00DC4BDB"/>
    <w:rsid w:val="00DC5999"/>
    <w:rsid w:val="00DC5E09"/>
    <w:rsid w:val="00DD08C2"/>
    <w:rsid w:val="00DD0B32"/>
    <w:rsid w:val="00DD22A8"/>
    <w:rsid w:val="00DD5215"/>
    <w:rsid w:val="00DD5284"/>
    <w:rsid w:val="00DE05C2"/>
    <w:rsid w:val="00DF057C"/>
    <w:rsid w:val="00DF1A9C"/>
    <w:rsid w:val="00DF1BD4"/>
    <w:rsid w:val="00DF2566"/>
    <w:rsid w:val="00DF4DCD"/>
    <w:rsid w:val="00DF4DEB"/>
    <w:rsid w:val="00E027B0"/>
    <w:rsid w:val="00E0323A"/>
    <w:rsid w:val="00E03CF3"/>
    <w:rsid w:val="00E05E83"/>
    <w:rsid w:val="00E0699D"/>
    <w:rsid w:val="00E10BBA"/>
    <w:rsid w:val="00E10C74"/>
    <w:rsid w:val="00E11B37"/>
    <w:rsid w:val="00E12BC6"/>
    <w:rsid w:val="00E133A1"/>
    <w:rsid w:val="00E138AE"/>
    <w:rsid w:val="00E263D2"/>
    <w:rsid w:val="00E26648"/>
    <w:rsid w:val="00E26708"/>
    <w:rsid w:val="00E318C4"/>
    <w:rsid w:val="00E31DCA"/>
    <w:rsid w:val="00E3249C"/>
    <w:rsid w:val="00E3351C"/>
    <w:rsid w:val="00E33610"/>
    <w:rsid w:val="00E355DD"/>
    <w:rsid w:val="00E361E0"/>
    <w:rsid w:val="00E362BF"/>
    <w:rsid w:val="00E40594"/>
    <w:rsid w:val="00E4185C"/>
    <w:rsid w:val="00E42436"/>
    <w:rsid w:val="00E44AF1"/>
    <w:rsid w:val="00E46641"/>
    <w:rsid w:val="00E46D85"/>
    <w:rsid w:val="00E500F1"/>
    <w:rsid w:val="00E502F1"/>
    <w:rsid w:val="00E50478"/>
    <w:rsid w:val="00E52D2C"/>
    <w:rsid w:val="00E538B5"/>
    <w:rsid w:val="00E53BF6"/>
    <w:rsid w:val="00E56857"/>
    <w:rsid w:val="00E568D2"/>
    <w:rsid w:val="00E61545"/>
    <w:rsid w:val="00E61FFE"/>
    <w:rsid w:val="00E65307"/>
    <w:rsid w:val="00E7108C"/>
    <w:rsid w:val="00E724D5"/>
    <w:rsid w:val="00E74598"/>
    <w:rsid w:val="00E74D8A"/>
    <w:rsid w:val="00E75E80"/>
    <w:rsid w:val="00E7651F"/>
    <w:rsid w:val="00E80D38"/>
    <w:rsid w:val="00E8229C"/>
    <w:rsid w:val="00E82614"/>
    <w:rsid w:val="00E82951"/>
    <w:rsid w:val="00E82C39"/>
    <w:rsid w:val="00E82F09"/>
    <w:rsid w:val="00E83424"/>
    <w:rsid w:val="00E83F01"/>
    <w:rsid w:val="00E84F68"/>
    <w:rsid w:val="00E85450"/>
    <w:rsid w:val="00E85B76"/>
    <w:rsid w:val="00E877FD"/>
    <w:rsid w:val="00E90C15"/>
    <w:rsid w:val="00E916F3"/>
    <w:rsid w:val="00E92854"/>
    <w:rsid w:val="00E967DB"/>
    <w:rsid w:val="00E9693F"/>
    <w:rsid w:val="00EA04B2"/>
    <w:rsid w:val="00EA09D8"/>
    <w:rsid w:val="00EA10FB"/>
    <w:rsid w:val="00EA16C7"/>
    <w:rsid w:val="00EA2B93"/>
    <w:rsid w:val="00EA45D9"/>
    <w:rsid w:val="00EB29E5"/>
    <w:rsid w:val="00EB4CE6"/>
    <w:rsid w:val="00EB4EAD"/>
    <w:rsid w:val="00EB512A"/>
    <w:rsid w:val="00EB5A05"/>
    <w:rsid w:val="00EB5AD2"/>
    <w:rsid w:val="00EB6A1F"/>
    <w:rsid w:val="00EC05FD"/>
    <w:rsid w:val="00EC2E06"/>
    <w:rsid w:val="00EC3A94"/>
    <w:rsid w:val="00EC3E66"/>
    <w:rsid w:val="00EC5299"/>
    <w:rsid w:val="00ED3B4C"/>
    <w:rsid w:val="00ED40E3"/>
    <w:rsid w:val="00ED4206"/>
    <w:rsid w:val="00ED5A64"/>
    <w:rsid w:val="00ED5FB5"/>
    <w:rsid w:val="00ED708A"/>
    <w:rsid w:val="00ED7181"/>
    <w:rsid w:val="00ED7AE7"/>
    <w:rsid w:val="00EE28C5"/>
    <w:rsid w:val="00EE57BF"/>
    <w:rsid w:val="00EE5E42"/>
    <w:rsid w:val="00EE7F18"/>
    <w:rsid w:val="00EF0ECF"/>
    <w:rsid w:val="00EF2A35"/>
    <w:rsid w:val="00EF2B6C"/>
    <w:rsid w:val="00EF50D9"/>
    <w:rsid w:val="00EF5641"/>
    <w:rsid w:val="00EF5D7E"/>
    <w:rsid w:val="00EF7370"/>
    <w:rsid w:val="00EF73C6"/>
    <w:rsid w:val="00F02C9E"/>
    <w:rsid w:val="00F03BC9"/>
    <w:rsid w:val="00F04BFD"/>
    <w:rsid w:val="00F04D90"/>
    <w:rsid w:val="00F10BE8"/>
    <w:rsid w:val="00F10F75"/>
    <w:rsid w:val="00F1158D"/>
    <w:rsid w:val="00F15538"/>
    <w:rsid w:val="00F156C1"/>
    <w:rsid w:val="00F16327"/>
    <w:rsid w:val="00F17CAE"/>
    <w:rsid w:val="00F20294"/>
    <w:rsid w:val="00F206F1"/>
    <w:rsid w:val="00F20924"/>
    <w:rsid w:val="00F220CF"/>
    <w:rsid w:val="00F23000"/>
    <w:rsid w:val="00F24E87"/>
    <w:rsid w:val="00F25C22"/>
    <w:rsid w:val="00F26E1E"/>
    <w:rsid w:val="00F2743B"/>
    <w:rsid w:val="00F3272D"/>
    <w:rsid w:val="00F33EEF"/>
    <w:rsid w:val="00F34B91"/>
    <w:rsid w:val="00F356BD"/>
    <w:rsid w:val="00F3574C"/>
    <w:rsid w:val="00F35F98"/>
    <w:rsid w:val="00F37DF2"/>
    <w:rsid w:val="00F407C5"/>
    <w:rsid w:val="00F410DE"/>
    <w:rsid w:val="00F4189D"/>
    <w:rsid w:val="00F43E26"/>
    <w:rsid w:val="00F45DA1"/>
    <w:rsid w:val="00F5079B"/>
    <w:rsid w:val="00F50A81"/>
    <w:rsid w:val="00F513D1"/>
    <w:rsid w:val="00F52768"/>
    <w:rsid w:val="00F52AD1"/>
    <w:rsid w:val="00F55B29"/>
    <w:rsid w:val="00F55C1A"/>
    <w:rsid w:val="00F568A8"/>
    <w:rsid w:val="00F604CA"/>
    <w:rsid w:val="00F64BB2"/>
    <w:rsid w:val="00F65033"/>
    <w:rsid w:val="00F6517E"/>
    <w:rsid w:val="00F72C6A"/>
    <w:rsid w:val="00F7453D"/>
    <w:rsid w:val="00F7486A"/>
    <w:rsid w:val="00F7518F"/>
    <w:rsid w:val="00F766EA"/>
    <w:rsid w:val="00F77A4D"/>
    <w:rsid w:val="00F77F5A"/>
    <w:rsid w:val="00F8016C"/>
    <w:rsid w:val="00F83063"/>
    <w:rsid w:val="00F84451"/>
    <w:rsid w:val="00F8458E"/>
    <w:rsid w:val="00F85E35"/>
    <w:rsid w:val="00F86400"/>
    <w:rsid w:val="00F9193A"/>
    <w:rsid w:val="00F92F57"/>
    <w:rsid w:val="00F93414"/>
    <w:rsid w:val="00F94E3A"/>
    <w:rsid w:val="00F95117"/>
    <w:rsid w:val="00F96BB8"/>
    <w:rsid w:val="00FA01D0"/>
    <w:rsid w:val="00FA0666"/>
    <w:rsid w:val="00FA1743"/>
    <w:rsid w:val="00FA2299"/>
    <w:rsid w:val="00FA2CD3"/>
    <w:rsid w:val="00FA59AA"/>
    <w:rsid w:val="00FB1193"/>
    <w:rsid w:val="00FB20D8"/>
    <w:rsid w:val="00FB223A"/>
    <w:rsid w:val="00FB408F"/>
    <w:rsid w:val="00FB4E69"/>
    <w:rsid w:val="00FB5E43"/>
    <w:rsid w:val="00FB66EB"/>
    <w:rsid w:val="00FB6BD8"/>
    <w:rsid w:val="00FB7B85"/>
    <w:rsid w:val="00FC05EE"/>
    <w:rsid w:val="00FC652F"/>
    <w:rsid w:val="00FC6738"/>
    <w:rsid w:val="00FC7490"/>
    <w:rsid w:val="00FD0C0A"/>
    <w:rsid w:val="00FD0D50"/>
    <w:rsid w:val="00FD264A"/>
    <w:rsid w:val="00FD2B54"/>
    <w:rsid w:val="00FD4725"/>
    <w:rsid w:val="00FD4CFE"/>
    <w:rsid w:val="00FD5865"/>
    <w:rsid w:val="00FD6B04"/>
    <w:rsid w:val="00FE18F7"/>
    <w:rsid w:val="00FE1DE1"/>
    <w:rsid w:val="00FE2D68"/>
    <w:rsid w:val="00FE501E"/>
    <w:rsid w:val="00FF22A7"/>
    <w:rsid w:val="00FF256B"/>
    <w:rsid w:val="00FF3FA9"/>
    <w:rsid w:val="00FF42FF"/>
    <w:rsid w:val="00FF4F21"/>
    <w:rsid w:val="00FF6197"/>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7"/>
    <o:shapelayout v:ext="edit">
      <o:idmap v:ext="edit" data="1"/>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93"/>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link w:val="Heading3Char"/>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1641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83F13"/>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140"/>
    <w:rPr>
      <w:rFonts w:ascii="Arial" w:hAnsi="Arial"/>
      <w:szCs w:val="24"/>
    </w:rPr>
  </w:style>
  <w:style w:type="paragraph" w:customStyle="1" w:styleId="pf0">
    <w:name w:val="pf0"/>
    <w:basedOn w:val="Normal"/>
    <w:rsid w:val="00B73BF7"/>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B73BF7"/>
    <w:rPr>
      <w:rFonts w:ascii="Segoe UI" w:hAnsi="Segoe UI" w:cs="Segoe UI" w:hint="default"/>
      <w:sz w:val="18"/>
      <w:szCs w:val="18"/>
    </w:rPr>
  </w:style>
  <w:style w:type="character" w:customStyle="1" w:styleId="cf11">
    <w:name w:val="cf11"/>
    <w:basedOn w:val="DefaultParagraphFont"/>
    <w:rsid w:val="00B73BF7"/>
    <w:rPr>
      <w:rFonts w:ascii="Segoe UI" w:hAnsi="Segoe UI" w:cs="Segoe UI" w:hint="default"/>
      <w:color w:val="0051A3"/>
      <w:sz w:val="18"/>
      <w:szCs w:val="18"/>
      <w:u w:val="single"/>
    </w:rPr>
  </w:style>
  <w:style w:type="character" w:customStyle="1" w:styleId="cf31">
    <w:name w:val="cf31"/>
    <w:basedOn w:val="DefaultParagraphFont"/>
    <w:rsid w:val="00B73BF7"/>
    <w:rPr>
      <w:rFonts w:ascii="Segoe UI" w:hAnsi="Segoe UI" w:cs="Segoe UI" w:hint="default"/>
      <w:color w:val="0000FF"/>
      <w:sz w:val="18"/>
      <w:szCs w:val="18"/>
    </w:rPr>
  </w:style>
  <w:style w:type="paragraph" w:customStyle="1" w:styleId="pf1">
    <w:name w:val="pf1"/>
    <w:basedOn w:val="Normal"/>
    <w:rsid w:val="00B73BF7"/>
    <w:pPr>
      <w:spacing w:before="100" w:beforeAutospacing="1" w:after="100" w:afterAutospacing="1"/>
    </w:pPr>
    <w:rPr>
      <w:rFonts w:ascii="Times New Roman" w:hAnsi="Times New Roman"/>
      <w:sz w:val="24"/>
      <w:lang w:eastAsia="en-GB"/>
    </w:rPr>
  </w:style>
  <w:style w:type="character" w:customStyle="1" w:styleId="cf21">
    <w:name w:val="cf21"/>
    <w:basedOn w:val="DefaultParagraphFont"/>
    <w:rsid w:val="00B73BF7"/>
    <w:rPr>
      <w:rFonts w:ascii="Segoe UI" w:hAnsi="Segoe UI" w:cs="Segoe UI" w:hint="default"/>
      <w:color w:val="0000FF"/>
      <w:sz w:val="18"/>
      <w:szCs w:val="18"/>
      <w:u w:val="single"/>
    </w:rPr>
  </w:style>
  <w:style w:type="character" w:customStyle="1" w:styleId="Heading3Char">
    <w:name w:val="Heading 3 Char"/>
    <w:basedOn w:val="DefaultParagraphFont"/>
    <w:link w:val="Heading3"/>
    <w:rsid w:val="00EF2A35"/>
    <w:rPr>
      <w:rFonts w:ascii="Arial" w:hAnsi="Arial"/>
      <w:b/>
      <w:iCs/>
      <w:color w:val="0060B8"/>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082285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8DCDB7322A24EAC863CBA715901BE05"/>
        <w:category>
          <w:name w:val="General"/>
          <w:gallery w:val="placeholder"/>
        </w:category>
        <w:types>
          <w:type w:val="bbPlcHdr"/>
        </w:types>
        <w:behaviors>
          <w:behavior w:val="content"/>
        </w:behaviors>
        <w:guid w:val="{B23FB863-D7B1-4F09-892D-CC090B033793}"/>
      </w:docPartPr>
      <w:docPartBody>
        <w:p w:rsidR="00744A10" w:rsidRDefault="00744A10" w:rsidP="00744A10">
          <w:pPr>
            <w:pStyle w:val="F8DCDB7322A24EAC863CBA715901BE05"/>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307D"/>
    <w:rsid w:val="000373E4"/>
    <w:rsid w:val="00047F3A"/>
    <w:rsid w:val="000610DB"/>
    <w:rsid w:val="0008217E"/>
    <w:rsid w:val="000F5E0D"/>
    <w:rsid w:val="00101D6C"/>
    <w:rsid w:val="00102867"/>
    <w:rsid w:val="00145FC0"/>
    <w:rsid w:val="00175EEB"/>
    <w:rsid w:val="001A2B81"/>
    <w:rsid w:val="001D01C6"/>
    <w:rsid w:val="001D3D04"/>
    <w:rsid w:val="00211659"/>
    <w:rsid w:val="00215662"/>
    <w:rsid w:val="00217B0D"/>
    <w:rsid w:val="002456AF"/>
    <w:rsid w:val="0025468A"/>
    <w:rsid w:val="0026326A"/>
    <w:rsid w:val="002A3FF4"/>
    <w:rsid w:val="002C16D0"/>
    <w:rsid w:val="002D10BC"/>
    <w:rsid w:val="002E366C"/>
    <w:rsid w:val="0030714C"/>
    <w:rsid w:val="00314F83"/>
    <w:rsid w:val="00365912"/>
    <w:rsid w:val="0037204E"/>
    <w:rsid w:val="003754A5"/>
    <w:rsid w:val="00402005"/>
    <w:rsid w:val="004366AA"/>
    <w:rsid w:val="00441A4C"/>
    <w:rsid w:val="004755F1"/>
    <w:rsid w:val="004C6E78"/>
    <w:rsid w:val="004D1337"/>
    <w:rsid w:val="004D6893"/>
    <w:rsid w:val="00506348"/>
    <w:rsid w:val="005119E5"/>
    <w:rsid w:val="00517F4B"/>
    <w:rsid w:val="005448F4"/>
    <w:rsid w:val="00592AE8"/>
    <w:rsid w:val="0059721D"/>
    <w:rsid w:val="005C26EA"/>
    <w:rsid w:val="005C6C0C"/>
    <w:rsid w:val="005E21DE"/>
    <w:rsid w:val="005E7AE5"/>
    <w:rsid w:val="0062301B"/>
    <w:rsid w:val="006463A7"/>
    <w:rsid w:val="006770E7"/>
    <w:rsid w:val="006F1581"/>
    <w:rsid w:val="00732429"/>
    <w:rsid w:val="00744A10"/>
    <w:rsid w:val="00755F5C"/>
    <w:rsid w:val="0076343E"/>
    <w:rsid w:val="00763FAF"/>
    <w:rsid w:val="007B015C"/>
    <w:rsid w:val="007B31A9"/>
    <w:rsid w:val="007C7EF0"/>
    <w:rsid w:val="007E4F94"/>
    <w:rsid w:val="007F4CE9"/>
    <w:rsid w:val="008168E9"/>
    <w:rsid w:val="008901C0"/>
    <w:rsid w:val="008C1618"/>
    <w:rsid w:val="008C583E"/>
    <w:rsid w:val="008F226C"/>
    <w:rsid w:val="008F48E6"/>
    <w:rsid w:val="009055FB"/>
    <w:rsid w:val="00935421"/>
    <w:rsid w:val="00940D12"/>
    <w:rsid w:val="009642FB"/>
    <w:rsid w:val="0098029C"/>
    <w:rsid w:val="009D45F0"/>
    <w:rsid w:val="009D5552"/>
    <w:rsid w:val="009E4D18"/>
    <w:rsid w:val="00A02FEA"/>
    <w:rsid w:val="00A03DC1"/>
    <w:rsid w:val="00A232AB"/>
    <w:rsid w:val="00A562BF"/>
    <w:rsid w:val="00A56539"/>
    <w:rsid w:val="00A57F45"/>
    <w:rsid w:val="00A874EF"/>
    <w:rsid w:val="00A87A90"/>
    <w:rsid w:val="00AC1865"/>
    <w:rsid w:val="00AF23BE"/>
    <w:rsid w:val="00AF4E9A"/>
    <w:rsid w:val="00B65AE3"/>
    <w:rsid w:val="00B90854"/>
    <w:rsid w:val="00B91318"/>
    <w:rsid w:val="00BC7FA8"/>
    <w:rsid w:val="00BF638B"/>
    <w:rsid w:val="00C059C9"/>
    <w:rsid w:val="00C06EB8"/>
    <w:rsid w:val="00C23B3D"/>
    <w:rsid w:val="00C53D41"/>
    <w:rsid w:val="00C77994"/>
    <w:rsid w:val="00D613B0"/>
    <w:rsid w:val="00D71840"/>
    <w:rsid w:val="00D831BE"/>
    <w:rsid w:val="00D85585"/>
    <w:rsid w:val="00DA28F1"/>
    <w:rsid w:val="00DD391A"/>
    <w:rsid w:val="00DE0609"/>
    <w:rsid w:val="00DF3155"/>
    <w:rsid w:val="00E2408B"/>
    <w:rsid w:val="00E33DB2"/>
    <w:rsid w:val="00E6221F"/>
    <w:rsid w:val="00E67E89"/>
    <w:rsid w:val="00E768C3"/>
    <w:rsid w:val="00E818C2"/>
    <w:rsid w:val="00EB69B6"/>
    <w:rsid w:val="00EB7925"/>
    <w:rsid w:val="00ED7D13"/>
    <w:rsid w:val="00EE66D9"/>
    <w:rsid w:val="00EF34FB"/>
    <w:rsid w:val="00EF35F6"/>
    <w:rsid w:val="00EF6521"/>
    <w:rsid w:val="00F2433F"/>
    <w:rsid w:val="00FE09F3"/>
    <w:rsid w:val="00FF76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CE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F8DCDB7322A24EAC863CBA715901BE05">
    <w:name w:val="F8DCDB7322A24EAC863CBA715901BE05"/>
    <w:rsid w:val="00744A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NHSD-100104-670209642-5555</_dlc_DocId>
    <_dlc_DocIdUrl xmlns="569d152e-da5b-4bb7-ac8c-200ff2757395">
      <Url>https://hscic365.sharepoint.com/sites/GPSES/_layouts/15/DocIdRedir.aspx?ID=NHSD-100104-670209642-5555</Url>
      <Description>NHSD-100104-670209642-5555</Description>
    </_dlc_DocIdUrl>
    <_dlc_DocIdPersistId xmlns="569d152e-da5b-4bb7-ac8c-200ff2757395">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569d152e-da5b-4bb7-ac8c-200ff2757395"/>
    <ds:schemaRef ds:uri="http://schemas.microsoft.com/office/infopath/2007/PartnerControls"/>
    <ds:schemaRef ds:uri="http://schemas.microsoft.com/office/2006/documentManagement/types"/>
    <ds:schemaRef ds:uri="http://purl.org/dc/dcmitype/"/>
    <ds:schemaRef ds:uri="aefd00ec-569d-48fc-8f3c-cc5ea2cdff1f"/>
    <ds:schemaRef ds:uri="http://schemas.microsoft.com/office/2006/metadata/properties"/>
    <ds:schemaRef ds:uri="http://purl.org/dc/elements/1.1/"/>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28AAC001-968E-49DA-BF16-650B5C9804B1}">
  <ds:schemaRefs>
    <ds:schemaRef ds:uri="http://schemas.microsoft.com/sharepoint/events"/>
  </ds:schemaRefs>
</ds:datastoreItem>
</file>

<file path=customXml/itemProps6.xml><?xml version="1.0" encoding="utf-8"?>
<ds:datastoreItem xmlns:ds="http://schemas.openxmlformats.org/officeDocument/2006/customXml" ds:itemID="{82F31FEF-02CD-492F-8C48-A585077B4AA7}">
  <ds:schemaRefs>
    <ds:schemaRef ds:uri="http://schemas.openxmlformats.org/officeDocument/2006/bibliography"/>
  </ds:schemaRefs>
</ds:datastoreItem>
</file>

<file path=customXml/itemProps7.xml><?xml version="1.0" encoding="utf-8"?>
<ds:datastoreItem xmlns:ds="http://schemas.openxmlformats.org/officeDocument/2006/customXml" ds:itemID="{DBDD37D4-A7EC-4CAD-A84F-582652314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4422</Words>
  <Characters>30937</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Non-diabetic hyperglycaemia</vt:lpstr>
    </vt:vector>
  </TitlesOfParts>
  <Company>HSCIC</Company>
  <LinksUpToDate>false</LinksUpToDate>
  <CharactersWithSpaces>35289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Non-diabetic hyperglycaemia</dc:title>
  <dc:subject>New GMS Contract QOF Implementation</dc:subject>
  <dc:creator>Paul Amos</dc:creator>
  <cp:keywords>QOF QOF</cp:keywords>
  <dc:description>48.0</dc:description>
  <cp:lastModifiedBy>Jonathan Carter</cp:lastModifiedBy>
  <cp:revision>11</cp:revision>
  <cp:lastPrinted>2015-07-08T11:50:00Z</cp:lastPrinted>
  <dcterms:created xsi:type="dcterms:W3CDTF">2023-02-28T14:08:00Z</dcterms:created>
  <dcterms:modified xsi:type="dcterms:W3CDTF">2023-07-05T14:02:00Z</dcterms:modified>
  <cp:category>NDH</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1086300</vt:r8>
  </property>
  <property fmtid="{D5CDD505-2E9C-101B-9397-08002B2CF9AE}" pid="9" name="_dlc_DocIdItemGuid">
    <vt:lpwstr>f4dfa163-fad5-454b-878b-16a002637455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Addressee">
    <vt:lpwstr/>
  </property>
  <property fmtid="{D5CDD505-2E9C-101B-9397-08002B2CF9AE}" pid="28" name="TemplateUrl">
    <vt:lpwstr/>
  </property>
  <property fmtid="{D5CDD505-2E9C-101B-9397-08002B2CF9AE}" pid="29" name="ComplianceAssetId">
    <vt:lpwstr/>
  </property>
  <property fmtid="{D5CDD505-2E9C-101B-9397-08002B2CF9AE}" pid="30" name="URL">
    <vt:lpwstr/>
  </property>
  <property fmtid="{D5CDD505-2E9C-101B-9397-08002B2CF9AE}" pid="31" name="InformationStatus">
    <vt:lpwstr>Draft</vt:lpwstr>
  </property>
  <property fmtid="{D5CDD505-2E9C-101B-9397-08002B2CF9AE}" pid="32" name="InformationAudience">
    <vt:lpwstr>NHS Digital</vt:lpwstr>
  </property>
  <property fmtid="{D5CDD505-2E9C-101B-9397-08002B2CF9AE}" pid="33" name="_dlc_Exempt">
    <vt:lpwstr>false</vt:lpwstr>
  </property>
  <property fmtid="{D5CDD505-2E9C-101B-9397-08002B2CF9AE}" pid="34" name="SecurityClassification">
    <vt:lpwstr>Official</vt:lpwstr>
  </property>
  <property fmtid="{D5CDD505-2E9C-101B-9397-08002B2CF9AE}" pid="35" name="_ExtendedDescription">
    <vt:lpwstr/>
  </property>
  <property fmtid="{D5CDD505-2E9C-101B-9397-08002B2CF9AE}" pid="36" name="TriggerFlowInfo">
    <vt:lpwstr/>
  </property>
</Properties>
</file>